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DFDDF" w14:textId="41E5A232" w:rsidR="00132328" w:rsidRPr="00B52EE4" w:rsidRDefault="00132328" w:rsidP="00132328">
      <w:pPr>
        <w:spacing w:before="60" w:after="60" w:line="240" w:lineRule="auto"/>
      </w:pPr>
      <w:bookmarkStart w:id="0" w:name="_Toc158373162"/>
      <w:r w:rsidRPr="00B52EE4">
        <w:t xml:space="preserve">Załącznik nr 1.3 do Zasad (Polityki) Rachunkowości, stanowiącej załącznik nr 1 do Zarządzenia nr 125/2023 Rektora UMB z dnia 15.12.2023 r. </w:t>
      </w:r>
    </w:p>
    <w:bookmarkEnd w:id="0"/>
    <w:p w14:paraId="3CD3BB74" w14:textId="77777777" w:rsidR="00132328" w:rsidRPr="00B52EE4" w:rsidRDefault="00132328" w:rsidP="00132328">
      <w:pPr>
        <w:pStyle w:val="Normalny1"/>
        <w:spacing w:after="0" w:line="360" w:lineRule="auto"/>
        <w:rPr>
          <w:rFonts w:asciiTheme="minorHAnsi" w:eastAsiaTheme="minorHAnsi" w:hAnsiTheme="minorHAnsi" w:cstheme="minorBidi"/>
          <w:b/>
          <w:bCs/>
          <w:sz w:val="26"/>
          <w:szCs w:val="26"/>
        </w:rPr>
      </w:pPr>
    </w:p>
    <w:p w14:paraId="050BF564" w14:textId="660083F8" w:rsidR="00132328" w:rsidRPr="00B52EE4" w:rsidRDefault="00132328" w:rsidP="00B52EE4">
      <w:pPr>
        <w:pStyle w:val="Normalny1"/>
        <w:spacing w:line="360" w:lineRule="auto"/>
        <w:jc w:val="left"/>
        <w:rPr>
          <w:rFonts w:asciiTheme="minorHAnsi" w:eastAsiaTheme="minorHAnsi" w:hAnsiTheme="minorHAnsi" w:cstheme="minorBidi"/>
          <w:b/>
          <w:bCs/>
          <w:sz w:val="28"/>
          <w:szCs w:val="28"/>
        </w:rPr>
      </w:pPr>
      <w:r w:rsidRPr="00B52EE4">
        <w:rPr>
          <w:rFonts w:asciiTheme="minorHAnsi" w:eastAsiaTheme="minorHAnsi" w:hAnsiTheme="minorHAnsi" w:cstheme="minorBidi"/>
          <w:b/>
          <w:bCs/>
          <w:sz w:val="28"/>
          <w:szCs w:val="28"/>
        </w:rPr>
        <w:t>Wykaz zbiorów danych tworzących księgi rachunkowe na komputerowych nośnikach danych z określeniem ich struktury, wzajemnych powiązań oraz funkcji w organizacji całości ksiąg rachunkowych i w procesach przetwarzania danych</w:t>
      </w:r>
    </w:p>
    <w:p w14:paraId="4B1B6420" w14:textId="74DCF5A1" w:rsidR="00132328" w:rsidRPr="00B52EE4" w:rsidRDefault="00132328" w:rsidP="00B52EE4">
      <w:pPr>
        <w:pStyle w:val="Nagwek1"/>
      </w:pPr>
      <w:proofErr w:type="spellStart"/>
      <w:r w:rsidRPr="00B52EE4">
        <w:t>Moduły</w:t>
      </w:r>
      <w:proofErr w:type="spellEnd"/>
      <w:r w:rsidRPr="00B52EE4">
        <w:t xml:space="preserve"> </w:t>
      </w:r>
      <w:proofErr w:type="spellStart"/>
      <w:r w:rsidRPr="00B52EE4">
        <w:t>rozwiązania</w:t>
      </w:r>
      <w:proofErr w:type="spellEnd"/>
      <w:r w:rsidRPr="00B52EE4">
        <w:t xml:space="preserve"> SAP S4Hana</w:t>
      </w:r>
    </w:p>
    <w:p w14:paraId="1DA08206" w14:textId="0CA9046C" w:rsidR="004F24E9" w:rsidRPr="00DD1ECC" w:rsidRDefault="004F24E9" w:rsidP="00132328">
      <w:pPr>
        <w:pStyle w:val="Normalny1"/>
        <w:spacing w:before="0" w:after="0" w:line="360" w:lineRule="auto"/>
        <w:rPr>
          <w:rFonts w:asciiTheme="minorHAnsi" w:hAnsiTheme="minorHAnsi" w:cstheme="minorHAnsi"/>
          <w:sz w:val="24"/>
          <w:szCs w:val="24"/>
        </w:rPr>
      </w:pPr>
      <w:r w:rsidRPr="00DD1ECC">
        <w:rPr>
          <w:rFonts w:asciiTheme="minorHAnsi" w:hAnsiTheme="minorHAnsi" w:cstheme="minorHAnsi"/>
          <w:sz w:val="24"/>
          <w:szCs w:val="24"/>
        </w:rPr>
        <w:t>W skład systemu wchodzą następujące zakresy funkcjonalne (zwane też modułami):</w:t>
      </w:r>
    </w:p>
    <w:p w14:paraId="31A8E1F8" w14:textId="77777777" w:rsidR="004F24E9" w:rsidRPr="00DD1ECC" w:rsidRDefault="004F24E9" w:rsidP="007E490D">
      <w:pPr>
        <w:pStyle w:val="wypunktowanieB"/>
        <w:numPr>
          <w:ilvl w:val="0"/>
          <w:numId w:val="8"/>
        </w:numPr>
        <w:spacing w:before="0" w:after="0" w:line="360" w:lineRule="auto"/>
        <w:rPr>
          <w:rFonts w:asciiTheme="minorHAnsi" w:hAnsiTheme="minorHAnsi" w:cstheme="minorHAnsi"/>
          <w:sz w:val="24"/>
          <w:szCs w:val="24"/>
        </w:rPr>
      </w:pPr>
      <w:r w:rsidRPr="00DD1ECC">
        <w:rPr>
          <w:rFonts w:asciiTheme="minorHAnsi" w:hAnsiTheme="minorHAnsi" w:cstheme="minorHAnsi"/>
          <w:sz w:val="24"/>
          <w:szCs w:val="24"/>
        </w:rPr>
        <w:t xml:space="preserve">Rachunkowość finansowa (FI), </w:t>
      </w:r>
    </w:p>
    <w:p w14:paraId="36F1AD01" w14:textId="77777777" w:rsidR="004F24E9" w:rsidRPr="00DD1ECC" w:rsidRDefault="004F24E9" w:rsidP="007E490D">
      <w:pPr>
        <w:pStyle w:val="wypunktowanieB"/>
        <w:numPr>
          <w:ilvl w:val="0"/>
          <w:numId w:val="8"/>
        </w:numPr>
        <w:spacing w:before="0" w:after="0" w:line="360" w:lineRule="auto"/>
        <w:rPr>
          <w:rFonts w:asciiTheme="minorHAnsi" w:hAnsiTheme="minorHAnsi" w:cstheme="minorHAnsi"/>
          <w:sz w:val="24"/>
          <w:szCs w:val="24"/>
        </w:rPr>
      </w:pPr>
      <w:r w:rsidRPr="00DD1ECC">
        <w:rPr>
          <w:rFonts w:asciiTheme="minorHAnsi" w:hAnsiTheme="minorHAnsi" w:cstheme="minorHAnsi"/>
          <w:sz w:val="24"/>
          <w:szCs w:val="24"/>
        </w:rPr>
        <w:t>Środki trwałe (AA)</w:t>
      </w:r>
    </w:p>
    <w:p w14:paraId="7086C4E5" w14:textId="77777777" w:rsidR="004F24E9" w:rsidRPr="00DD1ECC" w:rsidRDefault="004F24E9" w:rsidP="007E490D">
      <w:pPr>
        <w:pStyle w:val="wypunktowanieB"/>
        <w:numPr>
          <w:ilvl w:val="0"/>
          <w:numId w:val="8"/>
        </w:numPr>
        <w:spacing w:before="0" w:after="0" w:line="360" w:lineRule="auto"/>
        <w:rPr>
          <w:rFonts w:asciiTheme="minorHAnsi" w:hAnsiTheme="minorHAnsi" w:cstheme="minorHAnsi"/>
          <w:sz w:val="24"/>
          <w:szCs w:val="24"/>
        </w:rPr>
      </w:pPr>
      <w:r w:rsidRPr="00DD1ECC">
        <w:rPr>
          <w:rFonts w:asciiTheme="minorHAnsi" w:hAnsiTheme="minorHAnsi" w:cstheme="minorHAnsi"/>
          <w:sz w:val="24"/>
          <w:szCs w:val="24"/>
        </w:rPr>
        <w:t>Controlling (CO) + Zarządzanie projektami (PS)</w:t>
      </w:r>
    </w:p>
    <w:p w14:paraId="7D3C749B" w14:textId="77777777" w:rsidR="004F24E9" w:rsidRPr="00DD1ECC" w:rsidRDefault="004F24E9" w:rsidP="007E490D">
      <w:pPr>
        <w:pStyle w:val="wypunktowanieB"/>
        <w:numPr>
          <w:ilvl w:val="0"/>
          <w:numId w:val="8"/>
        </w:numPr>
        <w:spacing w:before="0" w:after="0" w:line="360" w:lineRule="auto"/>
        <w:rPr>
          <w:rFonts w:asciiTheme="minorHAnsi" w:hAnsiTheme="minorHAnsi" w:cstheme="minorHAnsi"/>
          <w:sz w:val="24"/>
          <w:szCs w:val="24"/>
        </w:rPr>
      </w:pPr>
      <w:r w:rsidRPr="00DD1ECC">
        <w:rPr>
          <w:rFonts w:asciiTheme="minorHAnsi" w:hAnsiTheme="minorHAnsi" w:cstheme="minorHAnsi"/>
          <w:sz w:val="24"/>
          <w:szCs w:val="24"/>
        </w:rPr>
        <w:t>Sprzedaży (SD)</w:t>
      </w:r>
    </w:p>
    <w:p w14:paraId="2FE150AD" w14:textId="77777777" w:rsidR="00132328" w:rsidRPr="00132328" w:rsidRDefault="004F24E9" w:rsidP="007E490D">
      <w:pPr>
        <w:pStyle w:val="wypunktowanieB"/>
        <w:numPr>
          <w:ilvl w:val="0"/>
          <w:numId w:val="8"/>
        </w:numPr>
        <w:spacing w:before="0" w:after="0" w:line="360" w:lineRule="auto"/>
        <w:rPr>
          <w:rFonts w:asciiTheme="minorHAnsi" w:hAnsiTheme="minorHAnsi" w:cstheme="minorHAnsi"/>
        </w:rPr>
      </w:pPr>
      <w:r w:rsidRPr="00132328">
        <w:rPr>
          <w:rFonts w:asciiTheme="minorHAnsi" w:hAnsiTheme="minorHAnsi" w:cstheme="minorHAnsi"/>
          <w:sz w:val="24"/>
          <w:szCs w:val="24"/>
        </w:rPr>
        <w:t>Magazynowy (MM)</w:t>
      </w:r>
      <w:bookmarkStart w:id="1" w:name="_Toc158373163"/>
    </w:p>
    <w:p w14:paraId="4A54DAEA" w14:textId="71E0C274" w:rsidR="004F24E9" w:rsidRPr="00132328" w:rsidRDefault="004F24E9" w:rsidP="00B52EE4">
      <w:pPr>
        <w:pStyle w:val="Nagwek1"/>
      </w:pPr>
      <w:proofErr w:type="spellStart"/>
      <w:r w:rsidRPr="00132328">
        <w:t>Opis</w:t>
      </w:r>
      <w:proofErr w:type="spellEnd"/>
      <w:r w:rsidRPr="00132328">
        <w:t xml:space="preserve"> </w:t>
      </w:r>
      <w:proofErr w:type="spellStart"/>
      <w:r w:rsidRPr="00132328">
        <w:t>funkcjonalny</w:t>
      </w:r>
      <w:proofErr w:type="spellEnd"/>
      <w:r w:rsidRPr="00132328">
        <w:t xml:space="preserve"> </w:t>
      </w:r>
      <w:proofErr w:type="spellStart"/>
      <w:r w:rsidRPr="00132328">
        <w:t>modułów</w:t>
      </w:r>
      <w:proofErr w:type="spellEnd"/>
      <w:r w:rsidRPr="00132328">
        <w:t xml:space="preserve"> </w:t>
      </w:r>
      <w:proofErr w:type="spellStart"/>
      <w:r w:rsidRPr="00132328">
        <w:t>rozwiązania</w:t>
      </w:r>
      <w:proofErr w:type="spellEnd"/>
      <w:r w:rsidRPr="00132328">
        <w:t xml:space="preserve"> – </w:t>
      </w:r>
      <w:proofErr w:type="spellStart"/>
      <w:r w:rsidRPr="00132328">
        <w:t>Ustawienia</w:t>
      </w:r>
      <w:proofErr w:type="spellEnd"/>
      <w:r w:rsidRPr="00132328">
        <w:t xml:space="preserve"> </w:t>
      </w:r>
      <w:proofErr w:type="spellStart"/>
      <w:r w:rsidRPr="00132328">
        <w:t>globalne</w:t>
      </w:r>
      <w:bookmarkEnd w:id="1"/>
      <w:proofErr w:type="spellEnd"/>
    </w:p>
    <w:p w14:paraId="345F2098"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u w:val="single"/>
        </w:rPr>
        <w:t>Jednostka gospodarcza</w:t>
      </w:r>
      <w:r w:rsidRPr="00DD1ECC">
        <w:rPr>
          <w:rFonts w:cstheme="minorHAnsi"/>
          <w:iCs/>
          <w:sz w:val="24"/>
          <w:szCs w:val="24"/>
        </w:rPr>
        <w:t xml:space="preserve"> - Jednostka gospodarcza (JG) w systemie odzwierciedla jednostkę organizacyjną  UM01</w:t>
      </w:r>
    </w:p>
    <w:p w14:paraId="797616C8"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u w:val="single"/>
        </w:rPr>
        <w:t>Plan kont</w:t>
      </w:r>
      <w:r w:rsidRPr="00DD1ECC">
        <w:rPr>
          <w:rFonts w:cstheme="minorHAnsi"/>
          <w:iCs/>
          <w:sz w:val="24"/>
          <w:szCs w:val="24"/>
        </w:rPr>
        <w:t xml:space="preserve"> – w rozwiązaniu jest to zbiór kont księgi głównej w rozumieniu obowiązujących przepisów. Jest podstawową strukturą organizacyjną w module Rachunkowości Finansowej (FI) nadrzędną w stosunku do jednostki gospodarczej. Kod w systemie: UMB1. Długość numeru konta w planie kont UMB1 została określona na 7 spośród 10 znaków numerycznych. Analityka do niektórych kont syntetycznych znajduje się w księgach pomocniczych systemu. Językiem opracowania planu kont jest język polski</w:t>
      </w:r>
    </w:p>
    <w:p w14:paraId="51A03B75" w14:textId="77777777" w:rsidR="004F24E9" w:rsidRPr="00DD1ECC" w:rsidRDefault="004F24E9" w:rsidP="00DD1ECC">
      <w:pPr>
        <w:spacing w:after="0" w:line="360" w:lineRule="auto"/>
        <w:jc w:val="both"/>
        <w:rPr>
          <w:rFonts w:cstheme="minorHAnsi"/>
          <w:iCs/>
          <w:sz w:val="24"/>
          <w:szCs w:val="24"/>
        </w:rPr>
      </w:pPr>
      <w:r w:rsidRPr="00DD1ECC">
        <w:rPr>
          <w:rFonts w:cstheme="minorHAnsi"/>
          <w:iCs/>
          <w:sz w:val="24"/>
          <w:szCs w:val="24"/>
          <w:u w:val="single"/>
        </w:rPr>
        <w:t>Grupa kont</w:t>
      </w:r>
      <w:r w:rsidRPr="00DD1ECC">
        <w:rPr>
          <w:rFonts w:cstheme="minorHAnsi"/>
          <w:iCs/>
          <w:sz w:val="24"/>
          <w:szCs w:val="24"/>
        </w:rPr>
        <w:t xml:space="preserve"> - decyduje o zawartości ekranów i statusach poszczególnych pól ekranowych konta KG, które mogą przyjmować wartości: obowiązkowe, opcjonalne, ukryte, wyświetlane. Grupa kont steruje również przydzielaniem numeru konta.</w:t>
      </w:r>
    </w:p>
    <w:tbl>
      <w:tblPr>
        <w:tblW w:w="495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076"/>
        <w:gridCol w:w="992"/>
        <w:gridCol w:w="992"/>
      </w:tblGrid>
      <w:tr w:rsidR="004F24E9" w:rsidRPr="00DD1ECC" w14:paraId="7E10FD74" w14:textId="77777777" w:rsidTr="001846D3">
        <w:trPr>
          <w:trHeight w:val="264"/>
          <w:tblHeader/>
        </w:trPr>
        <w:tc>
          <w:tcPr>
            <w:tcW w:w="960" w:type="dxa"/>
            <w:shd w:val="clear" w:color="auto" w:fill="auto"/>
            <w:noWrap/>
            <w:hideMark/>
          </w:tcPr>
          <w:p w14:paraId="5FE484F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Grupa </w:t>
            </w:r>
          </w:p>
        </w:tc>
        <w:tc>
          <w:tcPr>
            <w:tcW w:w="2076" w:type="dxa"/>
            <w:shd w:val="clear" w:color="auto" w:fill="auto"/>
            <w:noWrap/>
            <w:hideMark/>
          </w:tcPr>
          <w:p w14:paraId="5CCCE8C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Nazwa</w:t>
            </w:r>
          </w:p>
        </w:tc>
        <w:tc>
          <w:tcPr>
            <w:tcW w:w="960" w:type="dxa"/>
            <w:shd w:val="clear" w:color="auto" w:fill="auto"/>
            <w:noWrap/>
            <w:hideMark/>
          </w:tcPr>
          <w:p w14:paraId="3C0A918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Od</w:t>
            </w:r>
          </w:p>
        </w:tc>
        <w:tc>
          <w:tcPr>
            <w:tcW w:w="960" w:type="dxa"/>
            <w:shd w:val="clear" w:color="auto" w:fill="auto"/>
            <w:noWrap/>
            <w:hideMark/>
          </w:tcPr>
          <w:p w14:paraId="7C7DB83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Do</w:t>
            </w:r>
          </w:p>
        </w:tc>
      </w:tr>
      <w:tr w:rsidR="004F24E9" w:rsidRPr="00DD1ECC" w14:paraId="46CB54DA" w14:textId="77777777" w:rsidTr="008D4282">
        <w:trPr>
          <w:trHeight w:val="264"/>
        </w:trPr>
        <w:tc>
          <w:tcPr>
            <w:tcW w:w="960" w:type="dxa"/>
            <w:shd w:val="clear" w:color="auto" w:fill="auto"/>
            <w:noWrap/>
            <w:hideMark/>
          </w:tcPr>
          <w:p w14:paraId="6CD8457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GR00</w:t>
            </w:r>
          </w:p>
        </w:tc>
        <w:tc>
          <w:tcPr>
            <w:tcW w:w="2076" w:type="dxa"/>
            <w:shd w:val="clear" w:color="auto" w:fill="auto"/>
            <w:noWrap/>
            <w:hideMark/>
          </w:tcPr>
          <w:p w14:paraId="3FEF0AC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Majątek trwały</w:t>
            </w:r>
          </w:p>
        </w:tc>
        <w:tc>
          <w:tcPr>
            <w:tcW w:w="960" w:type="dxa"/>
            <w:shd w:val="clear" w:color="auto" w:fill="auto"/>
            <w:noWrap/>
            <w:hideMark/>
          </w:tcPr>
          <w:p w14:paraId="507E497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000000</w:t>
            </w:r>
          </w:p>
        </w:tc>
        <w:tc>
          <w:tcPr>
            <w:tcW w:w="960" w:type="dxa"/>
            <w:shd w:val="clear" w:color="auto" w:fill="auto"/>
            <w:noWrap/>
            <w:hideMark/>
          </w:tcPr>
          <w:p w14:paraId="17D44E4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999999</w:t>
            </w:r>
          </w:p>
        </w:tc>
      </w:tr>
      <w:tr w:rsidR="004F24E9" w:rsidRPr="00DD1ECC" w14:paraId="0F6CE06F" w14:textId="77777777" w:rsidTr="008D4282">
        <w:trPr>
          <w:trHeight w:val="264"/>
        </w:trPr>
        <w:tc>
          <w:tcPr>
            <w:tcW w:w="960" w:type="dxa"/>
            <w:shd w:val="clear" w:color="auto" w:fill="auto"/>
            <w:noWrap/>
            <w:hideMark/>
          </w:tcPr>
          <w:p w14:paraId="01831A5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GR10</w:t>
            </w:r>
          </w:p>
        </w:tc>
        <w:tc>
          <w:tcPr>
            <w:tcW w:w="2076" w:type="dxa"/>
            <w:shd w:val="clear" w:color="auto" w:fill="auto"/>
            <w:noWrap/>
            <w:hideMark/>
          </w:tcPr>
          <w:p w14:paraId="1D96721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Kasy i banki</w:t>
            </w:r>
          </w:p>
        </w:tc>
        <w:tc>
          <w:tcPr>
            <w:tcW w:w="960" w:type="dxa"/>
            <w:shd w:val="clear" w:color="auto" w:fill="auto"/>
            <w:noWrap/>
            <w:hideMark/>
          </w:tcPr>
          <w:p w14:paraId="2FA2D6B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1000000</w:t>
            </w:r>
          </w:p>
        </w:tc>
        <w:tc>
          <w:tcPr>
            <w:tcW w:w="960" w:type="dxa"/>
            <w:shd w:val="clear" w:color="auto" w:fill="auto"/>
            <w:noWrap/>
            <w:hideMark/>
          </w:tcPr>
          <w:p w14:paraId="1512DB1F"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1999999</w:t>
            </w:r>
          </w:p>
        </w:tc>
      </w:tr>
      <w:tr w:rsidR="004F24E9" w:rsidRPr="00DD1ECC" w14:paraId="54BD9AA7" w14:textId="77777777" w:rsidTr="008D4282">
        <w:trPr>
          <w:trHeight w:val="264"/>
        </w:trPr>
        <w:tc>
          <w:tcPr>
            <w:tcW w:w="960" w:type="dxa"/>
            <w:shd w:val="clear" w:color="auto" w:fill="auto"/>
            <w:noWrap/>
            <w:hideMark/>
          </w:tcPr>
          <w:p w14:paraId="5EEACBF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GR20</w:t>
            </w:r>
          </w:p>
        </w:tc>
        <w:tc>
          <w:tcPr>
            <w:tcW w:w="2076" w:type="dxa"/>
            <w:shd w:val="clear" w:color="auto" w:fill="auto"/>
            <w:noWrap/>
            <w:hideMark/>
          </w:tcPr>
          <w:p w14:paraId="709EB4E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Rozrachunki</w:t>
            </w:r>
          </w:p>
        </w:tc>
        <w:tc>
          <w:tcPr>
            <w:tcW w:w="960" w:type="dxa"/>
            <w:shd w:val="clear" w:color="auto" w:fill="auto"/>
            <w:noWrap/>
            <w:hideMark/>
          </w:tcPr>
          <w:p w14:paraId="138FDE7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2000000</w:t>
            </w:r>
          </w:p>
        </w:tc>
        <w:tc>
          <w:tcPr>
            <w:tcW w:w="960" w:type="dxa"/>
            <w:shd w:val="clear" w:color="auto" w:fill="auto"/>
            <w:noWrap/>
            <w:hideMark/>
          </w:tcPr>
          <w:p w14:paraId="1157149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2199999</w:t>
            </w:r>
          </w:p>
        </w:tc>
      </w:tr>
      <w:tr w:rsidR="004F24E9" w:rsidRPr="00DD1ECC" w14:paraId="6FE898C9" w14:textId="77777777" w:rsidTr="008D4282">
        <w:trPr>
          <w:trHeight w:val="264"/>
        </w:trPr>
        <w:tc>
          <w:tcPr>
            <w:tcW w:w="960" w:type="dxa"/>
            <w:shd w:val="clear" w:color="auto" w:fill="auto"/>
            <w:noWrap/>
            <w:hideMark/>
          </w:tcPr>
          <w:p w14:paraId="08E2E28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GR21</w:t>
            </w:r>
          </w:p>
        </w:tc>
        <w:tc>
          <w:tcPr>
            <w:tcW w:w="2076" w:type="dxa"/>
            <w:shd w:val="clear" w:color="auto" w:fill="auto"/>
            <w:noWrap/>
            <w:hideMark/>
          </w:tcPr>
          <w:p w14:paraId="0319BB3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Pozostałe Rozrachunki</w:t>
            </w:r>
          </w:p>
        </w:tc>
        <w:tc>
          <w:tcPr>
            <w:tcW w:w="960" w:type="dxa"/>
            <w:shd w:val="clear" w:color="auto" w:fill="auto"/>
            <w:noWrap/>
            <w:hideMark/>
          </w:tcPr>
          <w:p w14:paraId="0D30538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2200000</w:t>
            </w:r>
          </w:p>
        </w:tc>
        <w:tc>
          <w:tcPr>
            <w:tcW w:w="960" w:type="dxa"/>
            <w:shd w:val="clear" w:color="auto" w:fill="auto"/>
            <w:noWrap/>
            <w:hideMark/>
          </w:tcPr>
          <w:p w14:paraId="1201F389"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2999999</w:t>
            </w:r>
          </w:p>
        </w:tc>
      </w:tr>
      <w:tr w:rsidR="004F24E9" w:rsidRPr="00DD1ECC" w14:paraId="56BEF2D3" w14:textId="77777777" w:rsidTr="008D4282">
        <w:trPr>
          <w:trHeight w:val="264"/>
        </w:trPr>
        <w:tc>
          <w:tcPr>
            <w:tcW w:w="960" w:type="dxa"/>
            <w:shd w:val="clear" w:color="auto" w:fill="auto"/>
            <w:noWrap/>
            <w:hideMark/>
          </w:tcPr>
          <w:p w14:paraId="493A59A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GR30</w:t>
            </w:r>
          </w:p>
        </w:tc>
        <w:tc>
          <w:tcPr>
            <w:tcW w:w="2076" w:type="dxa"/>
            <w:shd w:val="clear" w:color="auto" w:fill="auto"/>
            <w:noWrap/>
            <w:hideMark/>
          </w:tcPr>
          <w:p w14:paraId="5E8E633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Rozliczenie zakupu</w:t>
            </w:r>
          </w:p>
        </w:tc>
        <w:tc>
          <w:tcPr>
            <w:tcW w:w="960" w:type="dxa"/>
            <w:shd w:val="clear" w:color="auto" w:fill="auto"/>
            <w:noWrap/>
            <w:hideMark/>
          </w:tcPr>
          <w:p w14:paraId="1780FF0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3000000</w:t>
            </w:r>
          </w:p>
        </w:tc>
        <w:tc>
          <w:tcPr>
            <w:tcW w:w="960" w:type="dxa"/>
            <w:shd w:val="clear" w:color="auto" w:fill="auto"/>
            <w:noWrap/>
            <w:hideMark/>
          </w:tcPr>
          <w:p w14:paraId="4AC3DB4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3099999</w:t>
            </w:r>
          </w:p>
        </w:tc>
      </w:tr>
      <w:tr w:rsidR="004F24E9" w:rsidRPr="00DD1ECC" w14:paraId="482DABDC" w14:textId="77777777" w:rsidTr="008D4282">
        <w:trPr>
          <w:trHeight w:val="264"/>
        </w:trPr>
        <w:tc>
          <w:tcPr>
            <w:tcW w:w="960" w:type="dxa"/>
            <w:shd w:val="clear" w:color="auto" w:fill="auto"/>
            <w:noWrap/>
            <w:hideMark/>
          </w:tcPr>
          <w:p w14:paraId="76767AE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lastRenderedPageBreak/>
              <w:t>GR31</w:t>
            </w:r>
          </w:p>
        </w:tc>
        <w:tc>
          <w:tcPr>
            <w:tcW w:w="2076" w:type="dxa"/>
            <w:shd w:val="clear" w:color="auto" w:fill="auto"/>
            <w:noWrap/>
            <w:hideMark/>
          </w:tcPr>
          <w:p w14:paraId="3A56634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Magazyny</w:t>
            </w:r>
          </w:p>
        </w:tc>
        <w:tc>
          <w:tcPr>
            <w:tcW w:w="960" w:type="dxa"/>
            <w:shd w:val="clear" w:color="auto" w:fill="auto"/>
            <w:noWrap/>
            <w:hideMark/>
          </w:tcPr>
          <w:p w14:paraId="1F2BC029"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3100000</w:t>
            </w:r>
          </w:p>
        </w:tc>
        <w:tc>
          <w:tcPr>
            <w:tcW w:w="960" w:type="dxa"/>
            <w:shd w:val="clear" w:color="auto" w:fill="auto"/>
            <w:noWrap/>
            <w:hideMark/>
          </w:tcPr>
          <w:p w14:paraId="6C77BA29"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3999999</w:t>
            </w:r>
          </w:p>
        </w:tc>
      </w:tr>
      <w:tr w:rsidR="004F24E9" w:rsidRPr="00DD1ECC" w14:paraId="28D8768E" w14:textId="77777777" w:rsidTr="008D4282">
        <w:trPr>
          <w:trHeight w:val="264"/>
        </w:trPr>
        <w:tc>
          <w:tcPr>
            <w:tcW w:w="960" w:type="dxa"/>
            <w:shd w:val="clear" w:color="auto" w:fill="auto"/>
            <w:noWrap/>
            <w:hideMark/>
          </w:tcPr>
          <w:p w14:paraId="1B26DF3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GR40</w:t>
            </w:r>
          </w:p>
        </w:tc>
        <w:tc>
          <w:tcPr>
            <w:tcW w:w="2076" w:type="dxa"/>
            <w:shd w:val="clear" w:color="auto" w:fill="auto"/>
            <w:noWrap/>
            <w:hideMark/>
          </w:tcPr>
          <w:p w14:paraId="3D4E98C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Koszty rodzajowe</w:t>
            </w:r>
          </w:p>
        </w:tc>
        <w:tc>
          <w:tcPr>
            <w:tcW w:w="960" w:type="dxa"/>
            <w:shd w:val="clear" w:color="auto" w:fill="auto"/>
            <w:noWrap/>
            <w:hideMark/>
          </w:tcPr>
          <w:p w14:paraId="0B47C29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4000000</w:t>
            </w:r>
          </w:p>
        </w:tc>
        <w:tc>
          <w:tcPr>
            <w:tcW w:w="960" w:type="dxa"/>
            <w:shd w:val="clear" w:color="auto" w:fill="auto"/>
            <w:noWrap/>
            <w:hideMark/>
          </w:tcPr>
          <w:p w14:paraId="5AFFF7F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4999999</w:t>
            </w:r>
          </w:p>
        </w:tc>
      </w:tr>
      <w:tr w:rsidR="004F24E9" w:rsidRPr="00DD1ECC" w14:paraId="1DD38463" w14:textId="77777777" w:rsidTr="008D4282">
        <w:trPr>
          <w:trHeight w:val="264"/>
        </w:trPr>
        <w:tc>
          <w:tcPr>
            <w:tcW w:w="960" w:type="dxa"/>
            <w:shd w:val="clear" w:color="auto" w:fill="auto"/>
            <w:noWrap/>
            <w:hideMark/>
          </w:tcPr>
          <w:p w14:paraId="1348E56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GR50</w:t>
            </w:r>
          </w:p>
        </w:tc>
        <w:tc>
          <w:tcPr>
            <w:tcW w:w="2076" w:type="dxa"/>
            <w:shd w:val="clear" w:color="auto" w:fill="auto"/>
            <w:noWrap/>
            <w:hideMark/>
          </w:tcPr>
          <w:p w14:paraId="6E96572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Koszty wtórne</w:t>
            </w:r>
          </w:p>
        </w:tc>
        <w:tc>
          <w:tcPr>
            <w:tcW w:w="960" w:type="dxa"/>
            <w:shd w:val="clear" w:color="auto" w:fill="auto"/>
            <w:noWrap/>
            <w:hideMark/>
          </w:tcPr>
          <w:p w14:paraId="189A0A6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5000000</w:t>
            </w:r>
          </w:p>
        </w:tc>
        <w:tc>
          <w:tcPr>
            <w:tcW w:w="960" w:type="dxa"/>
            <w:shd w:val="clear" w:color="auto" w:fill="auto"/>
            <w:noWrap/>
            <w:hideMark/>
          </w:tcPr>
          <w:p w14:paraId="688DAA8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5999999</w:t>
            </w:r>
          </w:p>
        </w:tc>
      </w:tr>
      <w:tr w:rsidR="004F24E9" w:rsidRPr="00DD1ECC" w14:paraId="1C161C64" w14:textId="77777777" w:rsidTr="008D4282">
        <w:trPr>
          <w:trHeight w:val="264"/>
        </w:trPr>
        <w:tc>
          <w:tcPr>
            <w:tcW w:w="960" w:type="dxa"/>
            <w:shd w:val="clear" w:color="auto" w:fill="auto"/>
            <w:noWrap/>
            <w:hideMark/>
          </w:tcPr>
          <w:p w14:paraId="568A9C2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GR60</w:t>
            </w:r>
          </w:p>
        </w:tc>
        <w:tc>
          <w:tcPr>
            <w:tcW w:w="2076" w:type="dxa"/>
            <w:shd w:val="clear" w:color="auto" w:fill="auto"/>
            <w:noWrap/>
            <w:hideMark/>
          </w:tcPr>
          <w:p w14:paraId="1E95B4B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Magazyny </w:t>
            </w:r>
            <w:proofErr w:type="spellStart"/>
            <w:r w:rsidRPr="00DD1ECC">
              <w:rPr>
                <w:rFonts w:cstheme="minorHAnsi"/>
                <w:iCs/>
                <w:sz w:val="24"/>
                <w:szCs w:val="24"/>
                <w:lang w:eastAsia="pl-PL"/>
              </w:rPr>
              <w:t>półpr</w:t>
            </w:r>
            <w:proofErr w:type="spellEnd"/>
            <w:r w:rsidRPr="00DD1ECC">
              <w:rPr>
                <w:rFonts w:cstheme="minorHAnsi"/>
                <w:iCs/>
                <w:sz w:val="24"/>
                <w:szCs w:val="24"/>
                <w:lang w:eastAsia="pl-PL"/>
              </w:rPr>
              <w:t>. i WG</w:t>
            </w:r>
          </w:p>
        </w:tc>
        <w:tc>
          <w:tcPr>
            <w:tcW w:w="960" w:type="dxa"/>
            <w:shd w:val="clear" w:color="auto" w:fill="auto"/>
            <w:noWrap/>
            <w:hideMark/>
          </w:tcPr>
          <w:p w14:paraId="70420EC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6010000</w:t>
            </w:r>
          </w:p>
        </w:tc>
        <w:tc>
          <w:tcPr>
            <w:tcW w:w="960" w:type="dxa"/>
            <w:shd w:val="clear" w:color="auto" w:fill="auto"/>
            <w:noWrap/>
            <w:hideMark/>
          </w:tcPr>
          <w:p w14:paraId="313D69F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6099999</w:t>
            </w:r>
          </w:p>
        </w:tc>
      </w:tr>
      <w:tr w:rsidR="004F24E9" w:rsidRPr="00DD1ECC" w14:paraId="4AA5AD95" w14:textId="77777777" w:rsidTr="008D4282">
        <w:trPr>
          <w:trHeight w:val="264"/>
        </w:trPr>
        <w:tc>
          <w:tcPr>
            <w:tcW w:w="960" w:type="dxa"/>
            <w:shd w:val="clear" w:color="auto" w:fill="auto"/>
            <w:noWrap/>
            <w:hideMark/>
          </w:tcPr>
          <w:p w14:paraId="174BFA0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GR61</w:t>
            </w:r>
          </w:p>
        </w:tc>
        <w:tc>
          <w:tcPr>
            <w:tcW w:w="2076" w:type="dxa"/>
            <w:shd w:val="clear" w:color="auto" w:fill="auto"/>
            <w:noWrap/>
            <w:hideMark/>
          </w:tcPr>
          <w:p w14:paraId="58C2AB6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RMK</w:t>
            </w:r>
          </w:p>
        </w:tc>
        <w:tc>
          <w:tcPr>
            <w:tcW w:w="960" w:type="dxa"/>
            <w:shd w:val="clear" w:color="auto" w:fill="auto"/>
            <w:noWrap/>
            <w:hideMark/>
          </w:tcPr>
          <w:p w14:paraId="3F35E98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6100000</w:t>
            </w:r>
          </w:p>
        </w:tc>
        <w:tc>
          <w:tcPr>
            <w:tcW w:w="960" w:type="dxa"/>
            <w:shd w:val="clear" w:color="auto" w:fill="auto"/>
            <w:noWrap/>
            <w:hideMark/>
          </w:tcPr>
          <w:p w14:paraId="124DB85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6499999</w:t>
            </w:r>
          </w:p>
        </w:tc>
      </w:tr>
      <w:tr w:rsidR="004F24E9" w:rsidRPr="00DD1ECC" w14:paraId="3607DBDA" w14:textId="77777777" w:rsidTr="008D4282">
        <w:trPr>
          <w:trHeight w:val="264"/>
        </w:trPr>
        <w:tc>
          <w:tcPr>
            <w:tcW w:w="960" w:type="dxa"/>
            <w:shd w:val="clear" w:color="auto" w:fill="auto"/>
            <w:noWrap/>
            <w:hideMark/>
          </w:tcPr>
          <w:p w14:paraId="51010E0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GR70</w:t>
            </w:r>
          </w:p>
        </w:tc>
        <w:tc>
          <w:tcPr>
            <w:tcW w:w="2076" w:type="dxa"/>
            <w:shd w:val="clear" w:color="auto" w:fill="auto"/>
            <w:noWrap/>
            <w:hideMark/>
          </w:tcPr>
          <w:p w14:paraId="30835D9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Koszty i przychody</w:t>
            </w:r>
          </w:p>
        </w:tc>
        <w:tc>
          <w:tcPr>
            <w:tcW w:w="960" w:type="dxa"/>
            <w:shd w:val="clear" w:color="auto" w:fill="auto"/>
            <w:noWrap/>
            <w:hideMark/>
          </w:tcPr>
          <w:p w14:paraId="3AAAFF5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7000000</w:t>
            </w:r>
          </w:p>
        </w:tc>
        <w:tc>
          <w:tcPr>
            <w:tcW w:w="960" w:type="dxa"/>
            <w:shd w:val="clear" w:color="auto" w:fill="auto"/>
            <w:noWrap/>
            <w:hideMark/>
          </w:tcPr>
          <w:p w14:paraId="4D11918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7999999</w:t>
            </w:r>
          </w:p>
        </w:tc>
      </w:tr>
      <w:tr w:rsidR="004F24E9" w:rsidRPr="00DD1ECC" w14:paraId="411F1075" w14:textId="77777777" w:rsidTr="008D4282">
        <w:trPr>
          <w:trHeight w:val="264"/>
        </w:trPr>
        <w:tc>
          <w:tcPr>
            <w:tcW w:w="960" w:type="dxa"/>
            <w:shd w:val="clear" w:color="auto" w:fill="auto"/>
            <w:noWrap/>
            <w:hideMark/>
          </w:tcPr>
          <w:p w14:paraId="668A19C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GR80</w:t>
            </w:r>
          </w:p>
        </w:tc>
        <w:tc>
          <w:tcPr>
            <w:tcW w:w="2076" w:type="dxa"/>
            <w:shd w:val="clear" w:color="auto" w:fill="auto"/>
            <w:noWrap/>
            <w:hideMark/>
          </w:tcPr>
          <w:p w14:paraId="5B0CC4F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Fundusze i Kapitały</w:t>
            </w:r>
          </w:p>
        </w:tc>
        <w:tc>
          <w:tcPr>
            <w:tcW w:w="960" w:type="dxa"/>
            <w:shd w:val="clear" w:color="auto" w:fill="auto"/>
            <w:noWrap/>
            <w:hideMark/>
          </w:tcPr>
          <w:p w14:paraId="13EDC68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8000000</w:t>
            </w:r>
          </w:p>
        </w:tc>
        <w:tc>
          <w:tcPr>
            <w:tcW w:w="960" w:type="dxa"/>
            <w:shd w:val="clear" w:color="auto" w:fill="auto"/>
            <w:noWrap/>
            <w:hideMark/>
          </w:tcPr>
          <w:p w14:paraId="23E5C76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8799999</w:t>
            </w:r>
          </w:p>
        </w:tc>
      </w:tr>
      <w:tr w:rsidR="004F24E9" w:rsidRPr="00DD1ECC" w14:paraId="68B1D58C" w14:textId="77777777" w:rsidTr="008D4282">
        <w:trPr>
          <w:trHeight w:val="264"/>
        </w:trPr>
        <w:tc>
          <w:tcPr>
            <w:tcW w:w="960" w:type="dxa"/>
            <w:shd w:val="clear" w:color="auto" w:fill="auto"/>
            <w:noWrap/>
            <w:hideMark/>
          </w:tcPr>
          <w:p w14:paraId="5FC73D2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GR90</w:t>
            </w:r>
          </w:p>
        </w:tc>
        <w:tc>
          <w:tcPr>
            <w:tcW w:w="2076" w:type="dxa"/>
            <w:shd w:val="clear" w:color="auto" w:fill="auto"/>
            <w:noWrap/>
            <w:hideMark/>
          </w:tcPr>
          <w:p w14:paraId="7981190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Konta pozabilansowe</w:t>
            </w:r>
          </w:p>
        </w:tc>
        <w:tc>
          <w:tcPr>
            <w:tcW w:w="960" w:type="dxa"/>
            <w:shd w:val="clear" w:color="auto" w:fill="auto"/>
            <w:noWrap/>
            <w:hideMark/>
          </w:tcPr>
          <w:p w14:paraId="68A99C39"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9000000</w:t>
            </w:r>
          </w:p>
        </w:tc>
        <w:tc>
          <w:tcPr>
            <w:tcW w:w="960" w:type="dxa"/>
            <w:shd w:val="clear" w:color="auto" w:fill="auto"/>
            <w:noWrap/>
            <w:hideMark/>
          </w:tcPr>
          <w:p w14:paraId="4DDB149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9999999</w:t>
            </w:r>
          </w:p>
        </w:tc>
      </w:tr>
    </w:tbl>
    <w:p w14:paraId="65DED948" w14:textId="77777777" w:rsidR="004F24E9" w:rsidRPr="00DD1ECC" w:rsidRDefault="004F24E9" w:rsidP="00B52EE4">
      <w:pPr>
        <w:spacing w:before="240" w:after="0" w:line="360" w:lineRule="auto"/>
        <w:jc w:val="both"/>
        <w:rPr>
          <w:rFonts w:cstheme="minorHAnsi"/>
          <w:iCs/>
          <w:sz w:val="24"/>
          <w:szCs w:val="24"/>
        </w:rPr>
      </w:pPr>
      <w:r w:rsidRPr="00DD1ECC">
        <w:rPr>
          <w:rFonts w:cstheme="minorHAnsi"/>
          <w:iCs/>
          <w:sz w:val="24"/>
          <w:szCs w:val="24"/>
          <w:u w:val="single"/>
        </w:rPr>
        <w:t>Konto Księgi Głównej</w:t>
      </w:r>
      <w:r w:rsidRPr="00DD1ECC">
        <w:rPr>
          <w:rFonts w:cstheme="minorHAnsi"/>
          <w:iCs/>
          <w:sz w:val="24"/>
          <w:szCs w:val="24"/>
        </w:rPr>
        <w:t xml:space="preserve"> - jest podstawowym urządzeniem służącym do ewidencji operacji gospodarczych w systemie. Długość numeru konta została określona na 7 znaków.</w:t>
      </w:r>
    </w:p>
    <w:p w14:paraId="620B338F" w14:textId="77777777" w:rsidR="004F24E9" w:rsidRPr="00DD1ECC" w:rsidRDefault="004F24E9" w:rsidP="00DD1ECC">
      <w:pPr>
        <w:spacing w:after="0" w:line="360" w:lineRule="auto"/>
        <w:jc w:val="both"/>
        <w:rPr>
          <w:rFonts w:cstheme="minorHAnsi"/>
          <w:iCs/>
          <w:sz w:val="24"/>
          <w:szCs w:val="24"/>
        </w:rPr>
      </w:pPr>
      <w:r w:rsidRPr="00DD1ECC">
        <w:rPr>
          <w:rFonts w:cstheme="minorHAnsi"/>
          <w:iCs/>
          <w:sz w:val="24"/>
          <w:szCs w:val="24"/>
          <w:u w:val="single"/>
        </w:rPr>
        <w:t>Dane podstawowe kont Księgi Głównej</w:t>
      </w:r>
      <w:r w:rsidRPr="00DD1ECC">
        <w:rPr>
          <w:rFonts w:cstheme="minorHAnsi"/>
          <w:iCs/>
          <w:sz w:val="24"/>
          <w:szCs w:val="24"/>
        </w:rPr>
        <w:t xml:space="preserve"> - zawierają parametry istotne dla ich prawidłowej obsługi. Istnieje szereg parametrów:</w:t>
      </w:r>
    </w:p>
    <w:p w14:paraId="62C5EE42" w14:textId="4031AE68" w:rsidR="004F24E9" w:rsidRPr="00DD1ECC" w:rsidRDefault="004F24E9" w:rsidP="007E490D">
      <w:pPr>
        <w:numPr>
          <w:ilvl w:val="0"/>
          <w:numId w:val="16"/>
        </w:numPr>
        <w:spacing w:after="0" w:line="360" w:lineRule="auto"/>
        <w:jc w:val="both"/>
        <w:rPr>
          <w:rFonts w:cstheme="minorHAnsi"/>
          <w:iCs/>
          <w:sz w:val="24"/>
          <w:szCs w:val="24"/>
        </w:rPr>
      </w:pPr>
      <w:r w:rsidRPr="00DD1ECC">
        <w:rPr>
          <w:rFonts w:cstheme="minorHAnsi"/>
          <w:iCs/>
          <w:sz w:val="24"/>
          <w:szCs w:val="24"/>
        </w:rPr>
        <w:t>waluta konta – w większości przypadkach PLN, za wyjątkiem kont związanych z bankami/kasą w obcej walucie</w:t>
      </w:r>
      <w:r w:rsidR="001846D3">
        <w:rPr>
          <w:rFonts w:cstheme="minorHAnsi"/>
          <w:iCs/>
          <w:sz w:val="24"/>
          <w:szCs w:val="24"/>
        </w:rPr>
        <w:t>,</w:t>
      </w:r>
    </w:p>
    <w:p w14:paraId="5E5236BC" w14:textId="4EE899D3" w:rsidR="004F24E9" w:rsidRPr="00DD1ECC" w:rsidRDefault="004F24E9" w:rsidP="007E490D">
      <w:pPr>
        <w:numPr>
          <w:ilvl w:val="0"/>
          <w:numId w:val="16"/>
        </w:numPr>
        <w:spacing w:after="0" w:line="360" w:lineRule="auto"/>
        <w:jc w:val="both"/>
        <w:rPr>
          <w:rFonts w:cstheme="minorHAnsi"/>
          <w:iCs/>
          <w:sz w:val="24"/>
          <w:szCs w:val="24"/>
        </w:rPr>
      </w:pPr>
      <w:r w:rsidRPr="00DD1ECC">
        <w:rPr>
          <w:rFonts w:cstheme="minorHAnsi"/>
          <w:iCs/>
          <w:sz w:val="24"/>
          <w:szCs w:val="24"/>
        </w:rPr>
        <w:t>kategoria podatku – określa jakie podatki są dozwolone dla danego konta: należy/naliczony/wszystkie</w:t>
      </w:r>
      <w:r w:rsidR="001846D3">
        <w:rPr>
          <w:rFonts w:cstheme="minorHAnsi"/>
          <w:iCs/>
          <w:sz w:val="24"/>
          <w:szCs w:val="24"/>
        </w:rPr>
        <w:t>,</w:t>
      </w:r>
    </w:p>
    <w:p w14:paraId="130AC58F" w14:textId="4C6218E1" w:rsidR="004F24E9" w:rsidRPr="00DD1ECC" w:rsidRDefault="004F24E9" w:rsidP="007E490D">
      <w:pPr>
        <w:numPr>
          <w:ilvl w:val="0"/>
          <w:numId w:val="16"/>
        </w:numPr>
        <w:spacing w:after="0" w:line="360" w:lineRule="auto"/>
        <w:jc w:val="both"/>
        <w:rPr>
          <w:rFonts w:cstheme="minorHAnsi"/>
          <w:iCs/>
          <w:sz w:val="24"/>
          <w:szCs w:val="24"/>
        </w:rPr>
      </w:pPr>
      <w:r w:rsidRPr="00DD1ECC">
        <w:rPr>
          <w:rFonts w:cstheme="minorHAnsi"/>
          <w:iCs/>
          <w:sz w:val="24"/>
          <w:szCs w:val="24"/>
        </w:rPr>
        <w:t>dozwolone księgowanie bez podatku</w:t>
      </w:r>
      <w:r w:rsidR="001846D3">
        <w:rPr>
          <w:rFonts w:cstheme="minorHAnsi"/>
          <w:iCs/>
          <w:sz w:val="24"/>
          <w:szCs w:val="24"/>
        </w:rPr>
        <w:t>,</w:t>
      </w:r>
    </w:p>
    <w:p w14:paraId="1F49AAB6" w14:textId="6A6158C9" w:rsidR="004F24E9" w:rsidRPr="00DD1ECC" w:rsidRDefault="004F24E9" w:rsidP="007E490D">
      <w:pPr>
        <w:numPr>
          <w:ilvl w:val="0"/>
          <w:numId w:val="16"/>
        </w:numPr>
        <w:spacing w:after="0" w:line="360" w:lineRule="auto"/>
        <w:jc w:val="both"/>
        <w:rPr>
          <w:rFonts w:cstheme="minorHAnsi"/>
          <w:iCs/>
          <w:sz w:val="24"/>
          <w:szCs w:val="24"/>
        </w:rPr>
      </w:pPr>
      <w:r w:rsidRPr="00DD1ECC">
        <w:rPr>
          <w:rFonts w:cstheme="minorHAnsi"/>
          <w:iCs/>
          <w:sz w:val="24"/>
          <w:szCs w:val="24"/>
        </w:rPr>
        <w:t>zarządzenie pozycjami nierozliczonymi – konta o tym identyfikatorze powinny być rozliczane np. konto VAT – VAT należny/naliczony z rozrachunkiem z Urzędem Skarbowym</w:t>
      </w:r>
      <w:r w:rsidR="001846D3">
        <w:rPr>
          <w:rFonts w:cstheme="minorHAnsi"/>
          <w:iCs/>
          <w:sz w:val="24"/>
          <w:szCs w:val="24"/>
        </w:rPr>
        <w:t>,</w:t>
      </w:r>
    </w:p>
    <w:p w14:paraId="6826BE97" w14:textId="33980A2F" w:rsidR="004F24E9" w:rsidRPr="00DD1ECC" w:rsidRDefault="004F24E9" w:rsidP="007E490D">
      <w:pPr>
        <w:numPr>
          <w:ilvl w:val="0"/>
          <w:numId w:val="16"/>
        </w:numPr>
        <w:spacing w:after="0" w:line="360" w:lineRule="auto"/>
        <w:jc w:val="both"/>
        <w:rPr>
          <w:rFonts w:cstheme="minorHAnsi"/>
          <w:iCs/>
          <w:sz w:val="24"/>
          <w:szCs w:val="24"/>
        </w:rPr>
      </w:pPr>
      <w:r w:rsidRPr="00DD1ECC">
        <w:rPr>
          <w:rFonts w:cstheme="minorHAnsi"/>
          <w:iCs/>
          <w:sz w:val="24"/>
          <w:szCs w:val="24"/>
        </w:rPr>
        <w:t>grupa statusów pól – określa pola jakie są widoczne podczas księgowania czy przeglądu dokumentów</w:t>
      </w:r>
      <w:r w:rsidR="001846D3">
        <w:rPr>
          <w:rFonts w:cstheme="minorHAnsi"/>
          <w:iCs/>
          <w:sz w:val="24"/>
          <w:szCs w:val="24"/>
        </w:rPr>
        <w:t>.</w:t>
      </w:r>
    </w:p>
    <w:p w14:paraId="5E259AD8" w14:textId="77777777" w:rsidR="004F24E9" w:rsidRPr="00DD1ECC" w:rsidRDefault="004F24E9" w:rsidP="00DD1ECC">
      <w:pPr>
        <w:spacing w:after="0" w:line="360" w:lineRule="auto"/>
        <w:jc w:val="both"/>
        <w:rPr>
          <w:rFonts w:cstheme="minorHAnsi"/>
          <w:iCs/>
          <w:sz w:val="24"/>
          <w:szCs w:val="24"/>
        </w:rPr>
      </w:pPr>
      <w:r w:rsidRPr="00DD1ECC">
        <w:rPr>
          <w:rFonts w:cstheme="minorHAnsi"/>
          <w:iCs/>
          <w:sz w:val="24"/>
          <w:szCs w:val="24"/>
          <w:u w:val="single"/>
        </w:rPr>
        <w:t>Konta dostawców/odbiorców/majątku trwałego</w:t>
      </w:r>
      <w:r w:rsidRPr="00DD1ECC">
        <w:rPr>
          <w:rFonts w:cstheme="minorHAnsi"/>
          <w:iCs/>
          <w:sz w:val="24"/>
          <w:szCs w:val="24"/>
        </w:rPr>
        <w:t xml:space="preserve"> – oznaczenie konta identyfikatorem – konto zbiorcze decydują o zawartości ekranów i statusach poszczególnych pól ekranowych konta KG, które mogą przyjmować wartości: obowiązkowe, opcjonalne, ukryte, wyświetlane. Księgowanie na tego typu kontach może jedynie występować w wykorzystaniem ksiąg pomocniczych – należności, zobowiązania, środki trwałe</w:t>
      </w:r>
    </w:p>
    <w:p w14:paraId="458F448D" w14:textId="77777777" w:rsidR="004F24E9" w:rsidRPr="00DD1ECC" w:rsidRDefault="004F24E9" w:rsidP="00DD1ECC">
      <w:pPr>
        <w:spacing w:after="0" w:line="360" w:lineRule="auto"/>
        <w:jc w:val="both"/>
        <w:rPr>
          <w:rFonts w:cstheme="minorHAnsi"/>
          <w:iCs/>
          <w:sz w:val="24"/>
          <w:szCs w:val="24"/>
        </w:rPr>
      </w:pPr>
      <w:r w:rsidRPr="00DD1ECC">
        <w:rPr>
          <w:rFonts w:cstheme="minorHAnsi"/>
          <w:iCs/>
          <w:sz w:val="24"/>
          <w:szCs w:val="24"/>
          <w:u w:val="single"/>
        </w:rPr>
        <w:t>Konta wtórne</w:t>
      </w:r>
      <w:r w:rsidRPr="00DD1ECC">
        <w:rPr>
          <w:rFonts w:cstheme="minorHAnsi"/>
          <w:iCs/>
          <w:sz w:val="24"/>
          <w:szCs w:val="24"/>
        </w:rPr>
        <w:t xml:space="preserve"> – grupa kont GR50 – księgowanie na tych kontach jest niewidoczne dla Finansów – służy jedynie dla celów analizy w module kontrolingowym</w:t>
      </w:r>
    </w:p>
    <w:p w14:paraId="213CE045" w14:textId="77777777" w:rsidR="004F24E9" w:rsidRPr="00DD1ECC" w:rsidRDefault="004F24E9" w:rsidP="00DD1ECC">
      <w:pPr>
        <w:spacing w:after="0" w:line="360" w:lineRule="auto"/>
        <w:jc w:val="both"/>
        <w:rPr>
          <w:rFonts w:cstheme="minorHAnsi"/>
          <w:iCs/>
          <w:sz w:val="24"/>
          <w:szCs w:val="24"/>
        </w:rPr>
      </w:pPr>
      <w:r w:rsidRPr="00DD1ECC">
        <w:rPr>
          <w:rFonts w:cstheme="minorHAnsi"/>
          <w:iCs/>
          <w:sz w:val="24"/>
          <w:szCs w:val="24"/>
          <w:u w:val="single"/>
        </w:rPr>
        <w:t>Wynik finansowy</w:t>
      </w:r>
      <w:r w:rsidRPr="00DD1ECC">
        <w:rPr>
          <w:rFonts w:cstheme="minorHAnsi"/>
          <w:iCs/>
          <w:sz w:val="24"/>
          <w:szCs w:val="24"/>
        </w:rPr>
        <w:t xml:space="preserve"> – wszystkie konta wynikowe w procedurze końca roku są powiązane z kontem 8600000 – Wynik finansowy</w:t>
      </w:r>
    </w:p>
    <w:p w14:paraId="0B0AE6EF"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u w:val="single"/>
        </w:rPr>
        <w:lastRenderedPageBreak/>
        <w:t>Waluty</w:t>
      </w:r>
      <w:r w:rsidRPr="00DD1ECC">
        <w:rPr>
          <w:rFonts w:cstheme="minorHAnsi"/>
          <w:iCs/>
          <w:sz w:val="24"/>
          <w:szCs w:val="24"/>
        </w:rPr>
        <w:t xml:space="preserve"> - ustawienia obejmują definicje walut wykorzystywanych do księgowania operacji gospodarczych w module FI. </w:t>
      </w:r>
    </w:p>
    <w:p w14:paraId="3C4A20E9"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Waluta jednostki gospodarczej – PLN</w:t>
      </w:r>
    </w:p>
    <w:p w14:paraId="02DD6C6E"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Waluta dokumentu – dowolna waluta</w:t>
      </w:r>
    </w:p>
    <w:p w14:paraId="1683D6A6"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u w:val="single"/>
        </w:rPr>
        <w:t>Rodzaj kursu</w:t>
      </w:r>
      <w:r w:rsidRPr="00DD1ECC">
        <w:rPr>
          <w:rFonts w:cstheme="minorHAnsi"/>
          <w:iCs/>
          <w:sz w:val="24"/>
          <w:szCs w:val="24"/>
        </w:rPr>
        <w:t xml:space="preserve"> - ustawienia obejmują typy kursów walut obcych </w:t>
      </w:r>
    </w:p>
    <w:p w14:paraId="5ACE5E82"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Kurs średni NBP – po tym kursie księgowane są wszystkie dokumentu w module FI o ile użytkownik nie zmieni tego kursu w trakcie księgowania dokumentu</w:t>
      </w:r>
    </w:p>
    <w:p w14:paraId="0D654B1B"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 xml:space="preserve">Kurs NBP jest automatycznie pobierany każdego ze strony nbp.pl i zapisywany z przesunięciem jednodniowym do </w:t>
      </w:r>
      <w:proofErr w:type="spellStart"/>
      <w:r w:rsidRPr="00DD1ECC">
        <w:rPr>
          <w:rFonts w:cstheme="minorHAnsi"/>
          <w:iCs/>
          <w:sz w:val="24"/>
          <w:szCs w:val="24"/>
        </w:rPr>
        <w:t>SAP’a</w:t>
      </w:r>
      <w:proofErr w:type="spellEnd"/>
      <w:r w:rsidRPr="00DD1ECC">
        <w:rPr>
          <w:rFonts w:cstheme="minorHAnsi"/>
          <w:iCs/>
          <w:sz w:val="24"/>
          <w:szCs w:val="24"/>
        </w:rPr>
        <w:t xml:space="preserve"> – wykorzystywany jest standardowym typ kursu M</w:t>
      </w:r>
    </w:p>
    <w:p w14:paraId="01FF0A21"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NP. Kurs opublikowany 14.11.2023 – EUR/PLN - 4,4163 będzie zapisany w SAP jako 15.11.2023 – EUR/PLN - 4,4163</w:t>
      </w:r>
    </w:p>
    <w:p w14:paraId="5DB273EA"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Dodatkowo w systemie funkcjonuje następujące rodzaje kursów:</w:t>
      </w:r>
    </w:p>
    <w:p w14:paraId="2215D211" w14:textId="77777777" w:rsidR="004F24E9" w:rsidRPr="00DD1ECC" w:rsidRDefault="004F24E9" w:rsidP="007E490D">
      <w:pPr>
        <w:numPr>
          <w:ilvl w:val="0"/>
          <w:numId w:val="10"/>
        </w:numPr>
        <w:spacing w:after="0" w:line="360" w:lineRule="auto"/>
        <w:rPr>
          <w:rFonts w:cstheme="minorHAnsi"/>
          <w:iCs/>
          <w:sz w:val="24"/>
          <w:szCs w:val="24"/>
        </w:rPr>
      </w:pPr>
      <w:r w:rsidRPr="00DD1ECC">
        <w:rPr>
          <w:rFonts w:cstheme="minorHAnsi"/>
          <w:iCs/>
          <w:sz w:val="24"/>
          <w:szCs w:val="24"/>
        </w:rPr>
        <w:t xml:space="preserve">W – do wyceny bilansowej kont – kurs te jest wprowadzany ręcznie do </w:t>
      </w:r>
      <w:proofErr w:type="spellStart"/>
      <w:r w:rsidRPr="00DD1ECC">
        <w:rPr>
          <w:rFonts w:cstheme="minorHAnsi"/>
          <w:iCs/>
          <w:sz w:val="24"/>
          <w:szCs w:val="24"/>
        </w:rPr>
        <w:t>SAP’a</w:t>
      </w:r>
      <w:proofErr w:type="spellEnd"/>
      <w:r w:rsidRPr="00DD1ECC">
        <w:rPr>
          <w:rFonts w:cstheme="minorHAnsi"/>
          <w:iCs/>
          <w:sz w:val="24"/>
          <w:szCs w:val="24"/>
        </w:rPr>
        <w:t xml:space="preserve"> bez przesunięcia jednodniowego czyli kurs opublikowany w danym dniu jest zapisywany w SAP pod tym samym dniem</w:t>
      </w:r>
    </w:p>
    <w:p w14:paraId="3A28ABE5" w14:textId="2E9C645B" w:rsidR="004F24E9" w:rsidRPr="00DD1ECC" w:rsidRDefault="004F24E9" w:rsidP="007E490D">
      <w:pPr>
        <w:numPr>
          <w:ilvl w:val="0"/>
          <w:numId w:val="10"/>
        </w:numPr>
        <w:spacing w:after="0" w:line="360" w:lineRule="auto"/>
        <w:rPr>
          <w:rFonts w:cstheme="minorHAnsi"/>
          <w:iCs/>
          <w:sz w:val="24"/>
          <w:szCs w:val="24"/>
        </w:rPr>
      </w:pPr>
      <w:r w:rsidRPr="00DD1ECC">
        <w:rPr>
          <w:rFonts w:cstheme="minorHAnsi"/>
          <w:iCs/>
          <w:sz w:val="24"/>
          <w:szCs w:val="24"/>
        </w:rPr>
        <w:t>E20</w:t>
      </w:r>
      <w:r w:rsidR="00B52EE4">
        <w:rPr>
          <w:rFonts w:cstheme="minorHAnsi"/>
          <w:iCs/>
          <w:sz w:val="24"/>
          <w:szCs w:val="24"/>
        </w:rPr>
        <w:t xml:space="preserve"> - </w:t>
      </w:r>
      <w:r w:rsidRPr="00DD1ECC">
        <w:rPr>
          <w:rFonts w:cstheme="minorHAnsi"/>
          <w:iCs/>
          <w:sz w:val="24"/>
          <w:szCs w:val="24"/>
        </w:rPr>
        <w:t xml:space="preserve">Kurs stały dla Erazmus20 – kurs wprowadzany ręcznie – wykorzystanie tego kursu jest ograniczone do typu dokumentu B0 - </w:t>
      </w:r>
      <w:proofErr w:type="spellStart"/>
      <w:r w:rsidRPr="00DD1ECC">
        <w:rPr>
          <w:rFonts w:cstheme="minorHAnsi"/>
          <w:iCs/>
          <w:sz w:val="24"/>
          <w:szCs w:val="24"/>
        </w:rPr>
        <w:t>Wyc</w:t>
      </w:r>
      <w:proofErr w:type="spellEnd"/>
      <w:r w:rsidRPr="00DD1ECC">
        <w:rPr>
          <w:rFonts w:cstheme="minorHAnsi"/>
          <w:iCs/>
          <w:sz w:val="24"/>
          <w:szCs w:val="24"/>
        </w:rPr>
        <w:t>. bank. Eraz20</w:t>
      </w:r>
    </w:p>
    <w:p w14:paraId="4557423D" w14:textId="77777777" w:rsidR="004F24E9" w:rsidRPr="00DD1ECC" w:rsidRDefault="004F24E9" w:rsidP="00DD1ECC">
      <w:pPr>
        <w:spacing w:after="0" w:line="360" w:lineRule="auto"/>
        <w:ind w:left="720"/>
        <w:rPr>
          <w:rFonts w:cstheme="minorHAnsi"/>
          <w:iCs/>
          <w:sz w:val="24"/>
          <w:szCs w:val="24"/>
        </w:rPr>
      </w:pPr>
      <w:r w:rsidRPr="00DD1ECC">
        <w:rPr>
          <w:rFonts w:cstheme="minorHAnsi"/>
          <w:iCs/>
          <w:sz w:val="24"/>
          <w:szCs w:val="24"/>
        </w:rPr>
        <w:t>Jest to kurs stały obowiązujący od 20.08.2020 – 4,4080</w:t>
      </w:r>
    </w:p>
    <w:p w14:paraId="3F94F407" w14:textId="299EEE4A" w:rsidR="004F24E9" w:rsidRPr="00DD1ECC" w:rsidRDefault="004F24E9" w:rsidP="007E490D">
      <w:pPr>
        <w:numPr>
          <w:ilvl w:val="0"/>
          <w:numId w:val="10"/>
        </w:numPr>
        <w:spacing w:after="0" w:line="360" w:lineRule="auto"/>
        <w:rPr>
          <w:rFonts w:cstheme="minorHAnsi"/>
          <w:iCs/>
          <w:sz w:val="24"/>
          <w:szCs w:val="24"/>
        </w:rPr>
      </w:pPr>
      <w:r w:rsidRPr="00DD1ECC">
        <w:rPr>
          <w:rFonts w:cstheme="minorHAnsi"/>
          <w:iCs/>
          <w:sz w:val="24"/>
          <w:szCs w:val="24"/>
        </w:rPr>
        <w:t>E21</w:t>
      </w:r>
      <w:r w:rsidR="00B52EE4">
        <w:rPr>
          <w:rFonts w:cstheme="minorHAnsi"/>
          <w:iCs/>
          <w:sz w:val="24"/>
          <w:szCs w:val="24"/>
        </w:rPr>
        <w:t xml:space="preserve"> - </w:t>
      </w:r>
      <w:r w:rsidRPr="00DD1ECC">
        <w:rPr>
          <w:rFonts w:cstheme="minorHAnsi"/>
          <w:iCs/>
          <w:sz w:val="24"/>
          <w:szCs w:val="24"/>
        </w:rPr>
        <w:t xml:space="preserve">Kurs stały dla Erazmus21– kurs wprowadzany ręcznie – wykorzystanie tego kursu jest ograniczone do typu dokumentu B1 - </w:t>
      </w:r>
      <w:proofErr w:type="spellStart"/>
      <w:r w:rsidRPr="00DD1ECC">
        <w:rPr>
          <w:rFonts w:cstheme="minorHAnsi"/>
          <w:iCs/>
          <w:sz w:val="24"/>
          <w:szCs w:val="24"/>
        </w:rPr>
        <w:t>Wyc</w:t>
      </w:r>
      <w:proofErr w:type="spellEnd"/>
      <w:r w:rsidRPr="00DD1ECC">
        <w:rPr>
          <w:rFonts w:cstheme="minorHAnsi"/>
          <w:iCs/>
          <w:sz w:val="24"/>
          <w:szCs w:val="24"/>
        </w:rPr>
        <w:t>. bank. Eraz21</w:t>
      </w:r>
    </w:p>
    <w:p w14:paraId="50629087" w14:textId="77777777" w:rsidR="004F24E9" w:rsidRPr="00DD1ECC" w:rsidRDefault="004F24E9" w:rsidP="00DD1ECC">
      <w:pPr>
        <w:spacing w:after="0" w:line="360" w:lineRule="auto"/>
        <w:ind w:left="720"/>
        <w:rPr>
          <w:rFonts w:cstheme="minorHAnsi"/>
          <w:iCs/>
          <w:sz w:val="24"/>
          <w:szCs w:val="24"/>
        </w:rPr>
      </w:pPr>
      <w:r w:rsidRPr="00DD1ECC">
        <w:rPr>
          <w:rFonts w:cstheme="minorHAnsi"/>
          <w:iCs/>
          <w:sz w:val="24"/>
          <w:szCs w:val="24"/>
        </w:rPr>
        <w:t>Jest to kurs stały obowiązujący od 22.10.2021 – 4,6260</w:t>
      </w:r>
    </w:p>
    <w:p w14:paraId="704F58AB" w14:textId="17AB92E5" w:rsidR="004F24E9" w:rsidRPr="00DD1ECC" w:rsidRDefault="004F24E9" w:rsidP="007E490D">
      <w:pPr>
        <w:numPr>
          <w:ilvl w:val="0"/>
          <w:numId w:val="10"/>
        </w:numPr>
        <w:spacing w:after="0" w:line="360" w:lineRule="auto"/>
        <w:rPr>
          <w:rFonts w:cstheme="minorHAnsi"/>
          <w:iCs/>
          <w:sz w:val="24"/>
          <w:szCs w:val="24"/>
        </w:rPr>
      </w:pPr>
      <w:r w:rsidRPr="00DD1ECC">
        <w:rPr>
          <w:rFonts w:cstheme="minorHAnsi"/>
          <w:iCs/>
          <w:sz w:val="24"/>
          <w:szCs w:val="24"/>
        </w:rPr>
        <w:t>E22</w:t>
      </w:r>
      <w:r w:rsidR="00B52EE4">
        <w:rPr>
          <w:rFonts w:cstheme="minorHAnsi"/>
          <w:iCs/>
          <w:sz w:val="24"/>
          <w:szCs w:val="24"/>
        </w:rPr>
        <w:t xml:space="preserve"> - </w:t>
      </w:r>
      <w:r w:rsidRPr="00DD1ECC">
        <w:rPr>
          <w:rFonts w:cstheme="minorHAnsi"/>
          <w:iCs/>
          <w:sz w:val="24"/>
          <w:szCs w:val="24"/>
        </w:rPr>
        <w:t xml:space="preserve">Kurs stały dla Erazmus22– kurs wprowadzany ręcznie – wykorzystanie tego kursu jest ograniczone do typu dokumentu B2 - </w:t>
      </w:r>
      <w:proofErr w:type="spellStart"/>
      <w:r w:rsidRPr="00DD1ECC">
        <w:rPr>
          <w:rFonts w:cstheme="minorHAnsi"/>
          <w:iCs/>
          <w:sz w:val="24"/>
          <w:szCs w:val="24"/>
        </w:rPr>
        <w:t>Wyc</w:t>
      </w:r>
      <w:proofErr w:type="spellEnd"/>
      <w:r w:rsidRPr="00DD1ECC">
        <w:rPr>
          <w:rFonts w:cstheme="minorHAnsi"/>
          <w:iCs/>
          <w:sz w:val="24"/>
          <w:szCs w:val="24"/>
        </w:rPr>
        <w:t>. bank. Eraz22</w:t>
      </w:r>
    </w:p>
    <w:p w14:paraId="2F0978DB" w14:textId="77777777" w:rsidR="004F24E9" w:rsidRPr="00DD1ECC" w:rsidRDefault="004F24E9" w:rsidP="00DD1ECC">
      <w:pPr>
        <w:spacing w:after="0" w:line="360" w:lineRule="auto"/>
        <w:ind w:left="720"/>
        <w:rPr>
          <w:rFonts w:cstheme="minorHAnsi"/>
          <w:iCs/>
          <w:sz w:val="24"/>
          <w:szCs w:val="24"/>
        </w:rPr>
      </w:pPr>
      <w:r w:rsidRPr="00DD1ECC">
        <w:rPr>
          <w:rFonts w:cstheme="minorHAnsi"/>
          <w:iCs/>
          <w:sz w:val="24"/>
          <w:szCs w:val="24"/>
        </w:rPr>
        <w:t>Jest to kurs stały obowiązujący od 01.01.2022 – 4,8570</w:t>
      </w:r>
    </w:p>
    <w:p w14:paraId="196E3038" w14:textId="6C9772CD" w:rsidR="004F24E9" w:rsidRPr="00DD1ECC" w:rsidRDefault="004F24E9" w:rsidP="007E490D">
      <w:pPr>
        <w:numPr>
          <w:ilvl w:val="0"/>
          <w:numId w:val="10"/>
        </w:numPr>
        <w:spacing w:after="0" w:line="360" w:lineRule="auto"/>
        <w:rPr>
          <w:rFonts w:cstheme="minorHAnsi"/>
          <w:iCs/>
          <w:sz w:val="24"/>
          <w:szCs w:val="24"/>
        </w:rPr>
      </w:pPr>
      <w:r w:rsidRPr="00DD1ECC">
        <w:rPr>
          <w:rFonts w:cstheme="minorHAnsi"/>
          <w:iCs/>
          <w:sz w:val="24"/>
          <w:szCs w:val="24"/>
        </w:rPr>
        <w:t>EF0</w:t>
      </w:r>
      <w:r w:rsidR="00B52EE4">
        <w:rPr>
          <w:rFonts w:cstheme="minorHAnsi"/>
          <w:iCs/>
          <w:sz w:val="24"/>
          <w:szCs w:val="24"/>
        </w:rPr>
        <w:t xml:space="preserve"> - </w:t>
      </w:r>
      <w:r w:rsidRPr="00DD1ECC">
        <w:rPr>
          <w:rFonts w:cstheme="minorHAnsi"/>
          <w:iCs/>
          <w:sz w:val="24"/>
          <w:szCs w:val="24"/>
        </w:rPr>
        <w:t xml:space="preserve">Kurs stały dla </w:t>
      </w:r>
      <w:proofErr w:type="spellStart"/>
      <w:r w:rsidRPr="00DD1ECC">
        <w:rPr>
          <w:rFonts w:cstheme="minorHAnsi"/>
          <w:iCs/>
          <w:sz w:val="24"/>
          <w:szCs w:val="24"/>
        </w:rPr>
        <w:t>Ed.EXP</w:t>
      </w:r>
      <w:proofErr w:type="spellEnd"/>
      <w:r w:rsidRPr="00DD1ECC">
        <w:rPr>
          <w:rFonts w:cstheme="minorHAnsi"/>
          <w:iCs/>
          <w:sz w:val="24"/>
          <w:szCs w:val="24"/>
        </w:rPr>
        <w:t xml:space="preserve"> of </w:t>
      </w:r>
      <w:proofErr w:type="spellStart"/>
      <w:r w:rsidRPr="00DD1ECC">
        <w:rPr>
          <w:rFonts w:cstheme="minorHAnsi"/>
          <w:iCs/>
          <w:sz w:val="24"/>
          <w:szCs w:val="24"/>
        </w:rPr>
        <w:t>Future</w:t>
      </w:r>
      <w:proofErr w:type="spellEnd"/>
      <w:r w:rsidRPr="00DD1ECC">
        <w:rPr>
          <w:rFonts w:cstheme="minorHAnsi"/>
          <w:iCs/>
          <w:sz w:val="24"/>
          <w:szCs w:val="24"/>
        </w:rPr>
        <w:t xml:space="preserve">– kurs wprowadzany ręcznie - – wykorzystanie tego kursu jest ograniczone do typu dokumentu BE - </w:t>
      </w:r>
      <w:proofErr w:type="spellStart"/>
      <w:r w:rsidRPr="00DD1ECC">
        <w:rPr>
          <w:rFonts w:cstheme="minorHAnsi"/>
          <w:iCs/>
          <w:sz w:val="24"/>
          <w:szCs w:val="24"/>
        </w:rPr>
        <w:t>Wyc</w:t>
      </w:r>
      <w:proofErr w:type="spellEnd"/>
      <w:r w:rsidRPr="00DD1ECC">
        <w:rPr>
          <w:rFonts w:cstheme="minorHAnsi"/>
          <w:iCs/>
          <w:sz w:val="24"/>
          <w:szCs w:val="24"/>
        </w:rPr>
        <w:t xml:space="preserve">. bank. </w:t>
      </w:r>
      <w:proofErr w:type="spellStart"/>
      <w:r w:rsidRPr="00DD1ECC">
        <w:rPr>
          <w:rFonts w:cstheme="minorHAnsi"/>
          <w:iCs/>
          <w:sz w:val="24"/>
          <w:szCs w:val="24"/>
        </w:rPr>
        <w:t>EducEXP</w:t>
      </w:r>
      <w:proofErr w:type="spellEnd"/>
    </w:p>
    <w:p w14:paraId="333C92D6" w14:textId="77777777" w:rsidR="004F24E9" w:rsidRPr="00DD1ECC" w:rsidRDefault="004F24E9" w:rsidP="00DD1ECC">
      <w:pPr>
        <w:spacing w:after="0" w:line="360" w:lineRule="auto"/>
        <w:ind w:left="720"/>
        <w:rPr>
          <w:rFonts w:cstheme="minorHAnsi"/>
          <w:iCs/>
          <w:sz w:val="24"/>
          <w:szCs w:val="24"/>
        </w:rPr>
      </w:pPr>
      <w:r w:rsidRPr="00DD1ECC">
        <w:rPr>
          <w:rFonts w:cstheme="minorHAnsi"/>
          <w:iCs/>
          <w:sz w:val="24"/>
          <w:szCs w:val="24"/>
        </w:rPr>
        <w:t>Jest to kurs stały obowiązujący od 01.01.2022 – 4,3865</w:t>
      </w:r>
    </w:p>
    <w:p w14:paraId="4F600082" w14:textId="77777777" w:rsidR="004F24E9" w:rsidRPr="00DD1ECC" w:rsidRDefault="004F24E9" w:rsidP="00DD1ECC">
      <w:pPr>
        <w:spacing w:after="0" w:line="360" w:lineRule="auto"/>
        <w:rPr>
          <w:rFonts w:cstheme="minorHAnsi"/>
          <w:iCs/>
          <w:sz w:val="24"/>
          <w:szCs w:val="24"/>
          <w:u w:val="single"/>
        </w:rPr>
      </w:pPr>
      <w:r w:rsidRPr="00DD1ECC">
        <w:rPr>
          <w:rFonts w:cstheme="minorHAnsi"/>
          <w:iCs/>
          <w:sz w:val="24"/>
          <w:szCs w:val="24"/>
          <w:u w:val="single"/>
        </w:rPr>
        <w:t xml:space="preserve">Wariant roku obrotowego </w:t>
      </w:r>
      <w:r w:rsidRPr="00DD1ECC">
        <w:rPr>
          <w:rFonts w:cstheme="minorHAnsi"/>
          <w:iCs/>
          <w:sz w:val="24"/>
          <w:szCs w:val="24"/>
        </w:rPr>
        <w:t>- rok fiskalny jest zgodny z rokiem kalendarzowym. W związku z tym został wykorzystany standardowy wariantu roku obrotowego - K4, który składa się z 12 okresów zwykłych (miesiące) oraz 4 okresów specjalnych.</w:t>
      </w:r>
      <w:r w:rsidRPr="00DD1ECC">
        <w:rPr>
          <w:rFonts w:cstheme="minorHAnsi"/>
          <w:iCs/>
          <w:sz w:val="24"/>
          <w:szCs w:val="24"/>
          <w:u w:val="single"/>
        </w:rPr>
        <w:t xml:space="preserve"> </w:t>
      </w:r>
    </w:p>
    <w:p w14:paraId="75986CAA"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u w:val="single"/>
        </w:rPr>
        <w:t>Wariant okresów sprawozdawczych</w:t>
      </w:r>
      <w:r w:rsidRPr="00DD1ECC">
        <w:rPr>
          <w:rFonts w:cstheme="minorHAnsi"/>
          <w:iCs/>
          <w:sz w:val="24"/>
          <w:szCs w:val="24"/>
        </w:rPr>
        <w:t xml:space="preserve"> – decyduje o tym, które okresy roku obrotowego są otwarte do księgowania. Zdefiniowano jeden wariant okresów sprawozdawczych. Wariant ten jest oznaczony kodem UM01.</w:t>
      </w:r>
    </w:p>
    <w:p w14:paraId="1F4267D7"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u w:val="single"/>
        </w:rPr>
        <w:t>Typy dokumentów</w:t>
      </w:r>
      <w:r w:rsidRPr="00DD1ECC">
        <w:rPr>
          <w:rFonts w:cstheme="minorHAnsi"/>
          <w:iCs/>
          <w:sz w:val="24"/>
          <w:szCs w:val="24"/>
        </w:rPr>
        <w:t xml:space="preserve"> – każde księgowanie w module finansowym otrzymuje swój unikalny numer (w roku) – jest on powiązany z określonym typem – dla pewnych rodzajów operacji </w:t>
      </w:r>
      <w:r w:rsidRPr="00DD1ECC">
        <w:rPr>
          <w:rFonts w:cstheme="minorHAnsi"/>
          <w:iCs/>
          <w:sz w:val="24"/>
          <w:szCs w:val="24"/>
        </w:rPr>
        <w:lastRenderedPageBreak/>
        <w:t>np. księgowanie wyciągów bankowych, magazynu – typ ten jest powiązany na stałe i nie można go zmienić, dla innych takich jak księgowanie faktur zakupowych, dokumentów ręcznych – typ ten można zmienić przed zaksięgowaniem dokumentu. Typ dokumentu w szczególności kontroluje jakie operacje mogą być księgowane przy jego wykorzystaniu.</w:t>
      </w:r>
    </w:p>
    <w:p w14:paraId="11395025"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Zostały zdefiniowane następujące typy dokumentów:</w:t>
      </w:r>
    </w:p>
    <w:tbl>
      <w:tblPr>
        <w:tblW w:w="1120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1702"/>
        <w:gridCol w:w="1422"/>
        <w:gridCol w:w="1418"/>
        <w:gridCol w:w="933"/>
        <w:gridCol w:w="948"/>
        <w:gridCol w:w="753"/>
        <w:gridCol w:w="567"/>
        <w:gridCol w:w="763"/>
        <w:gridCol w:w="709"/>
        <w:gridCol w:w="709"/>
      </w:tblGrid>
      <w:tr w:rsidR="004F24E9" w:rsidRPr="00DD1ECC" w14:paraId="17CB99B6" w14:textId="77777777" w:rsidTr="008C0380">
        <w:trPr>
          <w:trHeight w:val="792"/>
          <w:tblHeader/>
        </w:trPr>
        <w:tc>
          <w:tcPr>
            <w:tcW w:w="1276" w:type="dxa"/>
            <w:shd w:val="clear" w:color="000000" w:fill="C0C0C0"/>
            <w:hideMark/>
          </w:tcPr>
          <w:p w14:paraId="5EC4683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Rodzaj dokumentu</w:t>
            </w:r>
          </w:p>
        </w:tc>
        <w:tc>
          <w:tcPr>
            <w:tcW w:w="1702" w:type="dxa"/>
            <w:shd w:val="clear" w:color="000000" w:fill="C0C0C0"/>
            <w:noWrap/>
            <w:hideMark/>
          </w:tcPr>
          <w:p w14:paraId="2FDFF35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Oznaczenie</w:t>
            </w:r>
          </w:p>
        </w:tc>
        <w:tc>
          <w:tcPr>
            <w:tcW w:w="1422" w:type="dxa"/>
            <w:shd w:val="clear" w:color="000000" w:fill="C0C0C0"/>
            <w:hideMark/>
          </w:tcPr>
          <w:p w14:paraId="3D86D16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Numer od</w:t>
            </w:r>
          </w:p>
        </w:tc>
        <w:tc>
          <w:tcPr>
            <w:tcW w:w="1418" w:type="dxa"/>
            <w:shd w:val="clear" w:color="000000" w:fill="C0C0C0"/>
            <w:hideMark/>
          </w:tcPr>
          <w:p w14:paraId="781D42B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Numer do</w:t>
            </w:r>
          </w:p>
        </w:tc>
        <w:tc>
          <w:tcPr>
            <w:tcW w:w="933" w:type="dxa"/>
            <w:shd w:val="clear" w:color="000000" w:fill="C0C0C0"/>
            <w:hideMark/>
          </w:tcPr>
          <w:p w14:paraId="1595A44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Tekst nagłówka dok.</w:t>
            </w:r>
          </w:p>
        </w:tc>
        <w:tc>
          <w:tcPr>
            <w:tcW w:w="948" w:type="dxa"/>
            <w:shd w:val="clear" w:color="000000" w:fill="C0C0C0"/>
            <w:hideMark/>
          </w:tcPr>
          <w:p w14:paraId="28CBEF0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Numer referencyjny</w:t>
            </w:r>
          </w:p>
        </w:tc>
        <w:tc>
          <w:tcPr>
            <w:tcW w:w="753" w:type="dxa"/>
            <w:shd w:val="clear" w:color="000000" w:fill="C0C0C0"/>
            <w:hideMark/>
          </w:tcPr>
          <w:p w14:paraId="329D4146" w14:textId="77777777" w:rsidR="004F24E9" w:rsidRPr="00DD1ECC" w:rsidRDefault="004F24E9" w:rsidP="00DD1ECC">
            <w:pPr>
              <w:spacing w:after="0" w:line="360" w:lineRule="auto"/>
              <w:rPr>
                <w:rFonts w:cstheme="minorHAnsi"/>
                <w:iCs/>
                <w:sz w:val="24"/>
                <w:szCs w:val="24"/>
                <w:lang w:eastAsia="pl-PL"/>
              </w:rPr>
            </w:pPr>
            <w:proofErr w:type="spellStart"/>
            <w:r w:rsidRPr="00DD1ECC">
              <w:rPr>
                <w:rFonts w:cstheme="minorHAnsi"/>
                <w:iCs/>
                <w:sz w:val="24"/>
                <w:szCs w:val="24"/>
                <w:lang w:eastAsia="pl-PL"/>
              </w:rPr>
              <w:t>Dozw</w:t>
            </w:r>
            <w:proofErr w:type="spellEnd"/>
            <w:r w:rsidRPr="00DD1ECC">
              <w:rPr>
                <w:rFonts w:cstheme="minorHAnsi"/>
                <w:iCs/>
                <w:sz w:val="24"/>
                <w:szCs w:val="24"/>
                <w:lang w:eastAsia="pl-PL"/>
              </w:rPr>
              <w:t>. księg. ujemne</w:t>
            </w:r>
          </w:p>
        </w:tc>
        <w:tc>
          <w:tcPr>
            <w:tcW w:w="567" w:type="dxa"/>
            <w:shd w:val="clear" w:color="000000" w:fill="C0C0C0"/>
            <w:hideMark/>
          </w:tcPr>
          <w:p w14:paraId="55DDE59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Aktywa trwałe</w:t>
            </w:r>
          </w:p>
        </w:tc>
        <w:tc>
          <w:tcPr>
            <w:tcW w:w="763" w:type="dxa"/>
            <w:shd w:val="clear" w:color="000000" w:fill="C0C0C0"/>
            <w:noWrap/>
            <w:hideMark/>
          </w:tcPr>
          <w:p w14:paraId="3CBD661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Odbiorca</w:t>
            </w:r>
          </w:p>
        </w:tc>
        <w:tc>
          <w:tcPr>
            <w:tcW w:w="709" w:type="dxa"/>
            <w:shd w:val="clear" w:color="000000" w:fill="C0C0C0"/>
            <w:noWrap/>
            <w:hideMark/>
          </w:tcPr>
          <w:p w14:paraId="4902357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Dostawca</w:t>
            </w:r>
          </w:p>
        </w:tc>
        <w:tc>
          <w:tcPr>
            <w:tcW w:w="709" w:type="dxa"/>
            <w:shd w:val="clear" w:color="000000" w:fill="C0C0C0"/>
            <w:noWrap/>
            <w:hideMark/>
          </w:tcPr>
          <w:p w14:paraId="74CA813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Materiał</w:t>
            </w:r>
          </w:p>
        </w:tc>
      </w:tr>
      <w:tr w:rsidR="004F24E9" w:rsidRPr="00DD1ECC" w14:paraId="01D2ADAF" w14:textId="77777777" w:rsidTr="00EC3228">
        <w:trPr>
          <w:trHeight w:val="264"/>
        </w:trPr>
        <w:tc>
          <w:tcPr>
            <w:tcW w:w="1276" w:type="dxa"/>
            <w:shd w:val="clear" w:color="auto" w:fill="auto"/>
            <w:noWrap/>
            <w:hideMark/>
          </w:tcPr>
          <w:p w14:paraId="78D48B4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AA</w:t>
            </w:r>
          </w:p>
        </w:tc>
        <w:tc>
          <w:tcPr>
            <w:tcW w:w="1702" w:type="dxa"/>
            <w:shd w:val="clear" w:color="auto" w:fill="auto"/>
            <w:noWrap/>
            <w:hideMark/>
          </w:tcPr>
          <w:p w14:paraId="0CF0B49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Księgowania ŚT</w:t>
            </w:r>
          </w:p>
        </w:tc>
        <w:tc>
          <w:tcPr>
            <w:tcW w:w="1422" w:type="dxa"/>
            <w:shd w:val="clear" w:color="auto" w:fill="auto"/>
            <w:noWrap/>
            <w:hideMark/>
          </w:tcPr>
          <w:p w14:paraId="094C872F"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1000000000</w:t>
            </w:r>
          </w:p>
        </w:tc>
        <w:tc>
          <w:tcPr>
            <w:tcW w:w="1418" w:type="dxa"/>
            <w:shd w:val="clear" w:color="auto" w:fill="auto"/>
            <w:noWrap/>
            <w:hideMark/>
          </w:tcPr>
          <w:p w14:paraId="57EABB6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1099999999</w:t>
            </w:r>
          </w:p>
        </w:tc>
        <w:tc>
          <w:tcPr>
            <w:tcW w:w="933" w:type="dxa"/>
            <w:shd w:val="clear" w:color="auto" w:fill="auto"/>
            <w:noWrap/>
            <w:hideMark/>
          </w:tcPr>
          <w:p w14:paraId="6323B056"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6B30B83E"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47191D08"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297B952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0515931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27B8D3B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789EDEB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r>
      <w:tr w:rsidR="004F24E9" w:rsidRPr="00DD1ECC" w14:paraId="4DBA0338" w14:textId="77777777" w:rsidTr="00EC3228">
        <w:trPr>
          <w:trHeight w:val="264"/>
        </w:trPr>
        <w:tc>
          <w:tcPr>
            <w:tcW w:w="1276" w:type="dxa"/>
            <w:shd w:val="clear" w:color="auto" w:fill="auto"/>
            <w:noWrap/>
            <w:hideMark/>
          </w:tcPr>
          <w:p w14:paraId="0A5DC3A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AL</w:t>
            </w:r>
          </w:p>
        </w:tc>
        <w:tc>
          <w:tcPr>
            <w:tcW w:w="1702" w:type="dxa"/>
            <w:shd w:val="clear" w:color="auto" w:fill="auto"/>
            <w:noWrap/>
            <w:hideMark/>
          </w:tcPr>
          <w:p w14:paraId="4A27B68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Likwidacja ŚT</w:t>
            </w:r>
          </w:p>
        </w:tc>
        <w:tc>
          <w:tcPr>
            <w:tcW w:w="1422" w:type="dxa"/>
            <w:shd w:val="clear" w:color="auto" w:fill="auto"/>
            <w:noWrap/>
            <w:hideMark/>
          </w:tcPr>
          <w:p w14:paraId="7092809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1100000000</w:t>
            </w:r>
          </w:p>
        </w:tc>
        <w:tc>
          <w:tcPr>
            <w:tcW w:w="1418" w:type="dxa"/>
            <w:shd w:val="clear" w:color="auto" w:fill="auto"/>
            <w:noWrap/>
            <w:hideMark/>
          </w:tcPr>
          <w:p w14:paraId="3F5B57A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1199999999</w:t>
            </w:r>
          </w:p>
        </w:tc>
        <w:tc>
          <w:tcPr>
            <w:tcW w:w="933" w:type="dxa"/>
            <w:shd w:val="clear" w:color="auto" w:fill="auto"/>
            <w:noWrap/>
            <w:hideMark/>
          </w:tcPr>
          <w:p w14:paraId="2E3E69D3"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2B6E9A6C"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4D26E1BF"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67AF454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4A01E6B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45FE167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3FAF937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r>
      <w:tr w:rsidR="004F24E9" w:rsidRPr="00DD1ECC" w14:paraId="4FD1F137" w14:textId="77777777" w:rsidTr="00EC3228">
        <w:trPr>
          <w:trHeight w:val="264"/>
        </w:trPr>
        <w:tc>
          <w:tcPr>
            <w:tcW w:w="1276" w:type="dxa"/>
            <w:shd w:val="clear" w:color="auto" w:fill="auto"/>
            <w:noWrap/>
            <w:hideMark/>
          </w:tcPr>
          <w:p w14:paraId="741A48E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AM</w:t>
            </w:r>
          </w:p>
        </w:tc>
        <w:tc>
          <w:tcPr>
            <w:tcW w:w="1702" w:type="dxa"/>
            <w:shd w:val="clear" w:color="auto" w:fill="auto"/>
            <w:noWrap/>
            <w:hideMark/>
          </w:tcPr>
          <w:p w14:paraId="2F6B52F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Księgowania </w:t>
            </w:r>
            <w:proofErr w:type="spellStart"/>
            <w:r w:rsidRPr="00DD1ECC">
              <w:rPr>
                <w:rFonts w:cstheme="minorHAnsi"/>
                <w:iCs/>
                <w:sz w:val="24"/>
                <w:szCs w:val="24"/>
                <w:lang w:eastAsia="pl-PL"/>
              </w:rPr>
              <w:t>amort</w:t>
            </w:r>
            <w:proofErr w:type="spellEnd"/>
            <w:r w:rsidRPr="00DD1ECC">
              <w:rPr>
                <w:rFonts w:cstheme="minorHAnsi"/>
                <w:iCs/>
                <w:sz w:val="24"/>
                <w:szCs w:val="24"/>
                <w:lang w:eastAsia="pl-PL"/>
              </w:rPr>
              <w:t>.</w:t>
            </w:r>
          </w:p>
        </w:tc>
        <w:tc>
          <w:tcPr>
            <w:tcW w:w="1422" w:type="dxa"/>
            <w:shd w:val="clear" w:color="auto" w:fill="auto"/>
            <w:noWrap/>
            <w:hideMark/>
          </w:tcPr>
          <w:p w14:paraId="435A4BDB"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1200000000</w:t>
            </w:r>
          </w:p>
        </w:tc>
        <w:tc>
          <w:tcPr>
            <w:tcW w:w="1418" w:type="dxa"/>
            <w:shd w:val="clear" w:color="auto" w:fill="auto"/>
            <w:noWrap/>
            <w:hideMark/>
          </w:tcPr>
          <w:p w14:paraId="7A1CFC0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1299999999</w:t>
            </w:r>
          </w:p>
        </w:tc>
        <w:tc>
          <w:tcPr>
            <w:tcW w:w="933" w:type="dxa"/>
            <w:shd w:val="clear" w:color="auto" w:fill="auto"/>
            <w:noWrap/>
            <w:hideMark/>
          </w:tcPr>
          <w:p w14:paraId="44FC9E56"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2A531958"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50FFFF1D"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07EAD39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56C398A6"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28C407E0"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036EE19D"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169C9DAF" w14:textId="77777777" w:rsidTr="00EC3228">
        <w:trPr>
          <w:trHeight w:val="264"/>
        </w:trPr>
        <w:tc>
          <w:tcPr>
            <w:tcW w:w="1276" w:type="dxa"/>
            <w:shd w:val="clear" w:color="auto" w:fill="auto"/>
            <w:noWrap/>
            <w:hideMark/>
          </w:tcPr>
          <w:p w14:paraId="441FB92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B0</w:t>
            </w:r>
          </w:p>
        </w:tc>
        <w:tc>
          <w:tcPr>
            <w:tcW w:w="1702" w:type="dxa"/>
            <w:shd w:val="clear" w:color="auto" w:fill="auto"/>
            <w:noWrap/>
            <w:hideMark/>
          </w:tcPr>
          <w:p w14:paraId="100DDAEB" w14:textId="77777777" w:rsidR="004F24E9" w:rsidRPr="00DD1ECC" w:rsidRDefault="004F24E9" w:rsidP="00DD1ECC">
            <w:pPr>
              <w:spacing w:after="0" w:line="360" w:lineRule="auto"/>
              <w:rPr>
                <w:rFonts w:cstheme="minorHAnsi"/>
                <w:iCs/>
                <w:sz w:val="24"/>
                <w:szCs w:val="24"/>
                <w:lang w:eastAsia="pl-PL"/>
              </w:rPr>
            </w:pPr>
            <w:proofErr w:type="spellStart"/>
            <w:r w:rsidRPr="00DD1ECC">
              <w:rPr>
                <w:rFonts w:cstheme="minorHAnsi"/>
                <w:iCs/>
                <w:sz w:val="24"/>
                <w:szCs w:val="24"/>
                <w:lang w:eastAsia="pl-PL"/>
              </w:rPr>
              <w:t>Wyc</w:t>
            </w:r>
            <w:proofErr w:type="spellEnd"/>
            <w:r w:rsidRPr="00DD1ECC">
              <w:rPr>
                <w:rFonts w:cstheme="minorHAnsi"/>
                <w:iCs/>
                <w:sz w:val="24"/>
                <w:szCs w:val="24"/>
                <w:lang w:eastAsia="pl-PL"/>
              </w:rPr>
              <w:t>. bank. Eraz20</w:t>
            </w:r>
          </w:p>
        </w:tc>
        <w:tc>
          <w:tcPr>
            <w:tcW w:w="1422" w:type="dxa"/>
            <w:shd w:val="clear" w:color="auto" w:fill="auto"/>
            <w:noWrap/>
            <w:hideMark/>
          </w:tcPr>
          <w:p w14:paraId="7E94181F"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3400000000</w:t>
            </w:r>
          </w:p>
        </w:tc>
        <w:tc>
          <w:tcPr>
            <w:tcW w:w="1418" w:type="dxa"/>
            <w:shd w:val="clear" w:color="auto" w:fill="auto"/>
            <w:noWrap/>
            <w:hideMark/>
          </w:tcPr>
          <w:p w14:paraId="126E6AA8"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3499999999</w:t>
            </w:r>
          </w:p>
        </w:tc>
        <w:tc>
          <w:tcPr>
            <w:tcW w:w="933" w:type="dxa"/>
            <w:shd w:val="clear" w:color="auto" w:fill="auto"/>
            <w:noWrap/>
            <w:hideMark/>
          </w:tcPr>
          <w:p w14:paraId="30FE593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948" w:type="dxa"/>
            <w:shd w:val="clear" w:color="auto" w:fill="auto"/>
            <w:noWrap/>
            <w:hideMark/>
          </w:tcPr>
          <w:p w14:paraId="28B176F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53" w:type="dxa"/>
            <w:shd w:val="clear" w:color="auto" w:fill="auto"/>
            <w:noWrap/>
            <w:hideMark/>
          </w:tcPr>
          <w:p w14:paraId="3B2C9481"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3849DEF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04FCB71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6E0836F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4C3133C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r>
      <w:tr w:rsidR="004F24E9" w:rsidRPr="00DD1ECC" w14:paraId="31E3D03D" w14:textId="77777777" w:rsidTr="00EC3228">
        <w:trPr>
          <w:trHeight w:val="264"/>
        </w:trPr>
        <w:tc>
          <w:tcPr>
            <w:tcW w:w="1276" w:type="dxa"/>
            <w:shd w:val="clear" w:color="auto" w:fill="auto"/>
            <w:noWrap/>
            <w:hideMark/>
          </w:tcPr>
          <w:p w14:paraId="1159F92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B1</w:t>
            </w:r>
          </w:p>
        </w:tc>
        <w:tc>
          <w:tcPr>
            <w:tcW w:w="1702" w:type="dxa"/>
            <w:shd w:val="clear" w:color="auto" w:fill="auto"/>
            <w:noWrap/>
            <w:hideMark/>
          </w:tcPr>
          <w:p w14:paraId="43B6FD18" w14:textId="77777777" w:rsidR="004F24E9" w:rsidRPr="00DD1ECC" w:rsidRDefault="004F24E9" w:rsidP="00DD1ECC">
            <w:pPr>
              <w:spacing w:after="0" w:line="360" w:lineRule="auto"/>
              <w:rPr>
                <w:rFonts w:cstheme="minorHAnsi"/>
                <w:iCs/>
                <w:sz w:val="24"/>
                <w:szCs w:val="24"/>
                <w:lang w:eastAsia="pl-PL"/>
              </w:rPr>
            </w:pPr>
            <w:proofErr w:type="spellStart"/>
            <w:r w:rsidRPr="00DD1ECC">
              <w:rPr>
                <w:rFonts w:cstheme="minorHAnsi"/>
                <w:iCs/>
                <w:sz w:val="24"/>
                <w:szCs w:val="24"/>
                <w:lang w:eastAsia="pl-PL"/>
              </w:rPr>
              <w:t>Wyc</w:t>
            </w:r>
            <w:proofErr w:type="spellEnd"/>
            <w:r w:rsidRPr="00DD1ECC">
              <w:rPr>
                <w:rFonts w:cstheme="minorHAnsi"/>
                <w:iCs/>
                <w:sz w:val="24"/>
                <w:szCs w:val="24"/>
                <w:lang w:eastAsia="pl-PL"/>
              </w:rPr>
              <w:t>. bank. Eraz21</w:t>
            </w:r>
          </w:p>
        </w:tc>
        <w:tc>
          <w:tcPr>
            <w:tcW w:w="1422" w:type="dxa"/>
            <w:shd w:val="clear" w:color="auto" w:fill="auto"/>
            <w:noWrap/>
            <w:hideMark/>
          </w:tcPr>
          <w:p w14:paraId="5E184B99"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3400000000</w:t>
            </w:r>
          </w:p>
        </w:tc>
        <w:tc>
          <w:tcPr>
            <w:tcW w:w="1418" w:type="dxa"/>
            <w:shd w:val="clear" w:color="auto" w:fill="auto"/>
            <w:noWrap/>
            <w:hideMark/>
          </w:tcPr>
          <w:p w14:paraId="65190A2A"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3499999999</w:t>
            </w:r>
          </w:p>
        </w:tc>
        <w:tc>
          <w:tcPr>
            <w:tcW w:w="933" w:type="dxa"/>
            <w:shd w:val="clear" w:color="auto" w:fill="auto"/>
            <w:noWrap/>
            <w:hideMark/>
          </w:tcPr>
          <w:p w14:paraId="0CA7E87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948" w:type="dxa"/>
            <w:shd w:val="clear" w:color="auto" w:fill="auto"/>
            <w:noWrap/>
            <w:hideMark/>
          </w:tcPr>
          <w:p w14:paraId="208D023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53" w:type="dxa"/>
            <w:shd w:val="clear" w:color="auto" w:fill="auto"/>
            <w:noWrap/>
            <w:hideMark/>
          </w:tcPr>
          <w:p w14:paraId="5C9A65D9"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2A42115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439F485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50A5F08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0908CE6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r>
      <w:tr w:rsidR="004F24E9" w:rsidRPr="00DD1ECC" w14:paraId="140EB17B" w14:textId="77777777" w:rsidTr="00EC3228">
        <w:trPr>
          <w:trHeight w:val="264"/>
        </w:trPr>
        <w:tc>
          <w:tcPr>
            <w:tcW w:w="1276" w:type="dxa"/>
            <w:shd w:val="clear" w:color="auto" w:fill="auto"/>
            <w:noWrap/>
            <w:hideMark/>
          </w:tcPr>
          <w:p w14:paraId="0BB8872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B2</w:t>
            </w:r>
          </w:p>
        </w:tc>
        <w:tc>
          <w:tcPr>
            <w:tcW w:w="1702" w:type="dxa"/>
            <w:shd w:val="clear" w:color="auto" w:fill="auto"/>
            <w:noWrap/>
            <w:hideMark/>
          </w:tcPr>
          <w:p w14:paraId="4126D371" w14:textId="77777777" w:rsidR="004F24E9" w:rsidRPr="00DD1ECC" w:rsidRDefault="004F24E9" w:rsidP="00DD1ECC">
            <w:pPr>
              <w:spacing w:after="0" w:line="360" w:lineRule="auto"/>
              <w:rPr>
                <w:rFonts w:cstheme="minorHAnsi"/>
                <w:iCs/>
                <w:sz w:val="24"/>
                <w:szCs w:val="24"/>
                <w:lang w:eastAsia="pl-PL"/>
              </w:rPr>
            </w:pPr>
            <w:proofErr w:type="spellStart"/>
            <w:r w:rsidRPr="00DD1ECC">
              <w:rPr>
                <w:rFonts w:cstheme="minorHAnsi"/>
                <w:iCs/>
                <w:sz w:val="24"/>
                <w:szCs w:val="24"/>
                <w:lang w:eastAsia="pl-PL"/>
              </w:rPr>
              <w:t>Wyc</w:t>
            </w:r>
            <w:proofErr w:type="spellEnd"/>
            <w:r w:rsidRPr="00DD1ECC">
              <w:rPr>
                <w:rFonts w:cstheme="minorHAnsi"/>
                <w:iCs/>
                <w:sz w:val="24"/>
                <w:szCs w:val="24"/>
                <w:lang w:eastAsia="pl-PL"/>
              </w:rPr>
              <w:t>. bank. Eraz22</w:t>
            </w:r>
          </w:p>
        </w:tc>
        <w:tc>
          <w:tcPr>
            <w:tcW w:w="1422" w:type="dxa"/>
            <w:shd w:val="clear" w:color="auto" w:fill="auto"/>
            <w:noWrap/>
            <w:hideMark/>
          </w:tcPr>
          <w:p w14:paraId="098A66D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3400000000</w:t>
            </w:r>
          </w:p>
        </w:tc>
        <w:tc>
          <w:tcPr>
            <w:tcW w:w="1418" w:type="dxa"/>
            <w:shd w:val="clear" w:color="auto" w:fill="auto"/>
            <w:noWrap/>
            <w:hideMark/>
          </w:tcPr>
          <w:p w14:paraId="1D977F2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3499999999</w:t>
            </w:r>
          </w:p>
        </w:tc>
        <w:tc>
          <w:tcPr>
            <w:tcW w:w="933" w:type="dxa"/>
            <w:shd w:val="clear" w:color="auto" w:fill="auto"/>
            <w:noWrap/>
            <w:hideMark/>
          </w:tcPr>
          <w:p w14:paraId="57F5AE1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948" w:type="dxa"/>
            <w:shd w:val="clear" w:color="auto" w:fill="auto"/>
            <w:noWrap/>
            <w:hideMark/>
          </w:tcPr>
          <w:p w14:paraId="0725A28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53" w:type="dxa"/>
            <w:shd w:val="clear" w:color="auto" w:fill="auto"/>
            <w:noWrap/>
            <w:hideMark/>
          </w:tcPr>
          <w:p w14:paraId="49D89831"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15535B6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39E662D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5669FB6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3ADEE54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r>
      <w:tr w:rsidR="004F24E9" w:rsidRPr="00DD1ECC" w14:paraId="1833107A" w14:textId="77777777" w:rsidTr="00EC3228">
        <w:trPr>
          <w:trHeight w:val="264"/>
        </w:trPr>
        <w:tc>
          <w:tcPr>
            <w:tcW w:w="1276" w:type="dxa"/>
            <w:shd w:val="clear" w:color="auto" w:fill="auto"/>
            <w:noWrap/>
            <w:hideMark/>
          </w:tcPr>
          <w:p w14:paraId="12BB899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c>
          <w:tcPr>
            <w:tcW w:w="1702" w:type="dxa"/>
            <w:shd w:val="clear" w:color="auto" w:fill="auto"/>
            <w:noWrap/>
            <w:hideMark/>
          </w:tcPr>
          <w:p w14:paraId="3F9AFBE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Wyciąg bankowy</w:t>
            </w:r>
          </w:p>
        </w:tc>
        <w:tc>
          <w:tcPr>
            <w:tcW w:w="1422" w:type="dxa"/>
            <w:shd w:val="clear" w:color="auto" w:fill="auto"/>
            <w:noWrap/>
            <w:hideMark/>
          </w:tcPr>
          <w:p w14:paraId="37BF1C78"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3400000000</w:t>
            </w:r>
          </w:p>
        </w:tc>
        <w:tc>
          <w:tcPr>
            <w:tcW w:w="1418" w:type="dxa"/>
            <w:shd w:val="clear" w:color="auto" w:fill="auto"/>
            <w:noWrap/>
            <w:hideMark/>
          </w:tcPr>
          <w:p w14:paraId="39B406FA"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3499999999</w:t>
            </w:r>
          </w:p>
        </w:tc>
        <w:tc>
          <w:tcPr>
            <w:tcW w:w="933" w:type="dxa"/>
            <w:shd w:val="clear" w:color="auto" w:fill="auto"/>
            <w:noWrap/>
            <w:hideMark/>
          </w:tcPr>
          <w:p w14:paraId="4A7C876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948" w:type="dxa"/>
            <w:shd w:val="clear" w:color="auto" w:fill="auto"/>
            <w:noWrap/>
            <w:hideMark/>
          </w:tcPr>
          <w:p w14:paraId="26643BF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53" w:type="dxa"/>
            <w:shd w:val="clear" w:color="auto" w:fill="auto"/>
            <w:noWrap/>
            <w:hideMark/>
          </w:tcPr>
          <w:p w14:paraId="6E5C29C5"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60BB649F"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101023E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563EC76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4173F2B6"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65F1333C" w14:textId="77777777" w:rsidTr="00EC3228">
        <w:trPr>
          <w:trHeight w:val="264"/>
        </w:trPr>
        <w:tc>
          <w:tcPr>
            <w:tcW w:w="1276" w:type="dxa"/>
            <w:shd w:val="clear" w:color="auto" w:fill="auto"/>
            <w:noWrap/>
            <w:hideMark/>
          </w:tcPr>
          <w:p w14:paraId="7A0BE26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BD</w:t>
            </w:r>
          </w:p>
        </w:tc>
        <w:tc>
          <w:tcPr>
            <w:tcW w:w="1702" w:type="dxa"/>
            <w:shd w:val="clear" w:color="auto" w:fill="auto"/>
            <w:noWrap/>
            <w:hideMark/>
          </w:tcPr>
          <w:p w14:paraId="34FA3BB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 dotacja</w:t>
            </w:r>
          </w:p>
        </w:tc>
        <w:tc>
          <w:tcPr>
            <w:tcW w:w="1422" w:type="dxa"/>
            <w:shd w:val="clear" w:color="auto" w:fill="auto"/>
            <w:noWrap/>
            <w:hideMark/>
          </w:tcPr>
          <w:p w14:paraId="7ED2170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3400000000</w:t>
            </w:r>
          </w:p>
        </w:tc>
        <w:tc>
          <w:tcPr>
            <w:tcW w:w="1418" w:type="dxa"/>
            <w:shd w:val="clear" w:color="auto" w:fill="auto"/>
            <w:noWrap/>
            <w:hideMark/>
          </w:tcPr>
          <w:p w14:paraId="5CCA33D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3499999999</w:t>
            </w:r>
          </w:p>
        </w:tc>
        <w:tc>
          <w:tcPr>
            <w:tcW w:w="933" w:type="dxa"/>
            <w:shd w:val="clear" w:color="auto" w:fill="auto"/>
            <w:noWrap/>
            <w:hideMark/>
          </w:tcPr>
          <w:p w14:paraId="5432D5D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948" w:type="dxa"/>
            <w:shd w:val="clear" w:color="auto" w:fill="auto"/>
            <w:noWrap/>
            <w:hideMark/>
          </w:tcPr>
          <w:p w14:paraId="3D421E5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53" w:type="dxa"/>
            <w:shd w:val="clear" w:color="auto" w:fill="auto"/>
            <w:noWrap/>
            <w:hideMark/>
          </w:tcPr>
          <w:p w14:paraId="2C933199"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25E27853"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7C2ED56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2BBDB4A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27C905D3"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0EDD4914" w14:textId="77777777" w:rsidTr="00EC3228">
        <w:trPr>
          <w:trHeight w:val="264"/>
        </w:trPr>
        <w:tc>
          <w:tcPr>
            <w:tcW w:w="1276" w:type="dxa"/>
            <w:shd w:val="clear" w:color="auto" w:fill="auto"/>
            <w:noWrap/>
            <w:hideMark/>
          </w:tcPr>
          <w:p w14:paraId="71477ED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BE</w:t>
            </w:r>
          </w:p>
        </w:tc>
        <w:tc>
          <w:tcPr>
            <w:tcW w:w="1702" w:type="dxa"/>
            <w:shd w:val="clear" w:color="auto" w:fill="auto"/>
            <w:noWrap/>
            <w:hideMark/>
          </w:tcPr>
          <w:p w14:paraId="5EDA6D46" w14:textId="77777777" w:rsidR="004F24E9" w:rsidRPr="00DD1ECC" w:rsidRDefault="004F24E9" w:rsidP="00DD1ECC">
            <w:pPr>
              <w:spacing w:after="0" w:line="360" w:lineRule="auto"/>
              <w:rPr>
                <w:rFonts w:cstheme="minorHAnsi"/>
                <w:iCs/>
                <w:sz w:val="24"/>
                <w:szCs w:val="24"/>
                <w:lang w:eastAsia="pl-PL"/>
              </w:rPr>
            </w:pPr>
            <w:proofErr w:type="spellStart"/>
            <w:r w:rsidRPr="00DD1ECC">
              <w:rPr>
                <w:rFonts w:cstheme="minorHAnsi"/>
                <w:iCs/>
                <w:sz w:val="24"/>
                <w:szCs w:val="24"/>
                <w:lang w:eastAsia="pl-PL"/>
              </w:rPr>
              <w:t>Wyc</w:t>
            </w:r>
            <w:proofErr w:type="spellEnd"/>
            <w:r w:rsidRPr="00DD1ECC">
              <w:rPr>
                <w:rFonts w:cstheme="minorHAnsi"/>
                <w:iCs/>
                <w:sz w:val="24"/>
                <w:szCs w:val="24"/>
                <w:lang w:eastAsia="pl-PL"/>
              </w:rPr>
              <w:t xml:space="preserve">. bank. </w:t>
            </w:r>
            <w:proofErr w:type="spellStart"/>
            <w:r w:rsidRPr="00DD1ECC">
              <w:rPr>
                <w:rFonts w:cstheme="minorHAnsi"/>
                <w:iCs/>
                <w:sz w:val="24"/>
                <w:szCs w:val="24"/>
                <w:lang w:eastAsia="pl-PL"/>
              </w:rPr>
              <w:t>EducEXP</w:t>
            </w:r>
            <w:proofErr w:type="spellEnd"/>
          </w:p>
        </w:tc>
        <w:tc>
          <w:tcPr>
            <w:tcW w:w="1422" w:type="dxa"/>
            <w:shd w:val="clear" w:color="auto" w:fill="auto"/>
            <w:noWrap/>
            <w:hideMark/>
          </w:tcPr>
          <w:p w14:paraId="7C9F0ED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3400000000</w:t>
            </w:r>
          </w:p>
        </w:tc>
        <w:tc>
          <w:tcPr>
            <w:tcW w:w="1418" w:type="dxa"/>
            <w:shd w:val="clear" w:color="auto" w:fill="auto"/>
            <w:noWrap/>
            <w:hideMark/>
          </w:tcPr>
          <w:p w14:paraId="7D0923F8"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3499999999</w:t>
            </w:r>
          </w:p>
        </w:tc>
        <w:tc>
          <w:tcPr>
            <w:tcW w:w="933" w:type="dxa"/>
            <w:shd w:val="clear" w:color="auto" w:fill="auto"/>
            <w:noWrap/>
            <w:hideMark/>
          </w:tcPr>
          <w:p w14:paraId="62B5E79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948" w:type="dxa"/>
            <w:shd w:val="clear" w:color="auto" w:fill="auto"/>
            <w:noWrap/>
            <w:hideMark/>
          </w:tcPr>
          <w:p w14:paraId="7782677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53" w:type="dxa"/>
            <w:shd w:val="clear" w:color="auto" w:fill="auto"/>
            <w:noWrap/>
            <w:hideMark/>
          </w:tcPr>
          <w:p w14:paraId="60C92C3B"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20B2BD29"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040F8CB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6394F7A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64EDB8F4"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34F5F499" w14:textId="77777777" w:rsidTr="00EC3228">
        <w:trPr>
          <w:trHeight w:val="264"/>
        </w:trPr>
        <w:tc>
          <w:tcPr>
            <w:tcW w:w="1276" w:type="dxa"/>
            <w:shd w:val="clear" w:color="auto" w:fill="auto"/>
            <w:noWrap/>
            <w:hideMark/>
          </w:tcPr>
          <w:p w14:paraId="5A492EF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BS</w:t>
            </w:r>
          </w:p>
        </w:tc>
        <w:tc>
          <w:tcPr>
            <w:tcW w:w="1702" w:type="dxa"/>
            <w:shd w:val="clear" w:color="auto" w:fill="auto"/>
            <w:noWrap/>
            <w:hideMark/>
          </w:tcPr>
          <w:p w14:paraId="449BF4D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 subwencja</w:t>
            </w:r>
          </w:p>
        </w:tc>
        <w:tc>
          <w:tcPr>
            <w:tcW w:w="1422" w:type="dxa"/>
            <w:shd w:val="clear" w:color="auto" w:fill="auto"/>
            <w:noWrap/>
            <w:hideMark/>
          </w:tcPr>
          <w:p w14:paraId="2E0C31D9"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3400000000</w:t>
            </w:r>
          </w:p>
        </w:tc>
        <w:tc>
          <w:tcPr>
            <w:tcW w:w="1418" w:type="dxa"/>
            <w:shd w:val="clear" w:color="auto" w:fill="auto"/>
            <w:noWrap/>
            <w:hideMark/>
          </w:tcPr>
          <w:p w14:paraId="24E11A9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3499999999</w:t>
            </w:r>
          </w:p>
        </w:tc>
        <w:tc>
          <w:tcPr>
            <w:tcW w:w="933" w:type="dxa"/>
            <w:shd w:val="clear" w:color="auto" w:fill="auto"/>
            <w:noWrap/>
            <w:hideMark/>
          </w:tcPr>
          <w:p w14:paraId="6AC5D4A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948" w:type="dxa"/>
            <w:shd w:val="clear" w:color="auto" w:fill="auto"/>
            <w:noWrap/>
            <w:hideMark/>
          </w:tcPr>
          <w:p w14:paraId="427B83D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53" w:type="dxa"/>
            <w:shd w:val="clear" w:color="auto" w:fill="auto"/>
            <w:noWrap/>
            <w:hideMark/>
          </w:tcPr>
          <w:p w14:paraId="177E07CE"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58FE39DC"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2BFE867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5E79390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6B8DAB6A"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5C719E08" w14:textId="77777777" w:rsidTr="00EC3228">
        <w:trPr>
          <w:trHeight w:val="264"/>
        </w:trPr>
        <w:tc>
          <w:tcPr>
            <w:tcW w:w="1276" w:type="dxa"/>
            <w:shd w:val="clear" w:color="auto" w:fill="auto"/>
            <w:noWrap/>
            <w:hideMark/>
          </w:tcPr>
          <w:p w14:paraId="5AB56B6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CO</w:t>
            </w:r>
          </w:p>
        </w:tc>
        <w:tc>
          <w:tcPr>
            <w:tcW w:w="1702" w:type="dxa"/>
            <w:shd w:val="clear" w:color="auto" w:fill="auto"/>
            <w:noWrap/>
            <w:hideMark/>
          </w:tcPr>
          <w:p w14:paraId="7CE6DFE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Rozliczenia CO</w:t>
            </w:r>
          </w:p>
        </w:tc>
        <w:tc>
          <w:tcPr>
            <w:tcW w:w="1422" w:type="dxa"/>
            <w:shd w:val="clear" w:color="auto" w:fill="auto"/>
            <w:noWrap/>
            <w:hideMark/>
          </w:tcPr>
          <w:p w14:paraId="4028A0A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2000000000</w:t>
            </w:r>
          </w:p>
        </w:tc>
        <w:tc>
          <w:tcPr>
            <w:tcW w:w="1418" w:type="dxa"/>
            <w:shd w:val="clear" w:color="auto" w:fill="auto"/>
            <w:noWrap/>
            <w:hideMark/>
          </w:tcPr>
          <w:p w14:paraId="71A8B4C8"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2099999999</w:t>
            </w:r>
          </w:p>
        </w:tc>
        <w:tc>
          <w:tcPr>
            <w:tcW w:w="933" w:type="dxa"/>
            <w:shd w:val="clear" w:color="auto" w:fill="auto"/>
            <w:noWrap/>
            <w:hideMark/>
          </w:tcPr>
          <w:p w14:paraId="702C55BD"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6FE221E1"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513A961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567" w:type="dxa"/>
            <w:shd w:val="clear" w:color="auto" w:fill="auto"/>
            <w:noWrap/>
            <w:hideMark/>
          </w:tcPr>
          <w:p w14:paraId="4F9C0894"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30020004"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57C762A8"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1720B2A2"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0B72CB24" w14:textId="77777777" w:rsidTr="00EC3228">
        <w:trPr>
          <w:trHeight w:val="264"/>
        </w:trPr>
        <w:tc>
          <w:tcPr>
            <w:tcW w:w="1276" w:type="dxa"/>
            <w:shd w:val="clear" w:color="auto" w:fill="auto"/>
            <w:noWrap/>
            <w:hideMark/>
          </w:tcPr>
          <w:p w14:paraId="0DC8870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DK</w:t>
            </w:r>
          </w:p>
        </w:tc>
        <w:tc>
          <w:tcPr>
            <w:tcW w:w="1702" w:type="dxa"/>
            <w:shd w:val="clear" w:color="auto" w:fill="auto"/>
            <w:noWrap/>
            <w:hideMark/>
          </w:tcPr>
          <w:p w14:paraId="60F1D80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Dotacje konsorcjant</w:t>
            </w:r>
          </w:p>
        </w:tc>
        <w:tc>
          <w:tcPr>
            <w:tcW w:w="1422" w:type="dxa"/>
            <w:shd w:val="clear" w:color="auto" w:fill="auto"/>
            <w:noWrap/>
            <w:hideMark/>
          </w:tcPr>
          <w:p w14:paraId="38F8C03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2100000000</w:t>
            </w:r>
          </w:p>
        </w:tc>
        <w:tc>
          <w:tcPr>
            <w:tcW w:w="1418" w:type="dxa"/>
            <w:shd w:val="clear" w:color="auto" w:fill="auto"/>
            <w:noWrap/>
            <w:hideMark/>
          </w:tcPr>
          <w:p w14:paraId="39F29848"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2199999999</w:t>
            </w:r>
          </w:p>
        </w:tc>
        <w:tc>
          <w:tcPr>
            <w:tcW w:w="933" w:type="dxa"/>
            <w:shd w:val="clear" w:color="auto" w:fill="auto"/>
            <w:noWrap/>
            <w:hideMark/>
          </w:tcPr>
          <w:p w14:paraId="2AC8D2A1"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7545477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53" w:type="dxa"/>
            <w:shd w:val="clear" w:color="auto" w:fill="auto"/>
            <w:noWrap/>
            <w:hideMark/>
          </w:tcPr>
          <w:p w14:paraId="7DD3D6C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567" w:type="dxa"/>
            <w:shd w:val="clear" w:color="auto" w:fill="auto"/>
            <w:noWrap/>
            <w:hideMark/>
          </w:tcPr>
          <w:p w14:paraId="42E2963C"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09AA59D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674518A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60CF4ABB"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585AB0D3" w14:textId="77777777" w:rsidTr="00EC3228">
        <w:trPr>
          <w:trHeight w:val="264"/>
        </w:trPr>
        <w:tc>
          <w:tcPr>
            <w:tcW w:w="1276" w:type="dxa"/>
            <w:shd w:val="clear" w:color="auto" w:fill="auto"/>
            <w:noWrap/>
            <w:hideMark/>
          </w:tcPr>
          <w:p w14:paraId="4DE7EA6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DL</w:t>
            </w:r>
          </w:p>
        </w:tc>
        <w:tc>
          <w:tcPr>
            <w:tcW w:w="1702" w:type="dxa"/>
            <w:shd w:val="clear" w:color="auto" w:fill="auto"/>
            <w:noWrap/>
            <w:hideMark/>
          </w:tcPr>
          <w:p w14:paraId="551993A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Delegacje Pozostałe</w:t>
            </w:r>
          </w:p>
        </w:tc>
        <w:tc>
          <w:tcPr>
            <w:tcW w:w="1422" w:type="dxa"/>
            <w:shd w:val="clear" w:color="auto" w:fill="auto"/>
            <w:noWrap/>
            <w:hideMark/>
          </w:tcPr>
          <w:p w14:paraId="5142DDD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6200000000</w:t>
            </w:r>
          </w:p>
        </w:tc>
        <w:tc>
          <w:tcPr>
            <w:tcW w:w="1418" w:type="dxa"/>
            <w:shd w:val="clear" w:color="auto" w:fill="auto"/>
            <w:noWrap/>
            <w:hideMark/>
          </w:tcPr>
          <w:p w14:paraId="0D445479"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6299999999</w:t>
            </w:r>
          </w:p>
        </w:tc>
        <w:tc>
          <w:tcPr>
            <w:tcW w:w="933" w:type="dxa"/>
            <w:shd w:val="clear" w:color="auto" w:fill="auto"/>
            <w:noWrap/>
            <w:hideMark/>
          </w:tcPr>
          <w:p w14:paraId="11696C9E"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1478A7E4"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73CD9C0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567" w:type="dxa"/>
            <w:shd w:val="clear" w:color="auto" w:fill="auto"/>
            <w:noWrap/>
            <w:hideMark/>
          </w:tcPr>
          <w:p w14:paraId="31E7E6A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288959C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38462CD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77321BA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r>
      <w:tr w:rsidR="004F24E9" w:rsidRPr="00DD1ECC" w14:paraId="3E6EEF04" w14:textId="77777777" w:rsidTr="00EC3228">
        <w:trPr>
          <w:trHeight w:val="264"/>
        </w:trPr>
        <w:tc>
          <w:tcPr>
            <w:tcW w:w="1276" w:type="dxa"/>
            <w:shd w:val="clear" w:color="auto" w:fill="auto"/>
            <w:noWrap/>
            <w:hideMark/>
          </w:tcPr>
          <w:p w14:paraId="2A3E777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DN</w:t>
            </w:r>
          </w:p>
        </w:tc>
        <w:tc>
          <w:tcPr>
            <w:tcW w:w="1702" w:type="dxa"/>
            <w:shd w:val="clear" w:color="auto" w:fill="auto"/>
            <w:noWrap/>
            <w:hideMark/>
          </w:tcPr>
          <w:p w14:paraId="397A619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Dotacje należne</w:t>
            </w:r>
          </w:p>
        </w:tc>
        <w:tc>
          <w:tcPr>
            <w:tcW w:w="1422" w:type="dxa"/>
            <w:shd w:val="clear" w:color="auto" w:fill="auto"/>
            <w:noWrap/>
            <w:hideMark/>
          </w:tcPr>
          <w:p w14:paraId="26FE57F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2100000000</w:t>
            </w:r>
          </w:p>
        </w:tc>
        <w:tc>
          <w:tcPr>
            <w:tcW w:w="1418" w:type="dxa"/>
            <w:shd w:val="clear" w:color="auto" w:fill="auto"/>
            <w:noWrap/>
            <w:hideMark/>
          </w:tcPr>
          <w:p w14:paraId="06805E9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2199999999</w:t>
            </w:r>
          </w:p>
        </w:tc>
        <w:tc>
          <w:tcPr>
            <w:tcW w:w="933" w:type="dxa"/>
            <w:shd w:val="clear" w:color="auto" w:fill="auto"/>
            <w:noWrap/>
            <w:hideMark/>
          </w:tcPr>
          <w:p w14:paraId="05BA915E"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61677EF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53" w:type="dxa"/>
            <w:shd w:val="clear" w:color="auto" w:fill="auto"/>
            <w:noWrap/>
            <w:hideMark/>
          </w:tcPr>
          <w:p w14:paraId="5A7DBB7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567" w:type="dxa"/>
            <w:shd w:val="clear" w:color="auto" w:fill="auto"/>
            <w:noWrap/>
            <w:hideMark/>
          </w:tcPr>
          <w:p w14:paraId="248CBA5D"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45D6533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4A43E94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2A5949BF"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15534D20" w14:textId="77777777" w:rsidTr="00EC3228">
        <w:trPr>
          <w:trHeight w:val="264"/>
        </w:trPr>
        <w:tc>
          <w:tcPr>
            <w:tcW w:w="1276" w:type="dxa"/>
            <w:shd w:val="clear" w:color="auto" w:fill="auto"/>
            <w:noWrap/>
            <w:hideMark/>
          </w:tcPr>
          <w:p w14:paraId="40D442F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DO</w:t>
            </w:r>
          </w:p>
        </w:tc>
        <w:tc>
          <w:tcPr>
            <w:tcW w:w="1702" w:type="dxa"/>
            <w:shd w:val="clear" w:color="auto" w:fill="auto"/>
            <w:noWrap/>
            <w:hideMark/>
          </w:tcPr>
          <w:p w14:paraId="2A1B029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Dotacje</w:t>
            </w:r>
          </w:p>
        </w:tc>
        <w:tc>
          <w:tcPr>
            <w:tcW w:w="1422" w:type="dxa"/>
            <w:shd w:val="clear" w:color="auto" w:fill="auto"/>
            <w:noWrap/>
            <w:hideMark/>
          </w:tcPr>
          <w:p w14:paraId="693FE99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2100000000</w:t>
            </w:r>
          </w:p>
        </w:tc>
        <w:tc>
          <w:tcPr>
            <w:tcW w:w="1418" w:type="dxa"/>
            <w:shd w:val="clear" w:color="auto" w:fill="auto"/>
            <w:noWrap/>
            <w:hideMark/>
          </w:tcPr>
          <w:p w14:paraId="53F06A2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2199999999</w:t>
            </w:r>
          </w:p>
        </w:tc>
        <w:tc>
          <w:tcPr>
            <w:tcW w:w="933" w:type="dxa"/>
            <w:shd w:val="clear" w:color="auto" w:fill="auto"/>
            <w:noWrap/>
            <w:hideMark/>
          </w:tcPr>
          <w:p w14:paraId="4924DAB1"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25E69C8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53" w:type="dxa"/>
            <w:shd w:val="clear" w:color="auto" w:fill="auto"/>
            <w:noWrap/>
            <w:hideMark/>
          </w:tcPr>
          <w:p w14:paraId="1B10CEC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567" w:type="dxa"/>
            <w:shd w:val="clear" w:color="auto" w:fill="auto"/>
            <w:noWrap/>
            <w:hideMark/>
          </w:tcPr>
          <w:p w14:paraId="6ED95DF0"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23F5C27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26330A7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0F24E434"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2F81956D" w14:textId="77777777" w:rsidTr="00EC3228">
        <w:trPr>
          <w:trHeight w:val="264"/>
        </w:trPr>
        <w:tc>
          <w:tcPr>
            <w:tcW w:w="1276" w:type="dxa"/>
            <w:shd w:val="clear" w:color="auto" w:fill="auto"/>
            <w:noWrap/>
            <w:hideMark/>
          </w:tcPr>
          <w:p w14:paraId="37C27AE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lastRenderedPageBreak/>
              <w:t>DP</w:t>
            </w:r>
          </w:p>
        </w:tc>
        <w:tc>
          <w:tcPr>
            <w:tcW w:w="1702" w:type="dxa"/>
            <w:shd w:val="clear" w:color="auto" w:fill="auto"/>
            <w:noWrap/>
            <w:hideMark/>
          </w:tcPr>
          <w:p w14:paraId="3AF0AA5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Delegacje Projekty</w:t>
            </w:r>
          </w:p>
        </w:tc>
        <w:tc>
          <w:tcPr>
            <w:tcW w:w="1422" w:type="dxa"/>
            <w:shd w:val="clear" w:color="auto" w:fill="auto"/>
            <w:noWrap/>
            <w:hideMark/>
          </w:tcPr>
          <w:p w14:paraId="3DC3593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6200000000</w:t>
            </w:r>
          </w:p>
        </w:tc>
        <w:tc>
          <w:tcPr>
            <w:tcW w:w="1418" w:type="dxa"/>
            <w:shd w:val="clear" w:color="auto" w:fill="auto"/>
            <w:noWrap/>
            <w:hideMark/>
          </w:tcPr>
          <w:p w14:paraId="0A437B9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6299999999</w:t>
            </w:r>
          </w:p>
        </w:tc>
        <w:tc>
          <w:tcPr>
            <w:tcW w:w="933" w:type="dxa"/>
            <w:shd w:val="clear" w:color="auto" w:fill="auto"/>
            <w:noWrap/>
            <w:hideMark/>
          </w:tcPr>
          <w:p w14:paraId="59E9F293"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7F0BE89C"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06E7A88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567" w:type="dxa"/>
            <w:shd w:val="clear" w:color="auto" w:fill="auto"/>
            <w:noWrap/>
            <w:hideMark/>
          </w:tcPr>
          <w:p w14:paraId="00380BD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012B330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7151CAB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69DBC78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r>
      <w:tr w:rsidR="004F24E9" w:rsidRPr="00DD1ECC" w14:paraId="79C8B911" w14:textId="77777777" w:rsidTr="00EC3228">
        <w:trPr>
          <w:trHeight w:val="264"/>
        </w:trPr>
        <w:tc>
          <w:tcPr>
            <w:tcW w:w="1276" w:type="dxa"/>
            <w:shd w:val="clear" w:color="auto" w:fill="auto"/>
            <w:noWrap/>
            <w:hideMark/>
          </w:tcPr>
          <w:p w14:paraId="194E503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DS</w:t>
            </w:r>
          </w:p>
        </w:tc>
        <w:tc>
          <w:tcPr>
            <w:tcW w:w="1702" w:type="dxa"/>
            <w:shd w:val="clear" w:color="auto" w:fill="auto"/>
            <w:noWrap/>
            <w:hideMark/>
          </w:tcPr>
          <w:p w14:paraId="6C680AB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Subwencja</w:t>
            </w:r>
          </w:p>
        </w:tc>
        <w:tc>
          <w:tcPr>
            <w:tcW w:w="1422" w:type="dxa"/>
            <w:shd w:val="clear" w:color="auto" w:fill="auto"/>
            <w:noWrap/>
            <w:hideMark/>
          </w:tcPr>
          <w:p w14:paraId="6E71272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2100000000</w:t>
            </w:r>
          </w:p>
        </w:tc>
        <w:tc>
          <w:tcPr>
            <w:tcW w:w="1418" w:type="dxa"/>
            <w:shd w:val="clear" w:color="auto" w:fill="auto"/>
            <w:noWrap/>
            <w:hideMark/>
          </w:tcPr>
          <w:p w14:paraId="05F75D55"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2199999999</w:t>
            </w:r>
          </w:p>
        </w:tc>
        <w:tc>
          <w:tcPr>
            <w:tcW w:w="933" w:type="dxa"/>
            <w:shd w:val="clear" w:color="auto" w:fill="auto"/>
            <w:noWrap/>
            <w:hideMark/>
          </w:tcPr>
          <w:p w14:paraId="7DC443D7"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6D6B979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53" w:type="dxa"/>
            <w:shd w:val="clear" w:color="auto" w:fill="auto"/>
            <w:noWrap/>
            <w:hideMark/>
          </w:tcPr>
          <w:p w14:paraId="53A4AD2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567" w:type="dxa"/>
            <w:shd w:val="clear" w:color="auto" w:fill="auto"/>
            <w:noWrap/>
            <w:hideMark/>
          </w:tcPr>
          <w:p w14:paraId="6F940E94"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1E003A4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09C9839A"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12CA6671"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73FF90FE" w14:textId="77777777" w:rsidTr="00EC3228">
        <w:trPr>
          <w:trHeight w:val="264"/>
        </w:trPr>
        <w:tc>
          <w:tcPr>
            <w:tcW w:w="1276" w:type="dxa"/>
            <w:shd w:val="clear" w:color="auto" w:fill="auto"/>
            <w:noWrap/>
            <w:hideMark/>
          </w:tcPr>
          <w:p w14:paraId="2470ADF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DZ</w:t>
            </w:r>
          </w:p>
        </w:tc>
        <w:tc>
          <w:tcPr>
            <w:tcW w:w="1702" w:type="dxa"/>
            <w:shd w:val="clear" w:color="auto" w:fill="auto"/>
            <w:noWrap/>
            <w:hideMark/>
          </w:tcPr>
          <w:p w14:paraId="11CEF96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Dotacje zwroty</w:t>
            </w:r>
          </w:p>
        </w:tc>
        <w:tc>
          <w:tcPr>
            <w:tcW w:w="1422" w:type="dxa"/>
            <w:shd w:val="clear" w:color="auto" w:fill="auto"/>
            <w:noWrap/>
            <w:hideMark/>
          </w:tcPr>
          <w:p w14:paraId="4C42DD5A"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2100000000</w:t>
            </w:r>
          </w:p>
        </w:tc>
        <w:tc>
          <w:tcPr>
            <w:tcW w:w="1418" w:type="dxa"/>
            <w:shd w:val="clear" w:color="auto" w:fill="auto"/>
            <w:noWrap/>
            <w:hideMark/>
          </w:tcPr>
          <w:p w14:paraId="3C32A5FB"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2199999999</w:t>
            </w:r>
          </w:p>
        </w:tc>
        <w:tc>
          <w:tcPr>
            <w:tcW w:w="933" w:type="dxa"/>
            <w:shd w:val="clear" w:color="auto" w:fill="auto"/>
            <w:noWrap/>
            <w:hideMark/>
          </w:tcPr>
          <w:p w14:paraId="7E165151"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393A870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53" w:type="dxa"/>
            <w:shd w:val="clear" w:color="auto" w:fill="auto"/>
            <w:noWrap/>
            <w:hideMark/>
          </w:tcPr>
          <w:p w14:paraId="155B52C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567" w:type="dxa"/>
            <w:shd w:val="clear" w:color="auto" w:fill="auto"/>
            <w:noWrap/>
            <w:hideMark/>
          </w:tcPr>
          <w:p w14:paraId="6B83E626"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3E2126A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18D5CA3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5CBA5945"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24F1F661" w14:textId="77777777" w:rsidTr="00EC3228">
        <w:trPr>
          <w:trHeight w:val="264"/>
        </w:trPr>
        <w:tc>
          <w:tcPr>
            <w:tcW w:w="1276" w:type="dxa"/>
            <w:shd w:val="clear" w:color="auto" w:fill="auto"/>
            <w:noWrap/>
            <w:hideMark/>
          </w:tcPr>
          <w:p w14:paraId="2E6A53D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FA</w:t>
            </w:r>
          </w:p>
        </w:tc>
        <w:tc>
          <w:tcPr>
            <w:tcW w:w="1702" w:type="dxa"/>
            <w:shd w:val="clear" w:color="auto" w:fill="auto"/>
            <w:noWrap/>
            <w:hideMark/>
          </w:tcPr>
          <w:p w14:paraId="401E300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Korekta zakupy ST</w:t>
            </w:r>
          </w:p>
        </w:tc>
        <w:tc>
          <w:tcPr>
            <w:tcW w:w="1422" w:type="dxa"/>
            <w:shd w:val="clear" w:color="auto" w:fill="auto"/>
            <w:noWrap/>
            <w:hideMark/>
          </w:tcPr>
          <w:p w14:paraId="612436E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6100000000</w:t>
            </w:r>
          </w:p>
        </w:tc>
        <w:tc>
          <w:tcPr>
            <w:tcW w:w="1418" w:type="dxa"/>
            <w:shd w:val="clear" w:color="auto" w:fill="auto"/>
            <w:noWrap/>
            <w:hideMark/>
          </w:tcPr>
          <w:p w14:paraId="455A4F7F"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6199999999</w:t>
            </w:r>
          </w:p>
        </w:tc>
        <w:tc>
          <w:tcPr>
            <w:tcW w:w="933" w:type="dxa"/>
            <w:shd w:val="clear" w:color="auto" w:fill="auto"/>
            <w:noWrap/>
            <w:hideMark/>
          </w:tcPr>
          <w:p w14:paraId="34A89B58"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435C6180"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4A153FDE"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2C4015B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318E072A"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30B5AF8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451A81C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r>
      <w:tr w:rsidR="004F24E9" w:rsidRPr="00DD1ECC" w14:paraId="1EA9B342" w14:textId="77777777" w:rsidTr="00EC3228">
        <w:trPr>
          <w:trHeight w:val="264"/>
        </w:trPr>
        <w:tc>
          <w:tcPr>
            <w:tcW w:w="1276" w:type="dxa"/>
            <w:shd w:val="clear" w:color="auto" w:fill="auto"/>
            <w:noWrap/>
            <w:hideMark/>
          </w:tcPr>
          <w:p w14:paraId="7185B27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FF</w:t>
            </w:r>
          </w:p>
        </w:tc>
        <w:tc>
          <w:tcPr>
            <w:tcW w:w="1702" w:type="dxa"/>
            <w:shd w:val="clear" w:color="auto" w:fill="auto"/>
            <w:noWrap/>
            <w:hideMark/>
          </w:tcPr>
          <w:p w14:paraId="311C672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Korekta zakupy FI</w:t>
            </w:r>
          </w:p>
        </w:tc>
        <w:tc>
          <w:tcPr>
            <w:tcW w:w="1422" w:type="dxa"/>
            <w:shd w:val="clear" w:color="auto" w:fill="auto"/>
            <w:noWrap/>
            <w:hideMark/>
          </w:tcPr>
          <w:p w14:paraId="29AE40F9"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6100000000</w:t>
            </w:r>
          </w:p>
        </w:tc>
        <w:tc>
          <w:tcPr>
            <w:tcW w:w="1418" w:type="dxa"/>
            <w:shd w:val="clear" w:color="auto" w:fill="auto"/>
            <w:noWrap/>
            <w:hideMark/>
          </w:tcPr>
          <w:p w14:paraId="1CFF695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6199999999</w:t>
            </w:r>
          </w:p>
        </w:tc>
        <w:tc>
          <w:tcPr>
            <w:tcW w:w="933" w:type="dxa"/>
            <w:shd w:val="clear" w:color="auto" w:fill="auto"/>
            <w:noWrap/>
            <w:hideMark/>
          </w:tcPr>
          <w:p w14:paraId="0D7858F7"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5CF9BDF7"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73F99C72"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49F3BAF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2657C7BB"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1096276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6B72656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r>
      <w:tr w:rsidR="004F24E9" w:rsidRPr="00DD1ECC" w14:paraId="10519CF3" w14:textId="77777777" w:rsidTr="00EC3228">
        <w:trPr>
          <w:trHeight w:val="264"/>
        </w:trPr>
        <w:tc>
          <w:tcPr>
            <w:tcW w:w="1276" w:type="dxa"/>
            <w:shd w:val="clear" w:color="auto" w:fill="auto"/>
            <w:noWrap/>
            <w:hideMark/>
          </w:tcPr>
          <w:p w14:paraId="6F4EA85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FL</w:t>
            </w:r>
          </w:p>
        </w:tc>
        <w:tc>
          <w:tcPr>
            <w:tcW w:w="1702" w:type="dxa"/>
            <w:shd w:val="clear" w:color="auto" w:fill="auto"/>
            <w:noWrap/>
            <w:hideMark/>
          </w:tcPr>
          <w:p w14:paraId="379D08B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Korekta zak. </w:t>
            </w:r>
            <w:proofErr w:type="spellStart"/>
            <w:r w:rsidRPr="00DD1ECC">
              <w:rPr>
                <w:rFonts w:cstheme="minorHAnsi"/>
                <w:iCs/>
                <w:sz w:val="24"/>
                <w:szCs w:val="24"/>
                <w:lang w:eastAsia="pl-PL"/>
              </w:rPr>
              <w:t>logisyt</w:t>
            </w:r>
            <w:proofErr w:type="spellEnd"/>
          </w:p>
        </w:tc>
        <w:tc>
          <w:tcPr>
            <w:tcW w:w="1422" w:type="dxa"/>
            <w:shd w:val="clear" w:color="auto" w:fill="auto"/>
            <w:noWrap/>
            <w:hideMark/>
          </w:tcPr>
          <w:p w14:paraId="1E6533A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6100000000</w:t>
            </w:r>
          </w:p>
        </w:tc>
        <w:tc>
          <w:tcPr>
            <w:tcW w:w="1418" w:type="dxa"/>
            <w:shd w:val="clear" w:color="auto" w:fill="auto"/>
            <w:noWrap/>
            <w:hideMark/>
          </w:tcPr>
          <w:p w14:paraId="2B7C0E6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6199999999</w:t>
            </w:r>
          </w:p>
        </w:tc>
        <w:tc>
          <w:tcPr>
            <w:tcW w:w="933" w:type="dxa"/>
            <w:shd w:val="clear" w:color="auto" w:fill="auto"/>
            <w:noWrap/>
            <w:hideMark/>
          </w:tcPr>
          <w:p w14:paraId="514037E4"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27ACF674"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317784B4"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512AA89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6C9248FF"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43075BE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0C5E14D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r>
      <w:tr w:rsidR="004F24E9" w:rsidRPr="00DD1ECC" w14:paraId="6C1334A4" w14:textId="77777777" w:rsidTr="00EC3228">
        <w:trPr>
          <w:trHeight w:val="264"/>
        </w:trPr>
        <w:tc>
          <w:tcPr>
            <w:tcW w:w="1276" w:type="dxa"/>
            <w:shd w:val="clear" w:color="auto" w:fill="auto"/>
            <w:noWrap/>
            <w:hideMark/>
          </w:tcPr>
          <w:p w14:paraId="25FED5E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FM</w:t>
            </w:r>
          </w:p>
        </w:tc>
        <w:tc>
          <w:tcPr>
            <w:tcW w:w="1702" w:type="dxa"/>
            <w:shd w:val="clear" w:color="auto" w:fill="auto"/>
            <w:noWrap/>
            <w:hideMark/>
          </w:tcPr>
          <w:p w14:paraId="3C606DD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Korekta zakupy </w:t>
            </w:r>
            <w:proofErr w:type="spellStart"/>
            <w:r w:rsidRPr="00DD1ECC">
              <w:rPr>
                <w:rFonts w:cstheme="minorHAnsi"/>
                <w:iCs/>
                <w:sz w:val="24"/>
                <w:szCs w:val="24"/>
                <w:lang w:eastAsia="pl-PL"/>
              </w:rPr>
              <w:t>Magaz</w:t>
            </w:r>
            <w:proofErr w:type="spellEnd"/>
          </w:p>
        </w:tc>
        <w:tc>
          <w:tcPr>
            <w:tcW w:w="1422" w:type="dxa"/>
            <w:shd w:val="clear" w:color="auto" w:fill="auto"/>
            <w:noWrap/>
            <w:hideMark/>
          </w:tcPr>
          <w:p w14:paraId="5A6274B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6100000000</w:t>
            </w:r>
          </w:p>
        </w:tc>
        <w:tc>
          <w:tcPr>
            <w:tcW w:w="1418" w:type="dxa"/>
            <w:shd w:val="clear" w:color="auto" w:fill="auto"/>
            <w:noWrap/>
            <w:hideMark/>
          </w:tcPr>
          <w:p w14:paraId="0E23B539"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6199999999</w:t>
            </w:r>
          </w:p>
        </w:tc>
        <w:tc>
          <w:tcPr>
            <w:tcW w:w="933" w:type="dxa"/>
            <w:shd w:val="clear" w:color="auto" w:fill="auto"/>
            <w:noWrap/>
            <w:hideMark/>
          </w:tcPr>
          <w:p w14:paraId="0AEBF60C"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194ACF87"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6608251D"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6184B6C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3B64EA0D"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2973D4E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5BBC90F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r>
      <w:tr w:rsidR="004F24E9" w:rsidRPr="00DD1ECC" w14:paraId="6ED9555A" w14:textId="77777777" w:rsidTr="00EC3228">
        <w:trPr>
          <w:trHeight w:val="264"/>
        </w:trPr>
        <w:tc>
          <w:tcPr>
            <w:tcW w:w="1276" w:type="dxa"/>
            <w:shd w:val="clear" w:color="auto" w:fill="auto"/>
            <w:noWrap/>
            <w:hideMark/>
          </w:tcPr>
          <w:p w14:paraId="37D765A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FP</w:t>
            </w:r>
          </w:p>
        </w:tc>
        <w:tc>
          <w:tcPr>
            <w:tcW w:w="1702" w:type="dxa"/>
            <w:shd w:val="clear" w:color="auto" w:fill="auto"/>
            <w:noWrap/>
            <w:hideMark/>
          </w:tcPr>
          <w:p w14:paraId="5D6364B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Korekta zakupy PROJ</w:t>
            </w:r>
          </w:p>
        </w:tc>
        <w:tc>
          <w:tcPr>
            <w:tcW w:w="1422" w:type="dxa"/>
            <w:shd w:val="clear" w:color="auto" w:fill="auto"/>
            <w:noWrap/>
            <w:hideMark/>
          </w:tcPr>
          <w:p w14:paraId="491B073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6100000000</w:t>
            </w:r>
          </w:p>
        </w:tc>
        <w:tc>
          <w:tcPr>
            <w:tcW w:w="1418" w:type="dxa"/>
            <w:shd w:val="clear" w:color="auto" w:fill="auto"/>
            <w:noWrap/>
            <w:hideMark/>
          </w:tcPr>
          <w:p w14:paraId="2CF16B5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6199999999</w:t>
            </w:r>
          </w:p>
        </w:tc>
        <w:tc>
          <w:tcPr>
            <w:tcW w:w="933" w:type="dxa"/>
            <w:shd w:val="clear" w:color="auto" w:fill="auto"/>
            <w:noWrap/>
            <w:hideMark/>
          </w:tcPr>
          <w:p w14:paraId="44AF49E3"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13B2512D"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3AE0D84E"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5ED7019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79644B0D"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17A02C1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76C7ECE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r>
      <w:tr w:rsidR="004F24E9" w:rsidRPr="00DD1ECC" w14:paraId="7B832999" w14:textId="77777777" w:rsidTr="00EC3228">
        <w:trPr>
          <w:trHeight w:val="264"/>
        </w:trPr>
        <w:tc>
          <w:tcPr>
            <w:tcW w:w="1276" w:type="dxa"/>
            <w:shd w:val="clear" w:color="auto" w:fill="auto"/>
            <w:noWrap/>
            <w:hideMark/>
          </w:tcPr>
          <w:p w14:paraId="22AC574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FS</w:t>
            </w:r>
          </w:p>
        </w:tc>
        <w:tc>
          <w:tcPr>
            <w:tcW w:w="1702" w:type="dxa"/>
            <w:shd w:val="clear" w:color="auto" w:fill="auto"/>
            <w:noWrap/>
            <w:hideMark/>
          </w:tcPr>
          <w:p w14:paraId="489E1DA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Korekta zakupy ZFŚS</w:t>
            </w:r>
          </w:p>
        </w:tc>
        <w:tc>
          <w:tcPr>
            <w:tcW w:w="1422" w:type="dxa"/>
            <w:shd w:val="clear" w:color="auto" w:fill="auto"/>
            <w:noWrap/>
            <w:hideMark/>
          </w:tcPr>
          <w:p w14:paraId="74E58DF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6100000000</w:t>
            </w:r>
          </w:p>
        </w:tc>
        <w:tc>
          <w:tcPr>
            <w:tcW w:w="1418" w:type="dxa"/>
            <w:shd w:val="clear" w:color="auto" w:fill="auto"/>
            <w:noWrap/>
            <w:hideMark/>
          </w:tcPr>
          <w:p w14:paraId="2583992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6199999999</w:t>
            </w:r>
          </w:p>
        </w:tc>
        <w:tc>
          <w:tcPr>
            <w:tcW w:w="933" w:type="dxa"/>
            <w:shd w:val="clear" w:color="auto" w:fill="auto"/>
            <w:noWrap/>
            <w:hideMark/>
          </w:tcPr>
          <w:p w14:paraId="4496C947"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67B4826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53" w:type="dxa"/>
            <w:shd w:val="clear" w:color="auto" w:fill="auto"/>
            <w:noWrap/>
            <w:hideMark/>
          </w:tcPr>
          <w:p w14:paraId="12FBB2EA"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5D0B7A65"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1C636829"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2C9F9CD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0251144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r>
      <w:tr w:rsidR="004F24E9" w:rsidRPr="00DD1ECC" w14:paraId="2A6F82FD" w14:textId="77777777" w:rsidTr="00EC3228">
        <w:trPr>
          <w:trHeight w:val="264"/>
        </w:trPr>
        <w:tc>
          <w:tcPr>
            <w:tcW w:w="1276" w:type="dxa"/>
            <w:shd w:val="clear" w:color="auto" w:fill="auto"/>
            <w:noWrap/>
            <w:hideMark/>
          </w:tcPr>
          <w:p w14:paraId="71DFDBE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FZ</w:t>
            </w:r>
          </w:p>
        </w:tc>
        <w:tc>
          <w:tcPr>
            <w:tcW w:w="1702" w:type="dxa"/>
            <w:shd w:val="clear" w:color="auto" w:fill="auto"/>
            <w:noWrap/>
            <w:hideMark/>
          </w:tcPr>
          <w:p w14:paraId="340501E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Korekta zakupy RMC</w:t>
            </w:r>
          </w:p>
        </w:tc>
        <w:tc>
          <w:tcPr>
            <w:tcW w:w="1422" w:type="dxa"/>
            <w:shd w:val="clear" w:color="auto" w:fill="auto"/>
            <w:noWrap/>
            <w:hideMark/>
          </w:tcPr>
          <w:p w14:paraId="3F2760B9"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6100000000</w:t>
            </w:r>
          </w:p>
        </w:tc>
        <w:tc>
          <w:tcPr>
            <w:tcW w:w="1418" w:type="dxa"/>
            <w:shd w:val="clear" w:color="auto" w:fill="auto"/>
            <w:noWrap/>
            <w:hideMark/>
          </w:tcPr>
          <w:p w14:paraId="64B6769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6199999999</w:t>
            </w:r>
          </w:p>
        </w:tc>
        <w:tc>
          <w:tcPr>
            <w:tcW w:w="933" w:type="dxa"/>
            <w:shd w:val="clear" w:color="auto" w:fill="auto"/>
            <w:noWrap/>
            <w:hideMark/>
          </w:tcPr>
          <w:p w14:paraId="46EF7EF4"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6CE62E2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53" w:type="dxa"/>
            <w:shd w:val="clear" w:color="auto" w:fill="auto"/>
            <w:noWrap/>
            <w:hideMark/>
          </w:tcPr>
          <w:p w14:paraId="5585945D"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009999E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1FB26F97"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1B6FB59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27956C7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r>
      <w:tr w:rsidR="004F24E9" w:rsidRPr="00DD1ECC" w14:paraId="467C885B" w14:textId="77777777" w:rsidTr="00EC3228">
        <w:trPr>
          <w:trHeight w:val="264"/>
        </w:trPr>
        <w:tc>
          <w:tcPr>
            <w:tcW w:w="1276" w:type="dxa"/>
            <w:shd w:val="clear" w:color="auto" w:fill="auto"/>
            <w:noWrap/>
            <w:hideMark/>
          </w:tcPr>
          <w:p w14:paraId="1300ED0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KO</w:t>
            </w:r>
          </w:p>
        </w:tc>
        <w:tc>
          <w:tcPr>
            <w:tcW w:w="1702" w:type="dxa"/>
            <w:shd w:val="clear" w:color="auto" w:fill="auto"/>
            <w:noWrap/>
            <w:hideMark/>
          </w:tcPr>
          <w:p w14:paraId="25910D5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Kompensata</w:t>
            </w:r>
          </w:p>
        </w:tc>
        <w:tc>
          <w:tcPr>
            <w:tcW w:w="1422" w:type="dxa"/>
            <w:shd w:val="clear" w:color="auto" w:fill="auto"/>
            <w:noWrap/>
            <w:hideMark/>
          </w:tcPr>
          <w:p w14:paraId="48B9160F"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2200000000</w:t>
            </w:r>
          </w:p>
        </w:tc>
        <w:tc>
          <w:tcPr>
            <w:tcW w:w="1418" w:type="dxa"/>
            <w:shd w:val="clear" w:color="auto" w:fill="auto"/>
            <w:noWrap/>
            <w:hideMark/>
          </w:tcPr>
          <w:p w14:paraId="7F902B0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2299999999</w:t>
            </w:r>
          </w:p>
        </w:tc>
        <w:tc>
          <w:tcPr>
            <w:tcW w:w="933" w:type="dxa"/>
            <w:shd w:val="clear" w:color="auto" w:fill="auto"/>
            <w:noWrap/>
            <w:hideMark/>
          </w:tcPr>
          <w:p w14:paraId="58CFB183"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32D9E61A"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6C5D426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567" w:type="dxa"/>
            <w:shd w:val="clear" w:color="auto" w:fill="auto"/>
            <w:noWrap/>
            <w:hideMark/>
          </w:tcPr>
          <w:p w14:paraId="50C9EDF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6DBA261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1955388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756533A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r>
      <w:tr w:rsidR="004F24E9" w:rsidRPr="00DD1ECC" w14:paraId="17A62522" w14:textId="77777777" w:rsidTr="00EC3228">
        <w:trPr>
          <w:trHeight w:val="264"/>
        </w:trPr>
        <w:tc>
          <w:tcPr>
            <w:tcW w:w="1276" w:type="dxa"/>
            <w:shd w:val="clear" w:color="auto" w:fill="auto"/>
            <w:noWrap/>
            <w:hideMark/>
          </w:tcPr>
          <w:p w14:paraId="3287E58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KP</w:t>
            </w:r>
          </w:p>
        </w:tc>
        <w:tc>
          <w:tcPr>
            <w:tcW w:w="1702" w:type="dxa"/>
            <w:shd w:val="clear" w:color="auto" w:fill="auto"/>
            <w:noWrap/>
            <w:hideMark/>
          </w:tcPr>
          <w:p w14:paraId="227C1C3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Przyjęcie do kasy</w:t>
            </w:r>
          </w:p>
        </w:tc>
        <w:tc>
          <w:tcPr>
            <w:tcW w:w="1422" w:type="dxa"/>
            <w:shd w:val="clear" w:color="auto" w:fill="auto"/>
            <w:noWrap/>
            <w:hideMark/>
          </w:tcPr>
          <w:p w14:paraId="0E526297"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#N/D</w:t>
            </w:r>
          </w:p>
        </w:tc>
        <w:tc>
          <w:tcPr>
            <w:tcW w:w="1418" w:type="dxa"/>
            <w:shd w:val="clear" w:color="auto" w:fill="auto"/>
            <w:noWrap/>
            <w:hideMark/>
          </w:tcPr>
          <w:p w14:paraId="099CE5B8"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#N/D</w:t>
            </w:r>
          </w:p>
        </w:tc>
        <w:tc>
          <w:tcPr>
            <w:tcW w:w="933" w:type="dxa"/>
            <w:shd w:val="clear" w:color="auto" w:fill="auto"/>
            <w:noWrap/>
            <w:hideMark/>
          </w:tcPr>
          <w:p w14:paraId="6325736C" w14:textId="77777777" w:rsidR="004F24E9" w:rsidRPr="00DD1ECC" w:rsidRDefault="004F24E9" w:rsidP="00DD1ECC">
            <w:pPr>
              <w:spacing w:after="0" w:line="360" w:lineRule="auto"/>
              <w:jc w:val="center"/>
              <w:rPr>
                <w:rFonts w:cstheme="minorHAnsi"/>
                <w:iCs/>
                <w:sz w:val="24"/>
                <w:szCs w:val="24"/>
                <w:lang w:eastAsia="pl-PL"/>
              </w:rPr>
            </w:pPr>
          </w:p>
        </w:tc>
        <w:tc>
          <w:tcPr>
            <w:tcW w:w="948" w:type="dxa"/>
            <w:shd w:val="clear" w:color="auto" w:fill="auto"/>
            <w:noWrap/>
            <w:hideMark/>
          </w:tcPr>
          <w:p w14:paraId="2EC9DD30"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113743F2"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103655A9"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0F80F77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61A20CC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20D14739"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04D6AB5C" w14:textId="77777777" w:rsidTr="00EC3228">
        <w:trPr>
          <w:trHeight w:val="264"/>
        </w:trPr>
        <w:tc>
          <w:tcPr>
            <w:tcW w:w="1276" w:type="dxa"/>
            <w:shd w:val="clear" w:color="auto" w:fill="auto"/>
            <w:noWrap/>
            <w:hideMark/>
          </w:tcPr>
          <w:p w14:paraId="5BEB518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KW</w:t>
            </w:r>
          </w:p>
        </w:tc>
        <w:tc>
          <w:tcPr>
            <w:tcW w:w="1702" w:type="dxa"/>
            <w:shd w:val="clear" w:color="auto" w:fill="auto"/>
            <w:noWrap/>
            <w:hideMark/>
          </w:tcPr>
          <w:p w14:paraId="6DA2BEF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Kasa wypłaci</w:t>
            </w:r>
          </w:p>
        </w:tc>
        <w:tc>
          <w:tcPr>
            <w:tcW w:w="1422" w:type="dxa"/>
            <w:shd w:val="clear" w:color="auto" w:fill="auto"/>
            <w:noWrap/>
            <w:hideMark/>
          </w:tcPr>
          <w:p w14:paraId="1785FD2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2400000000</w:t>
            </w:r>
          </w:p>
        </w:tc>
        <w:tc>
          <w:tcPr>
            <w:tcW w:w="1418" w:type="dxa"/>
            <w:shd w:val="clear" w:color="auto" w:fill="auto"/>
            <w:noWrap/>
            <w:hideMark/>
          </w:tcPr>
          <w:p w14:paraId="0A4D83C8"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2499999999</w:t>
            </w:r>
          </w:p>
        </w:tc>
        <w:tc>
          <w:tcPr>
            <w:tcW w:w="933" w:type="dxa"/>
            <w:shd w:val="clear" w:color="auto" w:fill="auto"/>
            <w:noWrap/>
            <w:hideMark/>
          </w:tcPr>
          <w:p w14:paraId="5AC5557D"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5F6D8156"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0707B3C9"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4D88DCF1"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1690E8D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50421B8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13281C69"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7CC47264" w14:textId="77777777" w:rsidTr="00EC3228">
        <w:trPr>
          <w:trHeight w:val="264"/>
        </w:trPr>
        <w:tc>
          <w:tcPr>
            <w:tcW w:w="1276" w:type="dxa"/>
            <w:shd w:val="clear" w:color="auto" w:fill="auto"/>
            <w:noWrap/>
            <w:hideMark/>
          </w:tcPr>
          <w:p w14:paraId="3A78994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KZ</w:t>
            </w:r>
          </w:p>
        </w:tc>
        <w:tc>
          <w:tcPr>
            <w:tcW w:w="1702" w:type="dxa"/>
            <w:shd w:val="clear" w:color="auto" w:fill="auto"/>
            <w:noWrap/>
            <w:hideMark/>
          </w:tcPr>
          <w:p w14:paraId="3F9CFCC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Żądanie zaliczki/</w:t>
            </w:r>
            <w:proofErr w:type="spellStart"/>
            <w:r w:rsidRPr="00DD1ECC">
              <w:rPr>
                <w:rFonts w:cstheme="minorHAnsi"/>
                <w:iCs/>
                <w:sz w:val="24"/>
                <w:szCs w:val="24"/>
                <w:lang w:eastAsia="pl-PL"/>
              </w:rPr>
              <w:t>pła</w:t>
            </w:r>
            <w:proofErr w:type="spellEnd"/>
          </w:p>
        </w:tc>
        <w:tc>
          <w:tcPr>
            <w:tcW w:w="1422" w:type="dxa"/>
            <w:shd w:val="clear" w:color="auto" w:fill="auto"/>
            <w:noWrap/>
            <w:hideMark/>
          </w:tcPr>
          <w:p w14:paraId="0499484A"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6100000000</w:t>
            </w:r>
          </w:p>
        </w:tc>
        <w:tc>
          <w:tcPr>
            <w:tcW w:w="1418" w:type="dxa"/>
            <w:shd w:val="clear" w:color="auto" w:fill="auto"/>
            <w:noWrap/>
            <w:hideMark/>
          </w:tcPr>
          <w:p w14:paraId="0777000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6199999999</w:t>
            </w:r>
          </w:p>
        </w:tc>
        <w:tc>
          <w:tcPr>
            <w:tcW w:w="933" w:type="dxa"/>
            <w:shd w:val="clear" w:color="auto" w:fill="auto"/>
            <w:noWrap/>
            <w:hideMark/>
          </w:tcPr>
          <w:p w14:paraId="7B47AD8E"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07DA0B3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53" w:type="dxa"/>
            <w:shd w:val="clear" w:color="auto" w:fill="auto"/>
            <w:noWrap/>
            <w:hideMark/>
          </w:tcPr>
          <w:p w14:paraId="52ECDC60"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63CF2CD5"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1DF7DF0B"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49345F8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79423A53"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1D5CC940" w14:textId="77777777" w:rsidTr="00EC3228">
        <w:trPr>
          <w:trHeight w:val="264"/>
        </w:trPr>
        <w:tc>
          <w:tcPr>
            <w:tcW w:w="1276" w:type="dxa"/>
            <w:shd w:val="clear" w:color="auto" w:fill="auto"/>
            <w:noWrap/>
            <w:hideMark/>
          </w:tcPr>
          <w:p w14:paraId="17656A6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LD</w:t>
            </w:r>
          </w:p>
        </w:tc>
        <w:tc>
          <w:tcPr>
            <w:tcW w:w="1702" w:type="dxa"/>
            <w:shd w:val="clear" w:color="auto" w:fill="auto"/>
            <w:noWrap/>
            <w:hideMark/>
          </w:tcPr>
          <w:p w14:paraId="28B0BA6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Lista płac dodatkowe</w:t>
            </w:r>
          </w:p>
        </w:tc>
        <w:tc>
          <w:tcPr>
            <w:tcW w:w="1422" w:type="dxa"/>
            <w:shd w:val="clear" w:color="auto" w:fill="auto"/>
            <w:noWrap/>
            <w:hideMark/>
          </w:tcPr>
          <w:p w14:paraId="1EECD7D8"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7000000000</w:t>
            </w:r>
          </w:p>
        </w:tc>
        <w:tc>
          <w:tcPr>
            <w:tcW w:w="1418" w:type="dxa"/>
            <w:shd w:val="clear" w:color="auto" w:fill="auto"/>
            <w:noWrap/>
            <w:hideMark/>
          </w:tcPr>
          <w:p w14:paraId="7F2130B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7099999999</w:t>
            </w:r>
          </w:p>
        </w:tc>
        <w:tc>
          <w:tcPr>
            <w:tcW w:w="933" w:type="dxa"/>
            <w:shd w:val="clear" w:color="auto" w:fill="auto"/>
            <w:noWrap/>
            <w:hideMark/>
          </w:tcPr>
          <w:p w14:paraId="3755CB1F"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715E2F6A"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454DD677"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56296EDE"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0E8F1A1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22E9676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6F2FF1D1"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647D4138" w14:textId="77777777" w:rsidTr="00EC3228">
        <w:trPr>
          <w:trHeight w:val="264"/>
        </w:trPr>
        <w:tc>
          <w:tcPr>
            <w:tcW w:w="1276" w:type="dxa"/>
            <w:shd w:val="clear" w:color="auto" w:fill="auto"/>
            <w:noWrap/>
            <w:hideMark/>
          </w:tcPr>
          <w:p w14:paraId="0BA16C8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LF</w:t>
            </w:r>
          </w:p>
        </w:tc>
        <w:tc>
          <w:tcPr>
            <w:tcW w:w="1702" w:type="dxa"/>
            <w:shd w:val="clear" w:color="auto" w:fill="auto"/>
            <w:noWrap/>
            <w:hideMark/>
          </w:tcPr>
          <w:p w14:paraId="4ACC329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Lista płac ZFŚS</w:t>
            </w:r>
          </w:p>
        </w:tc>
        <w:tc>
          <w:tcPr>
            <w:tcW w:w="1422" w:type="dxa"/>
            <w:shd w:val="clear" w:color="auto" w:fill="auto"/>
            <w:noWrap/>
            <w:hideMark/>
          </w:tcPr>
          <w:p w14:paraId="16BD4DE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7000000000</w:t>
            </w:r>
          </w:p>
        </w:tc>
        <w:tc>
          <w:tcPr>
            <w:tcW w:w="1418" w:type="dxa"/>
            <w:shd w:val="clear" w:color="auto" w:fill="auto"/>
            <w:noWrap/>
            <w:hideMark/>
          </w:tcPr>
          <w:p w14:paraId="77636818"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7099999999</w:t>
            </w:r>
          </w:p>
        </w:tc>
        <w:tc>
          <w:tcPr>
            <w:tcW w:w="933" w:type="dxa"/>
            <w:shd w:val="clear" w:color="auto" w:fill="auto"/>
            <w:noWrap/>
            <w:hideMark/>
          </w:tcPr>
          <w:p w14:paraId="3B9D493F"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1C0FB85A"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22200C98"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428FEA07"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2611DAF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160A406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22565164"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663768FD" w14:textId="77777777" w:rsidTr="00EC3228">
        <w:trPr>
          <w:trHeight w:val="264"/>
        </w:trPr>
        <w:tc>
          <w:tcPr>
            <w:tcW w:w="1276" w:type="dxa"/>
            <w:shd w:val="clear" w:color="auto" w:fill="auto"/>
            <w:noWrap/>
            <w:hideMark/>
          </w:tcPr>
          <w:p w14:paraId="343BDDA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LN</w:t>
            </w:r>
          </w:p>
        </w:tc>
        <w:tc>
          <w:tcPr>
            <w:tcW w:w="1702" w:type="dxa"/>
            <w:shd w:val="clear" w:color="auto" w:fill="auto"/>
            <w:noWrap/>
            <w:hideMark/>
          </w:tcPr>
          <w:p w14:paraId="77B3477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Lista płac FWON</w:t>
            </w:r>
          </w:p>
        </w:tc>
        <w:tc>
          <w:tcPr>
            <w:tcW w:w="1422" w:type="dxa"/>
            <w:shd w:val="clear" w:color="auto" w:fill="auto"/>
            <w:noWrap/>
            <w:hideMark/>
          </w:tcPr>
          <w:p w14:paraId="33C9FE2B"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7000000000</w:t>
            </w:r>
          </w:p>
        </w:tc>
        <w:tc>
          <w:tcPr>
            <w:tcW w:w="1418" w:type="dxa"/>
            <w:shd w:val="clear" w:color="auto" w:fill="auto"/>
            <w:noWrap/>
            <w:hideMark/>
          </w:tcPr>
          <w:p w14:paraId="6728925B"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7099999999</w:t>
            </w:r>
          </w:p>
        </w:tc>
        <w:tc>
          <w:tcPr>
            <w:tcW w:w="933" w:type="dxa"/>
            <w:shd w:val="clear" w:color="auto" w:fill="auto"/>
            <w:noWrap/>
            <w:hideMark/>
          </w:tcPr>
          <w:p w14:paraId="1A83ABFD"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4869D736"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1F720557"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7443A275"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61BC6A1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14401EC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7AE960E7"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52DFE42F" w14:textId="77777777" w:rsidTr="00EC3228">
        <w:trPr>
          <w:trHeight w:val="264"/>
        </w:trPr>
        <w:tc>
          <w:tcPr>
            <w:tcW w:w="1276" w:type="dxa"/>
            <w:shd w:val="clear" w:color="auto" w:fill="auto"/>
            <w:noWrap/>
            <w:hideMark/>
          </w:tcPr>
          <w:p w14:paraId="76C3A17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lastRenderedPageBreak/>
              <w:t>LP</w:t>
            </w:r>
          </w:p>
        </w:tc>
        <w:tc>
          <w:tcPr>
            <w:tcW w:w="1702" w:type="dxa"/>
            <w:shd w:val="clear" w:color="auto" w:fill="auto"/>
            <w:noWrap/>
            <w:hideMark/>
          </w:tcPr>
          <w:p w14:paraId="4A16B0E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Lista płac projekty</w:t>
            </w:r>
          </w:p>
        </w:tc>
        <w:tc>
          <w:tcPr>
            <w:tcW w:w="1422" w:type="dxa"/>
            <w:shd w:val="clear" w:color="auto" w:fill="auto"/>
            <w:noWrap/>
            <w:hideMark/>
          </w:tcPr>
          <w:p w14:paraId="638DFAEA"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7000000000</w:t>
            </w:r>
          </w:p>
        </w:tc>
        <w:tc>
          <w:tcPr>
            <w:tcW w:w="1418" w:type="dxa"/>
            <w:shd w:val="clear" w:color="auto" w:fill="auto"/>
            <w:noWrap/>
            <w:hideMark/>
          </w:tcPr>
          <w:p w14:paraId="58DFD12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7099999999</w:t>
            </w:r>
          </w:p>
        </w:tc>
        <w:tc>
          <w:tcPr>
            <w:tcW w:w="933" w:type="dxa"/>
            <w:shd w:val="clear" w:color="auto" w:fill="auto"/>
            <w:noWrap/>
            <w:hideMark/>
          </w:tcPr>
          <w:p w14:paraId="1D679F76"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2B5D20A0"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2EB95ACA"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17DCC7DC"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0BEBF98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76D1334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52A9B05E"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1C882BFC" w14:textId="77777777" w:rsidTr="00EC3228">
        <w:trPr>
          <w:trHeight w:val="264"/>
        </w:trPr>
        <w:tc>
          <w:tcPr>
            <w:tcW w:w="1276" w:type="dxa"/>
            <w:shd w:val="clear" w:color="auto" w:fill="auto"/>
            <w:noWrap/>
            <w:hideMark/>
          </w:tcPr>
          <w:p w14:paraId="7241B75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LR</w:t>
            </w:r>
          </w:p>
        </w:tc>
        <w:tc>
          <w:tcPr>
            <w:tcW w:w="1702" w:type="dxa"/>
            <w:shd w:val="clear" w:color="auto" w:fill="auto"/>
            <w:noWrap/>
            <w:hideMark/>
          </w:tcPr>
          <w:p w14:paraId="5E235D6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Lista płac regularna</w:t>
            </w:r>
          </w:p>
        </w:tc>
        <w:tc>
          <w:tcPr>
            <w:tcW w:w="1422" w:type="dxa"/>
            <w:shd w:val="clear" w:color="auto" w:fill="auto"/>
            <w:noWrap/>
            <w:hideMark/>
          </w:tcPr>
          <w:p w14:paraId="0DC2CEFA"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7000000000</w:t>
            </w:r>
          </w:p>
        </w:tc>
        <w:tc>
          <w:tcPr>
            <w:tcW w:w="1418" w:type="dxa"/>
            <w:shd w:val="clear" w:color="auto" w:fill="auto"/>
            <w:noWrap/>
            <w:hideMark/>
          </w:tcPr>
          <w:p w14:paraId="058AF3C9"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7099999999</w:t>
            </w:r>
          </w:p>
        </w:tc>
        <w:tc>
          <w:tcPr>
            <w:tcW w:w="933" w:type="dxa"/>
            <w:shd w:val="clear" w:color="auto" w:fill="auto"/>
            <w:noWrap/>
            <w:hideMark/>
          </w:tcPr>
          <w:p w14:paraId="3EB72AE1"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13F4D0CF"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31FB4B39"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1081A220"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583565F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139675E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0E34D97C"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5E59ACAB" w14:textId="77777777" w:rsidTr="00EC3228">
        <w:trPr>
          <w:trHeight w:val="264"/>
        </w:trPr>
        <w:tc>
          <w:tcPr>
            <w:tcW w:w="1276" w:type="dxa"/>
            <w:shd w:val="clear" w:color="auto" w:fill="auto"/>
            <w:noWrap/>
            <w:hideMark/>
          </w:tcPr>
          <w:p w14:paraId="2F0C366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LS</w:t>
            </w:r>
          </w:p>
        </w:tc>
        <w:tc>
          <w:tcPr>
            <w:tcW w:w="1702" w:type="dxa"/>
            <w:shd w:val="clear" w:color="auto" w:fill="auto"/>
            <w:noWrap/>
            <w:hideMark/>
          </w:tcPr>
          <w:p w14:paraId="028F7DF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Lista płac stypendia</w:t>
            </w:r>
          </w:p>
        </w:tc>
        <w:tc>
          <w:tcPr>
            <w:tcW w:w="1422" w:type="dxa"/>
            <w:shd w:val="clear" w:color="auto" w:fill="auto"/>
            <w:noWrap/>
            <w:hideMark/>
          </w:tcPr>
          <w:p w14:paraId="55E0F65A"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7000000000</w:t>
            </w:r>
          </w:p>
        </w:tc>
        <w:tc>
          <w:tcPr>
            <w:tcW w:w="1418" w:type="dxa"/>
            <w:shd w:val="clear" w:color="auto" w:fill="auto"/>
            <w:noWrap/>
            <w:hideMark/>
          </w:tcPr>
          <w:p w14:paraId="3257B15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7099999999</w:t>
            </w:r>
          </w:p>
        </w:tc>
        <w:tc>
          <w:tcPr>
            <w:tcW w:w="933" w:type="dxa"/>
            <w:shd w:val="clear" w:color="auto" w:fill="auto"/>
            <w:noWrap/>
            <w:hideMark/>
          </w:tcPr>
          <w:p w14:paraId="693A3A01"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79D0206F"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40794DFE"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08B1D2EF"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28F5BD2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7665EF4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3F98A75F"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762EBB64" w14:textId="77777777" w:rsidTr="00EC3228">
        <w:trPr>
          <w:trHeight w:val="264"/>
        </w:trPr>
        <w:tc>
          <w:tcPr>
            <w:tcW w:w="1276" w:type="dxa"/>
            <w:shd w:val="clear" w:color="auto" w:fill="auto"/>
            <w:noWrap/>
            <w:hideMark/>
          </w:tcPr>
          <w:p w14:paraId="31420F1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LT</w:t>
            </w:r>
          </w:p>
        </w:tc>
        <w:tc>
          <w:tcPr>
            <w:tcW w:w="1702" w:type="dxa"/>
            <w:shd w:val="clear" w:color="auto" w:fill="auto"/>
            <w:noWrap/>
            <w:hideMark/>
          </w:tcPr>
          <w:p w14:paraId="4E48A4B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Lista płac DWR</w:t>
            </w:r>
          </w:p>
        </w:tc>
        <w:tc>
          <w:tcPr>
            <w:tcW w:w="1422" w:type="dxa"/>
            <w:shd w:val="clear" w:color="auto" w:fill="auto"/>
            <w:noWrap/>
            <w:hideMark/>
          </w:tcPr>
          <w:p w14:paraId="53E3DA65"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7000000000</w:t>
            </w:r>
          </w:p>
        </w:tc>
        <w:tc>
          <w:tcPr>
            <w:tcW w:w="1418" w:type="dxa"/>
            <w:shd w:val="clear" w:color="auto" w:fill="auto"/>
            <w:noWrap/>
            <w:hideMark/>
          </w:tcPr>
          <w:p w14:paraId="673E2D5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7099999999</w:t>
            </w:r>
          </w:p>
        </w:tc>
        <w:tc>
          <w:tcPr>
            <w:tcW w:w="933" w:type="dxa"/>
            <w:shd w:val="clear" w:color="auto" w:fill="auto"/>
            <w:noWrap/>
            <w:hideMark/>
          </w:tcPr>
          <w:p w14:paraId="575DEB25"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4912DF67"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74116102"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59C38DD3"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3E24BA7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2212F0E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4BB191AF"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500F30AC" w14:textId="77777777" w:rsidTr="00EC3228">
        <w:trPr>
          <w:trHeight w:val="264"/>
        </w:trPr>
        <w:tc>
          <w:tcPr>
            <w:tcW w:w="1276" w:type="dxa"/>
            <w:shd w:val="clear" w:color="auto" w:fill="auto"/>
            <w:noWrap/>
            <w:hideMark/>
          </w:tcPr>
          <w:p w14:paraId="79D7DCD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LW</w:t>
            </w:r>
          </w:p>
        </w:tc>
        <w:tc>
          <w:tcPr>
            <w:tcW w:w="1702" w:type="dxa"/>
            <w:shd w:val="clear" w:color="auto" w:fill="auto"/>
            <w:noWrap/>
            <w:hideMark/>
          </w:tcPr>
          <w:p w14:paraId="69402B8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Lista płac Zwrot ZUS</w:t>
            </w:r>
          </w:p>
        </w:tc>
        <w:tc>
          <w:tcPr>
            <w:tcW w:w="1422" w:type="dxa"/>
            <w:shd w:val="clear" w:color="auto" w:fill="auto"/>
            <w:noWrap/>
            <w:hideMark/>
          </w:tcPr>
          <w:p w14:paraId="5DD1B00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7000000000</w:t>
            </w:r>
          </w:p>
        </w:tc>
        <w:tc>
          <w:tcPr>
            <w:tcW w:w="1418" w:type="dxa"/>
            <w:shd w:val="clear" w:color="auto" w:fill="auto"/>
            <w:noWrap/>
            <w:hideMark/>
          </w:tcPr>
          <w:p w14:paraId="505AF74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7099999999</w:t>
            </w:r>
          </w:p>
        </w:tc>
        <w:tc>
          <w:tcPr>
            <w:tcW w:w="933" w:type="dxa"/>
            <w:shd w:val="clear" w:color="auto" w:fill="auto"/>
            <w:noWrap/>
            <w:hideMark/>
          </w:tcPr>
          <w:p w14:paraId="4CCD2680"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754ACFD1"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52138487"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51D015C5"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36E0018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4AA7858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17B9DAE5"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563EC6BD" w14:textId="77777777" w:rsidTr="00EC3228">
        <w:trPr>
          <w:trHeight w:val="264"/>
        </w:trPr>
        <w:tc>
          <w:tcPr>
            <w:tcW w:w="1276" w:type="dxa"/>
            <w:shd w:val="clear" w:color="auto" w:fill="auto"/>
            <w:noWrap/>
            <w:hideMark/>
          </w:tcPr>
          <w:p w14:paraId="71CB1A2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LZ</w:t>
            </w:r>
          </w:p>
        </w:tc>
        <w:tc>
          <w:tcPr>
            <w:tcW w:w="1702" w:type="dxa"/>
            <w:shd w:val="clear" w:color="auto" w:fill="auto"/>
            <w:noWrap/>
            <w:hideMark/>
          </w:tcPr>
          <w:p w14:paraId="17B6A0E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Lista płac UCP</w:t>
            </w:r>
          </w:p>
        </w:tc>
        <w:tc>
          <w:tcPr>
            <w:tcW w:w="1422" w:type="dxa"/>
            <w:shd w:val="clear" w:color="auto" w:fill="auto"/>
            <w:noWrap/>
            <w:hideMark/>
          </w:tcPr>
          <w:p w14:paraId="5446D4CB"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7000000000</w:t>
            </w:r>
          </w:p>
        </w:tc>
        <w:tc>
          <w:tcPr>
            <w:tcW w:w="1418" w:type="dxa"/>
            <w:shd w:val="clear" w:color="auto" w:fill="auto"/>
            <w:noWrap/>
            <w:hideMark/>
          </w:tcPr>
          <w:p w14:paraId="3C5E4FA8"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7099999999</w:t>
            </w:r>
          </w:p>
        </w:tc>
        <w:tc>
          <w:tcPr>
            <w:tcW w:w="933" w:type="dxa"/>
            <w:shd w:val="clear" w:color="auto" w:fill="auto"/>
            <w:noWrap/>
            <w:hideMark/>
          </w:tcPr>
          <w:p w14:paraId="0922A6B1"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116192CB"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67493BF4"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7F8DE10B"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00FF684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6150E47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775A175A"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34E2FBF0" w14:textId="77777777" w:rsidTr="00EC3228">
        <w:trPr>
          <w:trHeight w:val="264"/>
        </w:trPr>
        <w:tc>
          <w:tcPr>
            <w:tcW w:w="1276" w:type="dxa"/>
            <w:shd w:val="clear" w:color="auto" w:fill="auto"/>
            <w:noWrap/>
            <w:hideMark/>
          </w:tcPr>
          <w:p w14:paraId="415B21F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NO</w:t>
            </w:r>
          </w:p>
        </w:tc>
        <w:tc>
          <w:tcPr>
            <w:tcW w:w="1702" w:type="dxa"/>
            <w:shd w:val="clear" w:color="auto" w:fill="auto"/>
            <w:noWrap/>
            <w:hideMark/>
          </w:tcPr>
          <w:p w14:paraId="6033E53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Noty obciążeniowe</w:t>
            </w:r>
          </w:p>
        </w:tc>
        <w:tc>
          <w:tcPr>
            <w:tcW w:w="1422" w:type="dxa"/>
            <w:shd w:val="clear" w:color="auto" w:fill="auto"/>
            <w:noWrap/>
            <w:hideMark/>
          </w:tcPr>
          <w:p w14:paraId="41EE387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3000000000</w:t>
            </w:r>
          </w:p>
        </w:tc>
        <w:tc>
          <w:tcPr>
            <w:tcW w:w="1418" w:type="dxa"/>
            <w:shd w:val="clear" w:color="auto" w:fill="auto"/>
            <w:noWrap/>
            <w:hideMark/>
          </w:tcPr>
          <w:p w14:paraId="6AF8146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3099999999</w:t>
            </w:r>
          </w:p>
        </w:tc>
        <w:tc>
          <w:tcPr>
            <w:tcW w:w="933" w:type="dxa"/>
            <w:shd w:val="clear" w:color="auto" w:fill="auto"/>
            <w:noWrap/>
            <w:hideMark/>
          </w:tcPr>
          <w:p w14:paraId="4A329219"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111BA03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53" w:type="dxa"/>
            <w:shd w:val="clear" w:color="auto" w:fill="auto"/>
            <w:noWrap/>
            <w:hideMark/>
          </w:tcPr>
          <w:p w14:paraId="6BDE8E0F"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53FCD01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24C882F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3B55DBF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67E41AB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r>
      <w:tr w:rsidR="004F24E9" w:rsidRPr="00DD1ECC" w14:paraId="5B4550A5" w14:textId="77777777" w:rsidTr="00EC3228">
        <w:trPr>
          <w:trHeight w:val="264"/>
        </w:trPr>
        <w:tc>
          <w:tcPr>
            <w:tcW w:w="1276" w:type="dxa"/>
            <w:shd w:val="clear" w:color="auto" w:fill="auto"/>
            <w:noWrap/>
            <w:hideMark/>
          </w:tcPr>
          <w:p w14:paraId="02E7E4E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NW</w:t>
            </w:r>
          </w:p>
        </w:tc>
        <w:tc>
          <w:tcPr>
            <w:tcW w:w="1702" w:type="dxa"/>
            <w:shd w:val="clear" w:color="auto" w:fill="auto"/>
            <w:noWrap/>
            <w:hideMark/>
          </w:tcPr>
          <w:p w14:paraId="15454D0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Należności wątpliwe</w:t>
            </w:r>
          </w:p>
        </w:tc>
        <w:tc>
          <w:tcPr>
            <w:tcW w:w="1422" w:type="dxa"/>
            <w:shd w:val="clear" w:color="auto" w:fill="auto"/>
            <w:noWrap/>
            <w:hideMark/>
          </w:tcPr>
          <w:p w14:paraId="1EA900F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4200000000</w:t>
            </w:r>
          </w:p>
        </w:tc>
        <w:tc>
          <w:tcPr>
            <w:tcW w:w="1418" w:type="dxa"/>
            <w:shd w:val="clear" w:color="auto" w:fill="auto"/>
            <w:noWrap/>
            <w:hideMark/>
          </w:tcPr>
          <w:p w14:paraId="5496615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4299999999</w:t>
            </w:r>
          </w:p>
        </w:tc>
        <w:tc>
          <w:tcPr>
            <w:tcW w:w="933" w:type="dxa"/>
            <w:shd w:val="clear" w:color="auto" w:fill="auto"/>
            <w:noWrap/>
            <w:hideMark/>
          </w:tcPr>
          <w:p w14:paraId="28211223"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17C17FC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53" w:type="dxa"/>
            <w:shd w:val="clear" w:color="auto" w:fill="auto"/>
            <w:noWrap/>
            <w:hideMark/>
          </w:tcPr>
          <w:p w14:paraId="75502F43"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2032171A"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3CACFA5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530DAB49"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4E70DFC4"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3315692F" w14:textId="77777777" w:rsidTr="00EC3228">
        <w:trPr>
          <w:trHeight w:val="264"/>
        </w:trPr>
        <w:tc>
          <w:tcPr>
            <w:tcW w:w="1276" w:type="dxa"/>
            <w:shd w:val="clear" w:color="auto" w:fill="auto"/>
            <w:noWrap/>
            <w:hideMark/>
          </w:tcPr>
          <w:p w14:paraId="0D33C01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OD</w:t>
            </w:r>
          </w:p>
        </w:tc>
        <w:tc>
          <w:tcPr>
            <w:tcW w:w="1702" w:type="dxa"/>
            <w:shd w:val="clear" w:color="auto" w:fill="auto"/>
            <w:noWrap/>
            <w:hideMark/>
          </w:tcPr>
          <w:p w14:paraId="155D907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Odsetki Odbiorców</w:t>
            </w:r>
          </w:p>
        </w:tc>
        <w:tc>
          <w:tcPr>
            <w:tcW w:w="1422" w:type="dxa"/>
            <w:shd w:val="clear" w:color="auto" w:fill="auto"/>
            <w:noWrap/>
            <w:hideMark/>
          </w:tcPr>
          <w:p w14:paraId="417B279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4300000000</w:t>
            </w:r>
          </w:p>
        </w:tc>
        <w:tc>
          <w:tcPr>
            <w:tcW w:w="1418" w:type="dxa"/>
            <w:shd w:val="clear" w:color="auto" w:fill="auto"/>
            <w:noWrap/>
            <w:hideMark/>
          </w:tcPr>
          <w:p w14:paraId="2CAA1B2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4399999999</w:t>
            </w:r>
          </w:p>
        </w:tc>
        <w:tc>
          <w:tcPr>
            <w:tcW w:w="933" w:type="dxa"/>
            <w:shd w:val="clear" w:color="auto" w:fill="auto"/>
            <w:noWrap/>
            <w:hideMark/>
          </w:tcPr>
          <w:p w14:paraId="14E07E76"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03603FCD"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1E7C412A"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1FDCA9BF"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6F68D4C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23B7F90A"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63D9BC30"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16EAE689" w14:textId="77777777" w:rsidTr="00EC3228">
        <w:trPr>
          <w:trHeight w:val="264"/>
        </w:trPr>
        <w:tc>
          <w:tcPr>
            <w:tcW w:w="1276" w:type="dxa"/>
            <w:shd w:val="clear" w:color="auto" w:fill="auto"/>
            <w:noWrap/>
            <w:hideMark/>
          </w:tcPr>
          <w:p w14:paraId="5771118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PK</w:t>
            </w:r>
          </w:p>
        </w:tc>
        <w:tc>
          <w:tcPr>
            <w:tcW w:w="1702" w:type="dxa"/>
            <w:shd w:val="clear" w:color="auto" w:fill="auto"/>
            <w:noWrap/>
            <w:hideMark/>
          </w:tcPr>
          <w:p w14:paraId="27BB5A7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Polecenie </w:t>
            </w:r>
            <w:proofErr w:type="spellStart"/>
            <w:r w:rsidRPr="00DD1ECC">
              <w:rPr>
                <w:rFonts w:cstheme="minorHAnsi"/>
                <w:iCs/>
                <w:sz w:val="24"/>
                <w:szCs w:val="24"/>
                <w:lang w:eastAsia="pl-PL"/>
              </w:rPr>
              <w:t>Księgowan</w:t>
            </w:r>
            <w:proofErr w:type="spellEnd"/>
            <w:r w:rsidRPr="00DD1ECC">
              <w:rPr>
                <w:rFonts w:cstheme="minorHAnsi"/>
                <w:iCs/>
                <w:sz w:val="24"/>
                <w:szCs w:val="24"/>
                <w:lang w:eastAsia="pl-PL"/>
              </w:rPr>
              <w:t>.</w:t>
            </w:r>
          </w:p>
        </w:tc>
        <w:tc>
          <w:tcPr>
            <w:tcW w:w="1422" w:type="dxa"/>
            <w:shd w:val="clear" w:color="auto" w:fill="auto"/>
            <w:noWrap/>
            <w:hideMark/>
          </w:tcPr>
          <w:p w14:paraId="598B487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3300000000</w:t>
            </w:r>
          </w:p>
        </w:tc>
        <w:tc>
          <w:tcPr>
            <w:tcW w:w="1418" w:type="dxa"/>
            <w:shd w:val="clear" w:color="auto" w:fill="auto"/>
            <w:noWrap/>
            <w:hideMark/>
          </w:tcPr>
          <w:p w14:paraId="4F6731DA"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3399999999</w:t>
            </w:r>
          </w:p>
        </w:tc>
        <w:tc>
          <w:tcPr>
            <w:tcW w:w="933" w:type="dxa"/>
            <w:shd w:val="clear" w:color="auto" w:fill="auto"/>
            <w:noWrap/>
            <w:hideMark/>
          </w:tcPr>
          <w:p w14:paraId="44F05C60"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5414A318"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36C1AFD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567" w:type="dxa"/>
            <w:shd w:val="clear" w:color="auto" w:fill="auto"/>
            <w:noWrap/>
            <w:hideMark/>
          </w:tcPr>
          <w:p w14:paraId="3F8419C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49DCFFF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3E54946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4DCEF07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r>
      <w:tr w:rsidR="004F24E9" w:rsidRPr="00DD1ECC" w14:paraId="7C28A728" w14:textId="77777777" w:rsidTr="00EC3228">
        <w:trPr>
          <w:trHeight w:val="264"/>
        </w:trPr>
        <w:tc>
          <w:tcPr>
            <w:tcW w:w="1276" w:type="dxa"/>
            <w:shd w:val="clear" w:color="auto" w:fill="auto"/>
            <w:noWrap/>
            <w:hideMark/>
          </w:tcPr>
          <w:p w14:paraId="4C9AD42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PP</w:t>
            </w:r>
          </w:p>
        </w:tc>
        <w:tc>
          <w:tcPr>
            <w:tcW w:w="1702" w:type="dxa"/>
            <w:shd w:val="clear" w:color="auto" w:fill="auto"/>
            <w:noWrap/>
            <w:hideMark/>
          </w:tcPr>
          <w:p w14:paraId="6ACAF4A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Podatki naliczenia</w:t>
            </w:r>
          </w:p>
        </w:tc>
        <w:tc>
          <w:tcPr>
            <w:tcW w:w="1422" w:type="dxa"/>
            <w:shd w:val="clear" w:color="auto" w:fill="auto"/>
            <w:noWrap/>
            <w:hideMark/>
          </w:tcPr>
          <w:p w14:paraId="0719766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3300000000</w:t>
            </w:r>
          </w:p>
        </w:tc>
        <w:tc>
          <w:tcPr>
            <w:tcW w:w="1418" w:type="dxa"/>
            <w:shd w:val="clear" w:color="auto" w:fill="auto"/>
            <w:noWrap/>
            <w:hideMark/>
          </w:tcPr>
          <w:p w14:paraId="76DF1F8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3399999999</w:t>
            </w:r>
          </w:p>
        </w:tc>
        <w:tc>
          <w:tcPr>
            <w:tcW w:w="933" w:type="dxa"/>
            <w:shd w:val="clear" w:color="auto" w:fill="auto"/>
            <w:noWrap/>
            <w:hideMark/>
          </w:tcPr>
          <w:p w14:paraId="68C8A7E0"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74DD1AB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53" w:type="dxa"/>
            <w:shd w:val="clear" w:color="auto" w:fill="auto"/>
            <w:noWrap/>
            <w:hideMark/>
          </w:tcPr>
          <w:p w14:paraId="615685E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567" w:type="dxa"/>
            <w:shd w:val="clear" w:color="auto" w:fill="auto"/>
            <w:noWrap/>
            <w:hideMark/>
          </w:tcPr>
          <w:p w14:paraId="4F5B6AA5"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01172E96"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7162E08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794C38B6"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259C3949" w14:textId="77777777" w:rsidTr="00EC3228">
        <w:trPr>
          <w:trHeight w:val="264"/>
        </w:trPr>
        <w:tc>
          <w:tcPr>
            <w:tcW w:w="1276" w:type="dxa"/>
            <w:shd w:val="clear" w:color="auto" w:fill="auto"/>
            <w:noWrap/>
            <w:hideMark/>
          </w:tcPr>
          <w:p w14:paraId="3EA1B24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PR</w:t>
            </w:r>
          </w:p>
        </w:tc>
        <w:tc>
          <w:tcPr>
            <w:tcW w:w="1702" w:type="dxa"/>
            <w:shd w:val="clear" w:color="auto" w:fill="auto"/>
            <w:noWrap/>
            <w:hideMark/>
          </w:tcPr>
          <w:p w14:paraId="5C41144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Zmiana ceny</w:t>
            </w:r>
          </w:p>
        </w:tc>
        <w:tc>
          <w:tcPr>
            <w:tcW w:w="1422" w:type="dxa"/>
            <w:shd w:val="clear" w:color="auto" w:fill="auto"/>
            <w:noWrap/>
            <w:hideMark/>
          </w:tcPr>
          <w:p w14:paraId="47B4A4E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5400000000</w:t>
            </w:r>
          </w:p>
        </w:tc>
        <w:tc>
          <w:tcPr>
            <w:tcW w:w="1418" w:type="dxa"/>
            <w:shd w:val="clear" w:color="auto" w:fill="auto"/>
            <w:noWrap/>
            <w:hideMark/>
          </w:tcPr>
          <w:p w14:paraId="78268D4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5499999999</w:t>
            </w:r>
          </w:p>
        </w:tc>
        <w:tc>
          <w:tcPr>
            <w:tcW w:w="933" w:type="dxa"/>
            <w:shd w:val="clear" w:color="auto" w:fill="auto"/>
            <w:noWrap/>
            <w:hideMark/>
          </w:tcPr>
          <w:p w14:paraId="7A06BD72"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6F9ECAE7"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39DAEFF0"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1F3392F2"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18990FB4"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42FC324D"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6022798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r>
      <w:tr w:rsidR="004F24E9" w:rsidRPr="00DD1ECC" w14:paraId="7E2C2C9A" w14:textId="77777777" w:rsidTr="00EC3228">
        <w:trPr>
          <w:trHeight w:val="264"/>
        </w:trPr>
        <w:tc>
          <w:tcPr>
            <w:tcW w:w="1276" w:type="dxa"/>
            <w:shd w:val="clear" w:color="auto" w:fill="auto"/>
            <w:noWrap/>
            <w:hideMark/>
          </w:tcPr>
          <w:p w14:paraId="754E5CD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PS</w:t>
            </w:r>
          </w:p>
        </w:tc>
        <w:tc>
          <w:tcPr>
            <w:tcW w:w="1702" w:type="dxa"/>
            <w:shd w:val="clear" w:color="auto" w:fill="auto"/>
            <w:noWrap/>
            <w:hideMark/>
          </w:tcPr>
          <w:p w14:paraId="5A4B99B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PK Stypendia</w:t>
            </w:r>
          </w:p>
        </w:tc>
        <w:tc>
          <w:tcPr>
            <w:tcW w:w="1422" w:type="dxa"/>
            <w:shd w:val="clear" w:color="auto" w:fill="auto"/>
            <w:noWrap/>
            <w:hideMark/>
          </w:tcPr>
          <w:p w14:paraId="2154C89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3100000000</w:t>
            </w:r>
          </w:p>
        </w:tc>
        <w:tc>
          <w:tcPr>
            <w:tcW w:w="1418" w:type="dxa"/>
            <w:shd w:val="clear" w:color="auto" w:fill="auto"/>
            <w:noWrap/>
            <w:hideMark/>
          </w:tcPr>
          <w:p w14:paraId="4CA00ACB"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3199999999</w:t>
            </w:r>
          </w:p>
        </w:tc>
        <w:tc>
          <w:tcPr>
            <w:tcW w:w="933" w:type="dxa"/>
            <w:shd w:val="clear" w:color="auto" w:fill="auto"/>
            <w:noWrap/>
            <w:hideMark/>
          </w:tcPr>
          <w:p w14:paraId="32CAE198"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2C3D418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53" w:type="dxa"/>
            <w:shd w:val="clear" w:color="auto" w:fill="auto"/>
            <w:noWrap/>
            <w:hideMark/>
          </w:tcPr>
          <w:p w14:paraId="4507086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567" w:type="dxa"/>
            <w:shd w:val="clear" w:color="auto" w:fill="auto"/>
            <w:noWrap/>
            <w:hideMark/>
          </w:tcPr>
          <w:p w14:paraId="39D9E14F"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76A56CA3"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43459A5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603F79B0"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04EBDC6F" w14:textId="77777777" w:rsidTr="00EC3228">
        <w:trPr>
          <w:trHeight w:val="264"/>
        </w:trPr>
        <w:tc>
          <w:tcPr>
            <w:tcW w:w="1276" w:type="dxa"/>
            <w:shd w:val="clear" w:color="auto" w:fill="auto"/>
            <w:noWrap/>
            <w:hideMark/>
          </w:tcPr>
          <w:p w14:paraId="7FB7FDB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PZ</w:t>
            </w:r>
          </w:p>
        </w:tc>
        <w:tc>
          <w:tcPr>
            <w:tcW w:w="1702" w:type="dxa"/>
            <w:shd w:val="clear" w:color="auto" w:fill="auto"/>
            <w:noWrap/>
            <w:hideMark/>
          </w:tcPr>
          <w:p w14:paraId="508D335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Pożyczka ZFŚS</w:t>
            </w:r>
          </w:p>
        </w:tc>
        <w:tc>
          <w:tcPr>
            <w:tcW w:w="1422" w:type="dxa"/>
            <w:shd w:val="clear" w:color="auto" w:fill="auto"/>
            <w:noWrap/>
            <w:hideMark/>
          </w:tcPr>
          <w:p w14:paraId="53F8678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7100000000</w:t>
            </w:r>
          </w:p>
        </w:tc>
        <w:tc>
          <w:tcPr>
            <w:tcW w:w="1418" w:type="dxa"/>
            <w:shd w:val="clear" w:color="auto" w:fill="auto"/>
            <w:noWrap/>
            <w:hideMark/>
          </w:tcPr>
          <w:p w14:paraId="7BA97438"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7199999999</w:t>
            </w:r>
          </w:p>
        </w:tc>
        <w:tc>
          <w:tcPr>
            <w:tcW w:w="933" w:type="dxa"/>
            <w:shd w:val="clear" w:color="auto" w:fill="auto"/>
            <w:noWrap/>
            <w:hideMark/>
          </w:tcPr>
          <w:p w14:paraId="2EDC8D0B"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5E1BACD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53" w:type="dxa"/>
            <w:shd w:val="clear" w:color="auto" w:fill="auto"/>
            <w:noWrap/>
            <w:hideMark/>
          </w:tcPr>
          <w:p w14:paraId="66C2D01B"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5AB67C64"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25CEE75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0D8DB45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104D6A18"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732B7108" w14:textId="77777777" w:rsidTr="00EC3228">
        <w:trPr>
          <w:trHeight w:val="264"/>
        </w:trPr>
        <w:tc>
          <w:tcPr>
            <w:tcW w:w="1276" w:type="dxa"/>
            <w:shd w:val="clear" w:color="auto" w:fill="auto"/>
            <w:noWrap/>
            <w:hideMark/>
          </w:tcPr>
          <w:p w14:paraId="67744D4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RM</w:t>
            </w:r>
          </w:p>
        </w:tc>
        <w:tc>
          <w:tcPr>
            <w:tcW w:w="1702" w:type="dxa"/>
            <w:shd w:val="clear" w:color="auto" w:fill="auto"/>
            <w:noWrap/>
            <w:hideMark/>
          </w:tcPr>
          <w:p w14:paraId="73C4F35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Rozliczenia RMK</w:t>
            </w:r>
          </w:p>
        </w:tc>
        <w:tc>
          <w:tcPr>
            <w:tcW w:w="1422" w:type="dxa"/>
            <w:shd w:val="clear" w:color="auto" w:fill="auto"/>
            <w:noWrap/>
            <w:hideMark/>
          </w:tcPr>
          <w:p w14:paraId="65B8D91A"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3300000000</w:t>
            </w:r>
          </w:p>
        </w:tc>
        <w:tc>
          <w:tcPr>
            <w:tcW w:w="1418" w:type="dxa"/>
            <w:shd w:val="clear" w:color="auto" w:fill="auto"/>
            <w:noWrap/>
            <w:hideMark/>
          </w:tcPr>
          <w:p w14:paraId="7F6D9BC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3399999999</w:t>
            </w:r>
          </w:p>
        </w:tc>
        <w:tc>
          <w:tcPr>
            <w:tcW w:w="933" w:type="dxa"/>
            <w:shd w:val="clear" w:color="auto" w:fill="auto"/>
            <w:noWrap/>
            <w:hideMark/>
          </w:tcPr>
          <w:p w14:paraId="2AFDF943"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6C503C67"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5D2A3D0B"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3874B221"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6FE25B60"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59D86557"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5DB490FF"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325354FC" w14:textId="77777777" w:rsidTr="00EC3228">
        <w:trPr>
          <w:trHeight w:val="264"/>
        </w:trPr>
        <w:tc>
          <w:tcPr>
            <w:tcW w:w="1276" w:type="dxa"/>
            <w:shd w:val="clear" w:color="auto" w:fill="auto"/>
            <w:noWrap/>
            <w:hideMark/>
          </w:tcPr>
          <w:p w14:paraId="649C3D6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RN</w:t>
            </w:r>
          </w:p>
        </w:tc>
        <w:tc>
          <w:tcPr>
            <w:tcW w:w="1702" w:type="dxa"/>
            <w:shd w:val="clear" w:color="auto" w:fill="auto"/>
            <w:noWrap/>
            <w:hideMark/>
          </w:tcPr>
          <w:p w14:paraId="58ECC89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Rezerwa na </w:t>
            </w:r>
            <w:proofErr w:type="spellStart"/>
            <w:r w:rsidRPr="00DD1ECC">
              <w:rPr>
                <w:rFonts w:cstheme="minorHAnsi"/>
                <w:iCs/>
                <w:sz w:val="24"/>
                <w:szCs w:val="24"/>
                <w:lang w:eastAsia="pl-PL"/>
              </w:rPr>
              <w:t>należnośc</w:t>
            </w:r>
            <w:proofErr w:type="spellEnd"/>
          </w:p>
        </w:tc>
        <w:tc>
          <w:tcPr>
            <w:tcW w:w="1422" w:type="dxa"/>
            <w:shd w:val="clear" w:color="auto" w:fill="auto"/>
            <w:noWrap/>
            <w:hideMark/>
          </w:tcPr>
          <w:p w14:paraId="0ED78AAB"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3300000000</w:t>
            </w:r>
          </w:p>
        </w:tc>
        <w:tc>
          <w:tcPr>
            <w:tcW w:w="1418" w:type="dxa"/>
            <w:shd w:val="clear" w:color="auto" w:fill="auto"/>
            <w:noWrap/>
            <w:hideMark/>
          </w:tcPr>
          <w:p w14:paraId="7DEF7EB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3399999999</w:t>
            </w:r>
          </w:p>
        </w:tc>
        <w:tc>
          <w:tcPr>
            <w:tcW w:w="933" w:type="dxa"/>
            <w:shd w:val="clear" w:color="auto" w:fill="auto"/>
            <w:noWrap/>
            <w:hideMark/>
          </w:tcPr>
          <w:p w14:paraId="67DDF079"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485F4DAA"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0B334854"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496A82A0"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1622123D"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34226708"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26D77294"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68DBD834" w14:textId="77777777" w:rsidTr="00EC3228">
        <w:trPr>
          <w:trHeight w:val="264"/>
        </w:trPr>
        <w:tc>
          <w:tcPr>
            <w:tcW w:w="1276" w:type="dxa"/>
            <w:shd w:val="clear" w:color="auto" w:fill="auto"/>
            <w:noWrap/>
            <w:hideMark/>
          </w:tcPr>
          <w:p w14:paraId="41F00A6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RO</w:t>
            </w:r>
          </w:p>
        </w:tc>
        <w:tc>
          <w:tcPr>
            <w:tcW w:w="1702" w:type="dxa"/>
            <w:shd w:val="clear" w:color="auto" w:fill="auto"/>
            <w:noWrap/>
            <w:hideMark/>
          </w:tcPr>
          <w:p w14:paraId="30CB2C5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Rozliczenie</w:t>
            </w:r>
          </w:p>
        </w:tc>
        <w:tc>
          <w:tcPr>
            <w:tcW w:w="1422" w:type="dxa"/>
            <w:shd w:val="clear" w:color="auto" w:fill="auto"/>
            <w:noWrap/>
            <w:hideMark/>
          </w:tcPr>
          <w:p w14:paraId="7D70DE2B"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3300000000</w:t>
            </w:r>
          </w:p>
        </w:tc>
        <w:tc>
          <w:tcPr>
            <w:tcW w:w="1418" w:type="dxa"/>
            <w:shd w:val="clear" w:color="auto" w:fill="auto"/>
            <w:noWrap/>
            <w:hideMark/>
          </w:tcPr>
          <w:p w14:paraId="6E080C48"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3399999999</w:t>
            </w:r>
          </w:p>
        </w:tc>
        <w:tc>
          <w:tcPr>
            <w:tcW w:w="933" w:type="dxa"/>
            <w:shd w:val="clear" w:color="auto" w:fill="auto"/>
            <w:noWrap/>
            <w:hideMark/>
          </w:tcPr>
          <w:p w14:paraId="45CC1F51"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42DA3553"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483C954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567" w:type="dxa"/>
            <w:shd w:val="clear" w:color="auto" w:fill="auto"/>
            <w:noWrap/>
            <w:hideMark/>
          </w:tcPr>
          <w:p w14:paraId="5736D23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6D2BDF5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47234E5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30813BB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r>
      <w:tr w:rsidR="004F24E9" w:rsidRPr="00DD1ECC" w14:paraId="050C871F" w14:textId="77777777" w:rsidTr="00EC3228">
        <w:trPr>
          <w:trHeight w:val="264"/>
        </w:trPr>
        <w:tc>
          <w:tcPr>
            <w:tcW w:w="1276" w:type="dxa"/>
            <w:shd w:val="clear" w:color="auto" w:fill="auto"/>
            <w:noWrap/>
            <w:hideMark/>
          </w:tcPr>
          <w:p w14:paraId="55023A1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RR</w:t>
            </w:r>
          </w:p>
        </w:tc>
        <w:tc>
          <w:tcPr>
            <w:tcW w:w="1702" w:type="dxa"/>
            <w:shd w:val="clear" w:color="auto" w:fill="auto"/>
            <w:noWrap/>
            <w:hideMark/>
          </w:tcPr>
          <w:p w14:paraId="517BD0E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Rozwiązanie rezerwy</w:t>
            </w:r>
          </w:p>
        </w:tc>
        <w:tc>
          <w:tcPr>
            <w:tcW w:w="1422" w:type="dxa"/>
            <w:shd w:val="clear" w:color="auto" w:fill="auto"/>
            <w:noWrap/>
            <w:hideMark/>
          </w:tcPr>
          <w:p w14:paraId="160A4FD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3300000000</w:t>
            </w:r>
          </w:p>
        </w:tc>
        <w:tc>
          <w:tcPr>
            <w:tcW w:w="1418" w:type="dxa"/>
            <w:shd w:val="clear" w:color="auto" w:fill="auto"/>
            <w:noWrap/>
            <w:hideMark/>
          </w:tcPr>
          <w:p w14:paraId="24A5B2B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3399999999</w:t>
            </w:r>
          </w:p>
        </w:tc>
        <w:tc>
          <w:tcPr>
            <w:tcW w:w="933" w:type="dxa"/>
            <w:shd w:val="clear" w:color="auto" w:fill="auto"/>
            <w:noWrap/>
            <w:hideMark/>
          </w:tcPr>
          <w:p w14:paraId="03C6C904"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7C1A5572"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194D030F"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3A7B07AE"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1CE25EA7"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3355E83D"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01BB2F26"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0DB56489" w14:textId="77777777" w:rsidTr="00EC3228">
        <w:trPr>
          <w:trHeight w:val="264"/>
        </w:trPr>
        <w:tc>
          <w:tcPr>
            <w:tcW w:w="1276" w:type="dxa"/>
            <w:shd w:val="clear" w:color="auto" w:fill="auto"/>
            <w:noWrap/>
            <w:hideMark/>
          </w:tcPr>
          <w:p w14:paraId="4CA85A3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lastRenderedPageBreak/>
              <w:t>RW</w:t>
            </w:r>
          </w:p>
        </w:tc>
        <w:tc>
          <w:tcPr>
            <w:tcW w:w="1702" w:type="dxa"/>
            <w:shd w:val="clear" w:color="auto" w:fill="auto"/>
            <w:noWrap/>
            <w:hideMark/>
          </w:tcPr>
          <w:p w14:paraId="719A22BF" w14:textId="77777777" w:rsidR="004F24E9" w:rsidRPr="00DD1ECC" w:rsidRDefault="004F24E9" w:rsidP="00DD1ECC">
            <w:pPr>
              <w:spacing w:after="0" w:line="360" w:lineRule="auto"/>
              <w:rPr>
                <w:rFonts w:cstheme="minorHAnsi"/>
                <w:iCs/>
                <w:sz w:val="24"/>
                <w:szCs w:val="24"/>
                <w:lang w:eastAsia="pl-PL"/>
              </w:rPr>
            </w:pPr>
            <w:proofErr w:type="spellStart"/>
            <w:r w:rsidRPr="00DD1ECC">
              <w:rPr>
                <w:rFonts w:cstheme="minorHAnsi"/>
                <w:iCs/>
                <w:sz w:val="24"/>
                <w:szCs w:val="24"/>
                <w:lang w:eastAsia="pl-PL"/>
              </w:rPr>
              <w:t>Rozl</w:t>
            </w:r>
            <w:proofErr w:type="spellEnd"/>
            <w:r w:rsidRPr="00DD1ECC">
              <w:rPr>
                <w:rFonts w:cstheme="minorHAnsi"/>
                <w:iCs/>
                <w:sz w:val="24"/>
                <w:szCs w:val="24"/>
                <w:lang w:eastAsia="pl-PL"/>
              </w:rPr>
              <w:t>. wydatków prac.</w:t>
            </w:r>
          </w:p>
        </w:tc>
        <w:tc>
          <w:tcPr>
            <w:tcW w:w="1422" w:type="dxa"/>
            <w:shd w:val="clear" w:color="auto" w:fill="auto"/>
            <w:noWrap/>
            <w:hideMark/>
          </w:tcPr>
          <w:p w14:paraId="4133F97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3300000000</w:t>
            </w:r>
          </w:p>
        </w:tc>
        <w:tc>
          <w:tcPr>
            <w:tcW w:w="1418" w:type="dxa"/>
            <w:shd w:val="clear" w:color="auto" w:fill="auto"/>
            <w:noWrap/>
            <w:hideMark/>
          </w:tcPr>
          <w:p w14:paraId="01F527D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3399999999</w:t>
            </w:r>
          </w:p>
        </w:tc>
        <w:tc>
          <w:tcPr>
            <w:tcW w:w="933" w:type="dxa"/>
            <w:shd w:val="clear" w:color="auto" w:fill="auto"/>
            <w:noWrap/>
            <w:hideMark/>
          </w:tcPr>
          <w:p w14:paraId="35070B86"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6A51DD09"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61998C7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567" w:type="dxa"/>
            <w:shd w:val="clear" w:color="auto" w:fill="auto"/>
            <w:noWrap/>
            <w:hideMark/>
          </w:tcPr>
          <w:p w14:paraId="5AADB3A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54D1D70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1132D45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66094BF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r>
      <w:tr w:rsidR="004F24E9" w:rsidRPr="00DD1ECC" w14:paraId="045EE479" w14:textId="77777777" w:rsidTr="00EC3228">
        <w:trPr>
          <w:trHeight w:val="264"/>
        </w:trPr>
        <w:tc>
          <w:tcPr>
            <w:tcW w:w="1276" w:type="dxa"/>
            <w:shd w:val="clear" w:color="auto" w:fill="auto"/>
            <w:noWrap/>
            <w:hideMark/>
          </w:tcPr>
          <w:p w14:paraId="02DE88A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SA</w:t>
            </w:r>
          </w:p>
        </w:tc>
        <w:tc>
          <w:tcPr>
            <w:tcW w:w="1702" w:type="dxa"/>
            <w:shd w:val="clear" w:color="auto" w:fill="auto"/>
            <w:noWrap/>
            <w:hideMark/>
          </w:tcPr>
          <w:p w14:paraId="2E2D40F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Polecenie </w:t>
            </w:r>
            <w:proofErr w:type="spellStart"/>
            <w:r w:rsidRPr="00DD1ECC">
              <w:rPr>
                <w:rFonts w:cstheme="minorHAnsi"/>
                <w:iCs/>
                <w:sz w:val="24"/>
                <w:szCs w:val="24"/>
                <w:lang w:eastAsia="pl-PL"/>
              </w:rPr>
              <w:t>Księgowan</w:t>
            </w:r>
            <w:proofErr w:type="spellEnd"/>
            <w:r w:rsidRPr="00DD1ECC">
              <w:rPr>
                <w:rFonts w:cstheme="minorHAnsi"/>
                <w:iCs/>
                <w:sz w:val="24"/>
                <w:szCs w:val="24"/>
                <w:lang w:eastAsia="pl-PL"/>
              </w:rPr>
              <w:t>.</w:t>
            </w:r>
          </w:p>
        </w:tc>
        <w:tc>
          <w:tcPr>
            <w:tcW w:w="1422" w:type="dxa"/>
            <w:shd w:val="clear" w:color="auto" w:fill="auto"/>
            <w:noWrap/>
            <w:hideMark/>
          </w:tcPr>
          <w:p w14:paraId="192121F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3600000000</w:t>
            </w:r>
          </w:p>
        </w:tc>
        <w:tc>
          <w:tcPr>
            <w:tcW w:w="1418" w:type="dxa"/>
            <w:shd w:val="clear" w:color="auto" w:fill="auto"/>
            <w:noWrap/>
            <w:hideMark/>
          </w:tcPr>
          <w:p w14:paraId="2720C4F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3699999999</w:t>
            </w:r>
          </w:p>
        </w:tc>
        <w:tc>
          <w:tcPr>
            <w:tcW w:w="933" w:type="dxa"/>
            <w:shd w:val="clear" w:color="auto" w:fill="auto"/>
            <w:noWrap/>
            <w:hideMark/>
          </w:tcPr>
          <w:p w14:paraId="2F3209F5"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2DB4D2FF"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0D0F560F"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206533A0"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657A411D"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1E20D406"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6C729F87"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486E0242" w14:textId="77777777" w:rsidTr="00EC3228">
        <w:trPr>
          <w:trHeight w:val="264"/>
        </w:trPr>
        <w:tc>
          <w:tcPr>
            <w:tcW w:w="1276" w:type="dxa"/>
            <w:shd w:val="clear" w:color="auto" w:fill="auto"/>
            <w:noWrap/>
            <w:hideMark/>
          </w:tcPr>
          <w:p w14:paraId="476FB51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SD</w:t>
            </w:r>
          </w:p>
        </w:tc>
        <w:tc>
          <w:tcPr>
            <w:tcW w:w="1702" w:type="dxa"/>
            <w:shd w:val="clear" w:color="auto" w:fill="auto"/>
            <w:noWrap/>
            <w:hideMark/>
          </w:tcPr>
          <w:p w14:paraId="238444D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Sprzedaż detaliczna</w:t>
            </w:r>
          </w:p>
        </w:tc>
        <w:tc>
          <w:tcPr>
            <w:tcW w:w="1422" w:type="dxa"/>
            <w:shd w:val="clear" w:color="auto" w:fill="auto"/>
            <w:noWrap/>
            <w:hideMark/>
          </w:tcPr>
          <w:p w14:paraId="24510EF9"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4200000000</w:t>
            </w:r>
          </w:p>
        </w:tc>
        <w:tc>
          <w:tcPr>
            <w:tcW w:w="1418" w:type="dxa"/>
            <w:shd w:val="clear" w:color="auto" w:fill="auto"/>
            <w:noWrap/>
            <w:hideMark/>
          </w:tcPr>
          <w:p w14:paraId="54B8226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4299999999</w:t>
            </w:r>
          </w:p>
        </w:tc>
        <w:tc>
          <w:tcPr>
            <w:tcW w:w="933" w:type="dxa"/>
            <w:shd w:val="clear" w:color="auto" w:fill="auto"/>
            <w:noWrap/>
            <w:hideMark/>
          </w:tcPr>
          <w:p w14:paraId="370C88E2"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76EC1A2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53" w:type="dxa"/>
            <w:shd w:val="clear" w:color="auto" w:fill="auto"/>
            <w:noWrap/>
            <w:hideMark/>
          </w:tcPr>
          <w:p w14:paraId="5AB4DC2E"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676FB497"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436FE39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3679FBEE"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00C2B387"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33387C22" w14:textId="77777777" w:rsidTr="00EC3228">
        <w:trPr>
          <w:trHeight w:val="264"/>
        </w:trPr>
        <w:tc>
          <w:tcPr>
            <w:tcW w:w="1276" w:type="dxa"/>
            <w:shd w:val="clear" w:color="auto" w:fill="auto"/>
            <w:noWrap/>
            <w:hideMark/>
          </w:tcPr>
          <w:p w14:paraId="3F596B0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SF</w:t>
            </w:r>
          </w:p>
        </w:tc>
        <w:tc>
          <w:tcPr>
            <w:tcW w:w="1702" w:type="dxa"/>
            <w:shd w:val="clear" w:color="auto" w:fill="auto"/>
            <w:noWrap/>
            <w:hideMark/>
          </w:tcPr>
          <w:p w14:paraId="646AE02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Faktura sprzedaży SD</w:t>
            </w:r>
          </w:p>
        </w:tc>
        <w:tc>
          <w:tcPr>
            <w:tcW w:w="1422" w:type="dxa"/>
            <w:shd w:val="clear" w:color="auto" w:fill="auto"/>
            <w:noWrap/>
            <w:hideMark/>
          </w:tcPr>
          <w:p w14:paraId="7326FDE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4000000000</w:t>
            </w:r>
          </w:p>
        </w:tc>
        <w:tc>
          <w:tcPr>
            <w:tcW w:w="1418" w:type="dxa"/>
            <w:shd w:val="clear" w:color="auto" w:fill="auto"/>
            <w:noWrap/>
            <w:hideMark/>
          </w:tcPr>
          <w:p w14:paraId="39E69148"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4099999999</w:t>
            </w:r>
          </w:p>
        </w:tc>
        <w:tc>
          <w:tcPr>
            <w:tcW w:w="933" w:type="dxa"/>
            <w:shd w:val="clear" w:color="auto" w:fill="auto"/>
            <w:noWrap/>
            <w:hideMark/>
          </w:tcPr>
          <w:p w14:paraId="5D604A66"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521323B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53" w:type="dxa"/>
            <w:shd w:val="clear" w:color="auto" w:fill="auto"/>
            <w:noWrap/>
            <w:hideMark/>
          </w:tcPr>
          <w:p w14:paraId="434D01B6"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7C4776B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5CA2FF6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742D3562"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0565F36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r>
      <w:tr w:rsidR="004F24E9" w:rsidRPr="00DD1ECC" w14:paraId="0FCAD068" w14:textId="77777777" w:rsidTr="00EC3228">
        <w:trPr>
          <w:trHeight w:val="264"/>
        </w:trPr>
        <w:tc>
          <w:tcPr>
            <w:tcW w:w="1276" w:type="dxa"/>
            <w:shd w:val="clear" w:color="auto" w:fill="auto"/>
            <w:noWrap/>
            <w:hideMark/>
          </w:tcPr>
          <w:p w14:paraId="18FEEE8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SK</w:t>
            </w:r>
          </w:p>
        </w:tc>
        <w:tc>
          <w:tcPr>
            <w:tcW w:w="1702" w:type="dxa"/>
            <w:shd w:val="clear" w:color="auto" w:fill="auto"/>
            <w:noWrap/>
            <w:hideMark/>
          </w:tcPr>
          <w:p w14:paraId="0711AA8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Korekta. sprzedaż SD</w:t>
            </w:r>
          </w:p>
        </w:tc>
        <w:tc>
          <w:tcPr>
            <w:tcW w:w="1422" w:type="dxa"/>
            <w:shd w:val="clear" w:color="auto" w:fill="auto"/>
            <w:noWrap/>
            <w:hideMark/>
          </w:tcPr>
          <w:p w14:paraId="4BC6DB3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4100000000</w:t>
            </w:r>
          </w:p>
        </w:tc>
        <w:tc>
          <w:tcPr>
            <w:tcW w:w="1418" w:type="dxa"/>
            <w:shd w:val="clear" w:color="auto" w:fill="auto"/>
            <w:noWrap/>
            <w:hideMark/>
          </w:tcPr>
          <w:p w14:paraId="26D4002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4199999999</w:t>
            </w:r>
          </w:p>
        </w:tc>
        <w:tc>
          <w:tcPr>
            <w:tcW w:w="933" w:type="dxa"/>
            <w:shd w:val="clear" w:color="auto" w:fill="auto"/>
            <w:noWrap/>
            <w:hideMark/>
          </w:tcPr>
          <w:p w14:paraId="2E17B795"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5EEAA4EC"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6AC5CABF"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40FFF97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37135D9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7CF97B1C"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09F4CF8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r>
      <w:tr w:rsidR="004F24E9" w:rsidRPr="00DD1ECC" w14:paraId="11551A71" w14:textId="77777777" w:rsidTr="00EC3228">
        <w:trPr>
          <w:trHeight w:val="264"/>
        </w:trPr>
        <w:tc>
          <w:tcPr>
            <w:tcW w:w="1276" w:type="dxa"/>
            <w:shd w:val="clear" w:color="auto" w:fill="auto"/>
            <w:noWrap/>
            <w:hideMark/>
          </w:tcPr>
          <w:p w14:paraId="72A9CF2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SR</w:t>
            </w:r>
          </w:p>
        </w:tc>
        <w:tc>
          <w:tcPr>
            <w:tcW w:w="1702" w:type="dxa"/>
            <w:shd w:val="clear" w:color="auto" w:fill="auto"/>
            <w:noWrap/>
            <w:hideMark/>
          </w:tcPr>
          <w:p w14:paraId="777C7C1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Sprzedaż rozliczenie</w:t>
            </w:r>
          </w:p>
        </w:tc>
        <w:tc>
          <w:tcPr>
            <w:tcW w:w="1422" w:type="dxa"/>
            <w:shd w:val="clear" w:color="auto" w:fill="auto"/>
            <w:noWrap/>
            <w:hideMark/>
          </w:tcPr>
          <w:p w14:paraId="7DB2048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4600000000</w:t>
            </w:r>
          </w:p>
        </w:tc>
        <w:tc>
          <w:tcPr>
            <w:tcW w:w="1418" w:type="dxa"/>
            <w:shd w:val="clear" w:color="auto" w:fill="auto"/>
            <w:noWrap/>
            <w:hideMark/>
          </w:tcPr>
          <w:p w14:paraId="31649E7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4699999999</w:t>
            </w:r>
          </w:p>
        </w:tc>
        <w:tc>
          <w:tcPr>
            <w:tcW w:w="933" w:type="dxa"/>
            <w:shd w:val="clear" w:color="auto" w:fill="auto"/>
            <w:noWrap/>
            <w:hideMark/>
          </w:tcPr>
          <w:p w14:paraId="7C1FF299"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70AAE0B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53" w:type="dxa"/>
            <w:shd w:val="clear" w:color="auto" w:fill="auto"/>
            <w:noWrap/>
            <w:hideMark/>
          </w:tcPr>
          <w:p w14:paraId="667B1C73"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1BFF577F"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2DCC764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17E38001"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0DB26EE6"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61230AD1" w14:textId="77777777" w:rsidTr="00EC3228">
        <w:trPr>
          <w:trHeight w:val="264"/>
        </w:trPr>
        <w:tc>
          <w:tcPr>
            <w:tcW w:w="1276" w:type="dxa"/>
            <w:shd w:val="clear" w:color="auto" w:fill="auto"/>
            <w:noWrap/>
            <w:hideMark/>
          </w:tcPr>
          <w:p w14:paraId="08E40CF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TK</w:t>
            </w:r>
          </w:p>
        </w:tc>
        <w:tc>
          <w:tcPr>
            <w:tcW w:w="1702" w:type="dxa"/>
            <w:shd w:val="clear" w:color="auto" w:fill="auto"/>
            <w:noWrap/>
            <w:hideMark/>
          </w:tcPr>
          <w:p w14:paraId="2FD1FDC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Korekta VAT </w:t>
            </w:r>
            <w:proofErr w:type="spellStart"/>
            <w:r w:rsidRPr="00DD1ECC">
              <w:rPr>
                <w:rFonts w:cstheme="minorHAnsi"/>
                <w:iCs/>
                <w:sz w:val="24"/>
                <w:szCs w:val="24"/>
                <w:lang w:eastAsia="pl-PL"/>
              </w:rPr>
              <w:t>prorata</w:t>
            </w:r>
            <w:proofErr w:type="spellEnd"/>
          </w:p>
        </w:tc>
        <w:tc>
          <w:tcPr>
            <w:tcW w:w="1422" w:type="dxa"/>
            <w:shd w:val="clear" w:color="auto" w:fill="auto"/>
            <w:noWrap/>
            <w:hideMark/>
          </w:tcPr>
          <w:p w14:paraId="26018EEA"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4500000000</w:t>
            </w:r>
          </w:p>
        </w:tc>
        <w:tc>
          <w:tcPr>
            <w:tcW w:w="1418" w:type="dxa"/>
            <w:shd w:val="clear" w:color="auto" w:fill="auto"/>
            <w:noWrap/>
            <w:hideMark/>
          </w:tcPr>
          <w:p w14:paraId="24D475C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4599999999</w:t>
            </w:r>
          </w:p>
        </w:tc>
        <w:tc>
          <w:tcPr>
            <w:tcW w:w="933" w:type="dxa"/>
            <w:shd w:val="clear" w:color="auto" w:fill="auto"/>
            <w:noWrap/>
            <w:hideMark/>
          </w:tcPr>
          <w:p w14:paraId="05B669A6"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41FFB46F"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09B9E9D5"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3C4C4C3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5615EBBF"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2201D69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3B91BD97"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75A920F5" w14:textId="77777777" w:rsidTr="00EC3228">
        <w:trPr>
          <w:trHeight w:val="264"/>
        </w:trPr>
        <w:tc>
          <w:tcPr>
            <w:tcW w:w="1276" w:type="dxa"/>
            <w:shd w:val="clear" w:color="auto" w:fill="auto"/>
            <w:noWrap/>
            <w:hideMark/>
          </w:tcPr>
          <w:p w14:paraId="1862E04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TO</w:t>
            </w:r>
          </w:p>
        </w:tc>
        <w:tc>
          <w:tcPr>
            <w:tcW w:w="1702" w:type="dxa"/>
            <w:shd w:val="clear" w:color="auto" w:fill="auto"/>
            <w:noWrap/>
            <w:hideMark/>
          </w:tcPr>
          <w:p w14:paraId="2442A9EF" w14:textId="77777777" w:rsidR="004F24E9" w:rsidRPr="00DD1ECC" w:rsidRDefault="004F24E9" w:rsidP="00DD1ECC">
            <w:pPr>
              <w:spacing w:after="0" w:line="360" w:lineRule="auto"/>
              <w:rPr>
                <w:rFonts w:cstheme="minorHAnsi"/>
                <w:iCs/>
                <w:sz w:val="24"/>
                <w:szCs w:val="24"/>
                <w:lang w:eastAsia="pl-PL"/>
              </w:rPr>
            </w:pPr>
            <w:proofErr w:type="spellStart"/>
            <w:r w:rsidRPr="00DD1ECC">
              <w:rPr>
                <w:rFonts w:cstheme="minorHAnsi"/>
                <w:iCs/>
                <w:sz w:val="24"/>
                <w:szCs w:val="24"/>
                <w:lang w:eastAsia="pl-PL"/>
              </w:rPr>
              <w:t>Przeks.Pod</w:t>
            </w:r>
            <w:proofErr w:type="spellEnd"/>
            <w:r w:rsidRPr="00DD1ECC">
              <w:rPr>
                <w:rFonts w:cstheme="minorHAnsi"/>
                <w:iCs/>
                <w:sz w:val="24"/>
                <w:szCs w:val="24"/>
                <w:lang w:eastAsia="pl-PL"/>
              </w:rPr>
              <w:t>. Odrocz.</w:t>
            </w:r>
          </w:p>
        </w:tc>
        <w:tc>
          <w:tcPr>
            <w:tcW w:w="1422" w:type="dxa"/>
            <w:shd w:val="clear" w:color="auto" w:fill="auto"/>
            <w:noWrap/>
            <w:hideMark/>
          </w:tcPr>
          <w:p w14:paraId="2C7DFAC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4500000000</w:t>
            </w:r>
          </w:p>
        </w:tc>
        <w:tc>
          <w:tcPr>
            <w:tcW w:w="1418" w:type="dxa"/>
            <w:shd w:val="clear" w:color="auto" w:fill="auto"/>
            <w:noWrap/>
            <w:hideMark/>
          </w:tcPr>
          <w:p w14:paraId="7809C28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4599999999</w:t>
            </w:r>
          </w:p>
        </w:tc>
        <w:tc>
          <w:tcPr>
            <w:tcW w:w="933" w:type="dxa"/>
            <w:shd w:val="clear" w:color="auto" w:fill="auto"/>
            <w:noWrap/>
            <w:hideMark/>
          </w:tcPr>
          <w:p w14:paraId="2977F3DB"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79D2F17F"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2C878648"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6637366B"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6F2FA4E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11D5F954"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58CAC309"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69896742" w14:textId="77777777" w:rsidTr="00EC3228">
        <w:trPr>
          <w:trHeight w:val="264"/>
        </w:trPr>
        <w:tc>
          <w:tcPr>
            <w:tcW w:w="1276" w:type="dxa"/>
            <w:shd w:val="clear" w:color="auto" w:fill="auto"/>
            <w:noWrap/>
            <w:hideMark/>
          </w:tcPr>
          <w:p w14:paraId="74625E6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TR</w:t>
            </w:r>
          </w:p>
        </w:tc>
        <w:tc>
          <w:tcPr>
            <w:tcW w:w="1702" w:type="dxa"/>
            <w:shd w:val="clear" w:color="auto" w:fill="auto"/>
            <w:noWrap/>
            <w:hideMark/>
          </w:tcPr>
          <w:p w14:paraId="7CCC519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VAT rozliczenie</w:t>
            </w:r>
          </w:p>
        </w:tc>
        <w:tc>
          <w:tcPr>
            <w:tcW w:w="1422" w:type="dxa"/>
            <w:shd w:val="clear" w:color="auto" w:fill="auto"/>
            <w:noWrap/>
            <w:hideMark/>
          </w:tcPr>
          <w:p w14:paraId="4562BBF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4500000000</w:t>
            </w:r>
          </w:p>
        </w:tc>
        <w:tc>
          <w:tcPr>
            <w:tcW w:w="1418" w:type="dxa"/>
            <w:shd w:val="clear" w:color="auto" w:fill="auto"/>
            <w:noWrap/>
            <w:hideMark/>
          </w:tcPr>
          <w:p w14:paraId="77D0B4EF"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4599999999</w:t>
            </w:r>
          </w:p>
        </w:tc>
        <w:tc>
          <w:tcPr>
            <w:tcW w:w="933" w:type="dxa"/>
            <w:shd w:val="clear" w:color="auto" w:fill="auto"/>
            <w:noWrap/>
            <w:hideMark/>
          </w:tcPr>
          <w:p w14:paraId="1CBA315C"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2E0445B4"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74F2D577"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22F43696"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0DDED1D1"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3823F0AE"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55D50E10"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430BBC60" w14:textId="77777777" w:rsidTr="00EC3228">
        <w:trPr>
          <w:trHeight w:val="264"/>
        </w:trPr>
        <w:tc>
          <w:tcPr>
            <w:tcW w:w="1276" w:type="dxa"/>
            <w:shd w:val="clear" w:color="auto" w:fill="auto"/>
            <w:noWrap/>
            <w:hideMark/>
          </w:tcPr>
          <w:p w14:paraId="574B3AF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TV</w:t>
            </w:r>
          </w:p>
        </w:tc>
        <w:tc>
          <w:tcPr>
            <w:tcW w:w="1702" w:type="dxa"/>
            <w:shd w:val="clear" w:color="auto" w:fill="auto"/>
            <w:noWrap/>
            <w:hideMark/>
          </w:tcPr>
          <w:p w14:paraId="7C214C4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Korekty VAT</w:t>
            </w:r>
          </w:p>
        </w:tc>
        <w:tc>
          <w:tcPr>
            <w:tcW w:w="1422" w:type="dxa"/>
            <w:shd w:val="clear" w:color="auto" w:fill="auto"/>
            <w:noWrap/>
            <w:hideMark/>
          </w:tcPr>
          <w:p w14:paraId="2478FF8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4500000000</w:t>
            </w:r>
          </w:p>
        </w:tc>
        <w:tc>
          <w:tcPr>
            <w:tcW w:w="1418" w:type="dxa"/>
            <w:shd w:val="clear" w:color="auto" w:fill="auto"/>
            <w:noWrap/>
            <w:hideMark/>
          </w:tcPr>
          <w:p w14:paraId="50EF20D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4599999999</w:t>
            </w:r>
          </w:p>
        </w:tc>
        <w:tc>
          <w:tcPr>
            <w:tcW w:w="933" w:type="dxa"/>
            <w:shd w:val="clear" w:color="auto" w:fill="auto"/>
            <w:noWrap/>
            <w:hideMark/>
          </w:tcPr>
          <w:p w14:paraId="00CB2F80"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0DE9E3B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53" w:type="dxa"/>
            <w:shd w:val="clear" w:color="auto" w:fill="auto"/>
            <w:noWrap/>
            <w:hideMark/>
          </w:tcPr>
          <w:p w14:paraId="60D2CA3D"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11A55FD1"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1059820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54DE541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704C8809"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1C63E1DF" w14:textId="77777777" w:rsidTr="00EC3228">
        <w:trPr>
          <w:trHeight w:val="264"/>
        </w:trPr>
        <w:tc>
          <w:tcPr>
            <w:tcW w:w="1276" w:type="dxa"/>
            <w:shd w:val="clear" w:color="auto" w:fill="auto"/>
            <w:noWrap/>
            <w:hideMark/>
          </w:tcPr>
          <w:p w14:paraId="3446998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VB</w:t>
            </w:r>
          </w:p>
        </w:tc>
        <w:tc>
          <w:tcPr>
            <w:tcW w:w="1702" w:type="dxa"/>
            <w:shd w:val="clear" w:color="auto" w:fill="auto"/>
            <w:noWrap/>
            <w:hideMark/>
          </w:tcPr>
          <w:p w14:paraId="137B893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Verbis wpływy</w:t>
            </w:r>
          </w:p>
        </w:tc>
        <w:tc>
          <w:tcPr>
            <w:tcW w:w="1422" w:type="dxa"/>
            <w:shd w:val="clear" w:color="auto" w:fill="auto"/>
            <w:noWrap/>
            <w:hideMark/>
          </w:tcPr>
          <w:p w14:paraId="054AA71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6300000000</w:t>
            </w:r>
          </w:p>
        </w:tc>
        <w:tc>
          <w:tcPr>
            <w:tcW w:w="1418" w:type="dxa"/>
            <w:shd w:val="clear" w:color="auto" w:fill="auto"/>
            <w:noWrap/>
            <w:hideMark/>
          </w:tcPr>
          <w:p w14:paraId="1BF80C99"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6399999999</w:t>
            </w:r>
          </w:p>
        </w:tc>
        <w:tc>
          <w:tcPr>
            <w:tcW w:w="933" w:type="dxa"/>
            <w:shd w:val="clear" w:color="auto" w:fill="auto"/>
            <w:noWrap/>
            <w:hideMark/>
          </w:tcPr>
          <w:p w14:paraId="1607FFC2"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4BEB7577"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230634B8"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40212C31"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53A93A3A"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1E2BA88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0BECF446"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3A7D094A" w14:textId="77777777" w:rsidTr="00EC3228">
        <w:trPr>
          <w:trHeight w:val="264"/>
        </w:trPr>
        <w:tc>
          <w:tcPr>
            <w:tcW w:w="1276" w:type="dxa"/>
            <w:shd w:val="clear" w:color="auto" w:fill="auto"/>
            <w:noWrap/>
            <w:hideMark/>
          </w:tcPr>
          <w:p w14:paraId="3EDCE39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VD</w:t>
            </w:r>
          </w:p>
        </w:tc>
        <w:tc>
          <w:tcPr>
            <w:tcW w:w="1702" w:type="dxa"/>
            <w:shd w:val="clear" w:color="auto" w:fill="auto"/>
            <w:noWrap/>
            <w:hideMark/>
          </w:tcPr>
          <w:p w14:paraId="3B138E1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Verbis DS</w:t>
            </w:r>
          </w:p>
        </w:tc>
        <w:tc>
          <w:tcPr>
            <w:tcW w:w="1422" w:type="dxa"/>
            <w:shd w:val="clear" w:color="auto" w:fill="auto"/>
            <w:noWrap/>
            <w:hideMark/>
          </w:tcPr>
          <w:p w14:paraId="783FD735"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6300000000</w:t>
            </w:r>
          </w:p>
        </w:tc>
        <w:tc>
          <w:tcPr>
            <w:tcW w:w="1418" w:type="dxa"/>
            <w:shd w:val="clear" w:color="auto" w:fill="auto"/>
            <w:noWrap/>
            <w:hideMark/>
          </w:tcPr>
          <w:p w14:paraId="443002F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6399999999</w:t>
            </w:r>
          </w:p>
        </w:tc>
        <w:tc>
          <w:tcPr>
            <w:tcW w:w="933" w:type="dxa"/>
            <w:shd w:val="clear" w:color="auto" w:fill="auto"/>
            <w:noWrap/>
            <w:hideMark/>
          </w:tcPr>
          <w:p w14:paraId="00EDA69B"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381D2DA0"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526C1822"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17E6C0D2"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0A80046B"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6C36455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790E73CA"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0FC60BF9" w14:textId="77777777" w:rsidTr="00EC3228">
        <w:trPr>
          <w:trHeight w:val="264"/>
        </w:trPr>
        <w:tc>
          <w:tcPr>
            <w:tcW w:w="1276" w:type="dxa"/>
            <w:shd w:val="clear" w:color="auto" w:fill="auto"/>
            <w:noWrap/>
            <w:hideMark/>
          </w:tcPr>
          <w:p w14:paraId="69DA2DE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VF</w:t>
            </w:r>
          </w:p>
        </w:tc>
        <w:tc>
          <w:tcPr>
            <w:tcW w:w="1702" w:type="dxa"/>
            <w:shd w:val="clear" w:color="auto" w:fill="auto"/>
            <w:noWrap/>
            <w:hideMark/>
          </w:tcPr>
          <w:p w14:paraId="7220D95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Verbis faktury</w:t>
            </w:r>
          </w:p>
        </w:tc>
        <w:tc>
          <w:tcPr>
            <w:tcW w:w="1422" w:type="dxa"/>
            <w:shd w:val="clear" w:color="auto" w:fill="auto"/>
            <w:noWrap/>
            <w:hideMark/>
          </w:tcPr>
          <w:p w14:paraId="713E4B7F"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6300000000</w:t>
            </w:r>
          </w:p>
        </w:tc>
        <w:tc>
          <w:tcPr>
            <w:tcW w:w="1418" w:type="dxa"/>
            <w:shd w:val="clear" w:color="auto" w:fill="auto"/>
            <w:noWrap/>
            <w:hideMark/>
          </w:tcPr>
          <w:p w14:paraId="7DE33B3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6399999999</w:t>
            </w:r>
          </w:p>
        </w:tc>
        <w:tc>
          <w:tcPr>
            <w:tcW w:w="933" w:type="dxa"/>
            <w:shd w:val="clear" w:color="auto" w:fill="auto"/>
            <w:noWrap/>
            <w:hideMark/>
          </w:tcPr>
          <w:p w14:paraId="1162FB4E"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1D4FA8D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53" w:type="dxa"/>
            <w:shd w:val="clear" w:color="auto" w:fill="auto"/>
            <w:noWrap/>
            <w:hideMark/>
          </w:tcPr>
          <w:p w14:paraId="140D2137"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56BFFE0A"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1E81B54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711430F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2EA87610"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59D3C6E2" w14:textId="77777777" w:rsidTr="00EC3228">
        <w:trPr>
          <w:trHeight w:val="264"/>
        </w:trPr>
        <w:tc>
          <w:tcPr>
            <w:tcW w:w="1276" w:type="dxa"/>
            <w:shd w:val="clear" w:color="auto" w:fill="auto"/>
            <w:noWrap/>
            <w:hideMark/>
          </w:tcPr>
          <w:p w14:paraId="3BC5FFD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VK</w:t>
            </w:r>
          </w:p>
        </w:tc>
        <w:tc>
          <w:tcPr>
            <w:tcW w:w="1702" w:type="dxa"/>
            <w:shd w:val="clear" w:color="auto" w:fill="auto"/>
            <w:noWrap/>
            <w:hideMark/>
          </w:tcPr>
          <w:p w14:paraId="35F581C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Verbis korekty</w:t>
            </w:r>
          </w:p>
        </w:tc>
        <w:tc>
          <w:tcPr>
            <w:tcW w:w="1422" w:type="dxa"/>
            <w:shd w:val="clear" w:color="auto" w:fill="auto"/>
            <w:noWrap/>
            <w:hideMark/>
          </w:tcPr>
          <w:p w14:paraId="2681580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6300000000</w:t>
            </w:r>
          </w:p>
        </w:tc>
        <w:tc>
          <w:tcPr>
            <w:tcW w:w="1418" w:type="dxa"/>
            <w:shd w:val="clear" w:color="auto" w:fill="auto"/>
            <w:noWrap/>
            <w:hideMark/>
          </w:tcPr>
          <w:p w14:paraId="4B1A29F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6399999999</w:t>
            </w:r>
          </w:p>
        </w:tc>
        <w:tc>
          <w:tcPr>
            <w:tcW w:w="933" w:type="dxa"/>
            <w:shd w:val="clear" w:color="auto" w:fill="auto"/>
            <w:noWrap/>
            <w:hideMark/>
          </w:tcPr>
          <w:p w14:paraId="45C85EB1"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32E5791A"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2863BB41"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15137A2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27427706"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3BDCEBE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25521A9D"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73274AD5" w14:textId="77777777" w:rsidTr="00EC3228">
        <w:trPr>
          <w:trHeight w:val="264"/>
        </w:trPr>
        <w:tc>
          <w:tcPr>
            <w:tcW w:w="1276" w:type="dxa"/>
            <w:shd w:val="clear" w:color="auto" w:fill="auto"/>
            <w:noWrap/>
            <w:hideMark/>
          </w:tcPr>
          <w:p w14:paraId="2C81C1B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VN</w:t>
            </w:r>
          </w:p>
        </w:tc>
        <w:tc>
          <w:tcPr>
            <w:tcW w:w="1702" w:type="dxa"/>
            <w:shd w:val="clear" w:color="auto" w:fill="auto"/>
            <w:noWrap/>
            <w:hideMark/>
          </w:tcPr>
          <w:p w14:paraId="08F2503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Verbis naliczenia</w:t>
            </w:r>
          </w:p>
        </w:tc>
        <w:tc>
          <w:tcPr>
            <w:tcW w:w="1422" w:type="dxa"/>
            <w:shd w:val="clear" w:color="auto" w:fill="auto"/>
            <w:noWrap/>
            <w:hideMark/>
          </w:tcPr>
          <w:p w14:paraId="52FD3988"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6300000000</w:t>
            </w:r>
          </w:p>
        </w:tc>
        <w:tc>
          <w:tcPr>
            <w:tcW w:w="1418" w:type="dxa"/>
            <w:shd w:val="clear" w:color="auto" w:fill="auto"/>
            <w:noWrap/>
            <w:hideMark/>
          </w:tcPr>
          <w:p w14:paraId="5794FC88"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6399999999</w:t>
            </w:r>
          </w:p>
        </w:tc>
        <w:tc>
          <w:tcPr>
            <w:tcW w:w="933" w:type="dxa"/>
            <w:shd w:val="clear" w:color="auto" w:fill="auto"/>
            <w:noWrap/>
            <w:hideMark/>
          </w:tcPr>
          <w:p w14:paraId="09A8DD5A"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2E408769"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7C978615"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5BFFC3A5"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7E01800E"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1A9AA79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3A1C8501"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7F2DDDB4" w14:textId="77777777" w:rsidTr="00EC3228">
        <w:trPr>
          <w:trHeight w:val="264"/>
        </w:trPr>
        <w:tc>
          <w:tcPr>
            <w:tcW w:w="1276" w:type="dxa"/>
            <w:shd w:val="clear" w:color="auto" w:fill="auto"/>
            <w:noWrap/>
            <w:hideMark/>
          </w:tcPr>
          <w:p w14:paraId="456EB48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VP</w:t>
            </w:r>
          </w:p>
        </w:tc>
        <w:tc>
          <w:tcPr>
            <w:tcW w:w="1702" w:type="dxa"/>
            <w:shd w:val="clear" w:color="auto" w:fill="auto"/>
            <w:noWrap/>
            <w:hideMark/>
          </w:tcPr>
          <w:p w14:paraId="43118A1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Verbis </w:t>
            </w:r>
            <w:proofErr w:type="spellStart"/>
            <w:r w:rsidRPr="00DD1ECC">
              <w:rPr>
                <w:rFonts w:cstheme="minorHAnsi"/>
                <w:iCs/>
                <w:sz w:val="24"/>
                <w:szCs w:val="24"/>
                <w:lang w:eastAsia="pl-PL"/>
              </w:rPr>
              <w:t>płatn</w:t>
            </w:r>
            <w:proofErr w:type="spellEnd"/>
            <w:r w:rsidRPr="00DD1ECC">
              <w:rPr>
                <w:rFonts w:cstheme="minorHAnsi"/>
                <w:iCs/>
                <w:sz w:val="24"/>
                <w:szCs w:val="24"/>
                <w:lang w:eastAsia="pl-PL"/>
              </w:rPr>
              <w:t xml:space="preserve">. </w:t>
            </w:r>
            <w:proofErr w:type="spellStart"/>
            <w:r w:rsidRPr="00DD1ECC">
              <w:rPr>
                <w:rFonts w:cstheme="minorHAnsi"/>
                <w:iCs/>
                <w:sz w:val="24"/>
                <w:szCs w:val="24"/>
                <w:lang w:eastAsia="pl-PL"/>
              </w:rPr>
              <w:t>wychod</w:t>
            </w:r>
            <w:proofErr w:type="spellEnd"/>
          </w:p>
        </w:tc>
        <w:tc>
          <w:tcPr>
            <w:tcW w:w="1422" w:type="dxa"/>
            <w:shd w:val="clear" w:color="auto" w:fill="auto"/>
            <w:noWrap/>
            <w:hideMark/>
          </w:tcPr>
          <w:p w14:paraId="12EAB04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6300000000</w:t>
            </w:r>
          </w:p>
        </w:tc>
        <w:tc>
          <w:tcPr>
            <w:tcW w:w="1418" w:type="dxa"/>
            <w:shd w:val="clear" w:color="auto" w:fill="auto"/>
            <w:noWrap/>
            <w:hideMark/>
          </w:tcPr>
          <w:p w14:paraId="50786DA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6399999999</w:t>
            </w:r>
          </w:p>
        </w:tc>
        <w:tc>
          <w:tcPr>
            <w:tcW w:w="933" w:type="dxa"/>
            <w:shd w:val="clear" w:color="auto" w:fill="auto"/>
            <w:noWrap/>
            <w:hideMark/>
          </w:tcPr>
          <w:p w14:paraId="37146B4D"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25654091"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386ABB1D"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71992977"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1BD8A395"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61084D9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1695781E"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44C46B20" w14:textId="77777777" w:rsidTr="00EC3228">
        <w:trPr>
          <w:trHeight w:val="264"/>
        </w:trPr>
        <w:tc>
          <w:tcPr>
            <w:tcW w:w="1276" w:type="dxa"/>
            <w:shd w:val="clear" w:color="auto" w:fill="auto"/>
            <w:noWrap/>
            <w:hideMark/>
          </w:tcPr>
          <w:p w14:paraId="1D9F352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VR</w:t>
            </w:r>
          </w:p>
        </w:tc>
        <w:tc>
          <w:tcPr>
            <w:tcW w:w="1702" w:type="dxa"/>
            <w:shd w:val="clear" w:color="auto" w:fill="auto"/>
            <w:noWrap/>
            <w:hideMark/>
          </w:tcPr>
          <w:p w14:paraId="7FC80A0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Verbis rozliczenia</w:t>
            </w:r>
          </w:p>
        </w:tc>
        <w:tc>
          <w:tcPr>
            <w:tcW w:w="1422" w:type="dxa"/>
            <w:shd w:val="clear" w:color="auto" w:fill="auto"/>
            <w:noWrap/>
            <w:hideMark/>
          </w:tcPr>
          <w:p w14:paraId="383603CA"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6300000000</w:t>
            </w:r>
          </w:p>
        </w:tc>
        <w:tc>
          <w:tcPr>
            <w:tcW w:w="1418" w:type="dxa"/>
            <w:shd w:val="clear" w:color="auto" w:fill="auto"/>
            <w:noWrap/>
            <w:hideMark/>
          </w:tcPr>
          <w:p w14:paraId="0B3C346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6399999999</w:t>
            </w:r>
          </w:p>
        </w:tc>
        <w:tc>
          <w:tcPr>
            <w:tcW w:w="933" w:type="dxa"/>
            <w:shd w:val="clear" w:color="auto" w:fill="auto"/>
            <w:noWrap/>
            <w:hideMark/>
          </w:tcPr>
          <w:p w14:paraId="1FB3FD7C"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57104740"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268A4DD9"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22D95161"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0613BE06"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3E6DA01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0EA400EE"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18F248C4" w14:textId="77777777" w:rsidTr="00EC3228">
        <w:trPr>
          <w:trHeight w:val="264"/>
        </w:trPr>
        <w:tc>
          <w:tcPr>
            <w:tcW w:w="1276" w:type="dxa"/>
            <w:shd w:val="clear" w:color="auto" w:fill="auto"/>
            <w:noWrap/>
            <w:hideMark/>
          </w:tcPr>
          <w:p w14:paraId="3E4E7B1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VS</w:t>
            </w:r>
          </w:p>
        </w:tc>
        <w:tc>
          <w:tcPr>
            <w:tcW w:w="1702" w:type="dxa"/>
            <w:shd w:val="clear" w:color="auto" w:fill="auto"/>
            <w:noWrap/>
            <w:hideMark/>
          </w:tcPr>
          <w:p w14:paraId="63D54B1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Verbis stypendia</w:t>
            </w:r>
          </w:p>
        </w:tc>
        <w:tc>
          <w:tcPr>
            <w:tcW w:w="1422" w:type="dxa"/>
            <w:shd w:val="clear" w:color="auto" w:fill="auto"/>
            <w:noWrap/>
            <w:hideMark/>
          </w:tcPr>
          <w:p w14:paraId="08ADB4FA"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6300000000</w:t>
            </w:r>
          </w:p>
        </w:tc>
        <w:tc>
          <w:tcPr>
            <w:tcW w:w="1418" w:type="dxa"/>
            <w:shd w:val="clear" w:color="auto" w:fill="auto"/>
            <w:noWrap/>
            <w:hideMark/>
          </w:tcPr>
          <w:p w14:paraId="0B04A095"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6399999999</w:t>
            </w:r>
          </w:p>
        </w:tc>
        <w:tc>
          <w:tcPr>
            <w:tcW w:w="933" w:type="dxa"/>
            <w:shd w:val="clear" w:color="auto" w:fill="auto"/>
            <w:noWrap/>
            <w:hideMark/>
          </w:tcPr>
          <w:p w14:paraId="4B912BBA"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1B474FDF"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19CFD490"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551A54C7"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6E334688"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4025D35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062A1EF5"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22E42430" w14:textId="77777777" w:rsidTr="00EC3228">
        <w:trPr>
          <w:trHeight w:val="264"/>
        </w:trPr>
        <w:tc>
          <w:tcPr>
            <w:tcW w:w="1276" w:type="dxa"/>
            <w:shd w:val="clear" w:color="auto" w:fill="auto"/>
            <w:noWrap/>
            <w:hideMark/>
          </w:tcPr>
          <w:p w14:paraId="21DE3DA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lastRenderedPageBreak/>
              <w:t>VZ</w:t>
            </w:r>
          </w:p>
        </w:tc>
        <w:tc>
          <w:tcPr>
            <w:tcW w:w="1702" w:type="dxa"/>
            <w:shd w:val="clear" w:color="auto" w:fill="auto"/>
            <w:noWrap/>
            <w:hideMark/>
          </w:tcPr>
          <w:p w14:paraId="65F0F1B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Verbis zwroty</w:t>
            </w:r>
          </w:p>
        </w:tc>
        <w:tc>
          <w:tcPr>
            <w:tcW w:w="1422" w:type="dxa"/>
            <w:shd w:val="clear" w:color="auto" w:fill="auto"/>
            <w:noWrap/>
            <w:hideMark/>
          </w:tcPr>
          <w:p w14:paraId="6775A11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6300000000</w:t>
            </w:r>
          </w:p>
        </w:tc>
        <w:tc>
          <w:tcPr>
            <w:tcW w:w="1418" w:type="dxa"/>
            <w:shd w:val="clear" w:color="auto" w:fill="auto"/>
            <w:noWrap/>
            <w:hideMark/>
          </w:tcPr>
          <w:p w14:paraId="26B2D91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6399999999</w:t>
            </w:r>
          </w:p>
        </w:tc>
        <w:tc>
          <w:tcPr>
            <w:tcW w:w="933" w:type="dxa"/>
            <w:shd w:val="clear" w:color="auto" w:fill="auto"/>
            <w:noWrap/>
            <w:hideMark/>
          </w:tcPr>
          <w:p w14:paraId="363FDF83"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4B6E8459"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69D8296A"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24B9B49B"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035263C5"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0ACA3EA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0BD26E75"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663C6665" w14:textId="77777777" w:rsidTr="00EC3228">
        <w:trPr>
          <w:trHeight w:val="264"/>
        </w:trPr>
        <w:tc>
          <w:tcPr>
            <w:tcW w:w="1276" w:type="dxa"/>
            <w:shd w:val="clear" w:color="auto" w:fill="auto"/>
            <w:noWrap/>
            <w:hideMark/>
          </w:tcPr>
          <w:p w14:paraId="254CF7A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WA</w:t>
            </w:r>
          </w:p>
        </w:tc>
        <w:tc>
          <w:tcPr>
            <w:tcW w:w="1702" w:type="dxa"/>
            <w:shd w:val="clear" w:color="auto" w:fill="auto"/>
            <w:noWrap/>
            <w:hideMark/>
          </w:tcPr>
          <w:p w14:paraId="14C630D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Wydanie materiałów</w:t>
            </w:r>
          </w:p>
        </w:tc>
        <w:tc>
          <w:tcPr>
            <w:tcW w:w="1422" w:type="dxa"/>
            <w:shd w:val="clear" w:color="auto" w:fill="auto"/>
            <w:noWrap/>
            <w:hideMark/>
          </w:tcPr>
          <w:p w14:paraId="124C7A28"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5000000000</w:t>
            </w:r>
          </w:p>
        </w:tc>
        <w:tc>
          <w:tcPr>
            <w:tcW w:w="1418" w:type="dxa"/>
            <w:shd w:val="clear" w:color="auto" w:fill="auto"/>
            <w:noWrap/>
            <w:hideMark/>
          </w:tcPr>
          <w:p w14:paraId="1AF7000A"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5099999999</w:t>
            </w:r>
          </w:p>
        </w:tc>
        <w:tc>
          <w:tcPr>
            <w:tcW w:w="933" w:type="dxa"/>
            <w:shd w:val="clear" w:color="auto" w:fill="auto"/>
            <w:noWrap/>
            <w:hideMark/>
          </w:tcPr>
          <w:p w14:paraId="10C93942"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12A6403E"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0EFB44E5"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588ECBC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792C48D0"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32F24441"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133152A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r>
      <w:tr w:rsidR="004F24E9" w:rsidRPr="00DD1ECC" w14:paraId="2C2B3516" w14:textId="77777777" w:rsidTr="00EC3228">
        <w:trPr>
          <w:trHeight w:val="264"/>
        </w:trPr>
        <w:tc>
          <w:tcPr>
            <w:tcW w:w="1276" w:type="dxa"/>
            <w:shd w:val="clear" w:color="auto" w:fill="auto"/>
            <w:noWrap/>
            <w:hideMark/>
          </w:tcPr>
          <w:p w14:paraId="3631247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WE</w:t>
            </w:r>
          </w:p>
        </w:tc>
        <w:tc>
          <w:tcPr>
            <w:tcW w:w="1702" w:type="dxa"/>
            <w:shd w:val="clear" w:color="auto" w:fill="auto"/>
            <w:noWrap/>
            <w:hideMark/>
          </w:tcPr>
          <w:p w14:paraId="1650685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Przyjęcie materiałów</w:t>
            </w:r>
          </w:p>
        </w:tc>
        <w:tc>
          <w:tcPr>
            <w:tcW w:w="1422" w:type="dxa"/>
            <w:shd w:val="clear" w:color="auto" w:fill="auto"/>
            <w:noWrap/>
            <w:hideMark/>
          </w:tcPr>
          <w:p w14:paraId="25BF57D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5100000000</w:t>
            </w:r>
          </w:p>
        </w:tc>
        <w:tc>
          <w:tcPr>
            <w:tcW w:w="1418" w:type="dxa"/>
            <w:shd w:val="clear" w:color="auto" w:fill="auto"/>
            <w:noWrap/>
            <w:hideMark/>
          </w:tcPr>
          <w:p w14:paraId="3899166A"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5199999999</w:t>
            </w:r>
          </w:p>
        </w:tc>
        <w:tc>
          <w:tcPr>
            <w:tcW w:w="933" w:type="dxa"/>
            <w:shd w:val="clear" w:color="auto" w:fill="auto"/>
            <w:noWrap/>
            <w:hideMark/>
          </w:tcPr>
          <w:p w14:paraId="63FDB566"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1725028B"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01DF44F9"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6D65B9F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729BBA01"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5B3BAC93"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1B58791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r>
      <w:tr w:rsidR="004F24E9" w:rsidRPr="00DD1ECC" w14:paraId="52730760" w14:textId="77777777" w:rsidTr="00EC3228">
        <w:trPr>
          <w:trHeight w:val="264"/>
        </w:trPr>
        <w:tc>
          <w:tcPr>
            <w:tcW w:w="1276" w:type="dxa"/>
            <w:shd w:val="clear" w:color="auto" w:fill="auto"/>
            <w:noWrap/>
            <w:hideMark/>
          </w:tcPr>
          <w:p w14:paraId="10A067E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WI</w:t>
            </w:r>
          </w:p>
        </w:tc>
        <w:tc>
          <w:tcPr>
            <w:tcW w:w="1702" w:type="dxa"/>
            <w:shd w:val="clear" w:color="auto" w:fill="auto"/>
            <w:noWrap/>
            <w:hideMark/>
          </w:tcPr>
          <w:p w14:paraId="74BE093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Dokument </w:t>
            </w:r>
            <w:proofErr w:type="spellStart"/>
            <w:r w:rsidRPr="00DD1ECC">
              <w:rPr>
                <w:rFonts w:cstheme="minorHAnsi"/>
                <w:iCs/>
                <w:sz w:val="24"/>
                <w:szCs w:val="24"/>
                <w:lang w:eastAsia="pl-PL"/>
              </w:rPr>
              <w:t>inwent</w:t>
            </w:r>
            <w:proofErr w:type="spellEnd"/>
            <w:r w:rsidRPr="00DD1ECC">
              <w:rPr>
                <w:rFonts w:cstheme="minorHAnsi"/>
                <w:iCs/>
                <w:sz w:val="24"/>
                <w:szCs w:val="24"/>
                <w:lang w:eastAsia="pl-PL"/>
              </w:rPr>
              <w:t>.</w:t>
            </w:r>
          </w:p>
        </w:tc>
        <w:tc>
          <w:tcPr>
            <w:tcW w:w="1422" w:type="dxa"/>
            <w:shd w:val="clear" w:color="auto" w:fill="auto"/>
            <w:noWrap/>
            <w:hideMark/>
          </w:tcPr>
          <w:p w14:paraId="39755595"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5200000000</w:t>
            </w:r>
          </w:p>
        </w:tc>
        <w:tc>
          <w:tcPr>
            <w:tcW w:w="1418" w:type="dxa"/>
            <w:shd w:val="clear" w:color="auto" w:fill="auto"/>
            <w:noWrap/>
            <w:hideMark/>
          </w:tcPr>
          <w:p w14:paraId="656108A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5299999999</w:t>
            </w:r>
          </w:p>
        </w:tc>
        <w:tc>
          <w:tcPr>
            <w:tcW w:w="933" w:type="dxa"/>
            <w:shd w:val="clear" w:color="auto" w:fill="auto"/>
            <w:noWrap/>
            <w:hideMark/>
          </w:tcPr>
          <w:p w14:paraId="56969CA1"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6B03A6C6"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0621F56A"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5FD0A42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6236FC75"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727FF17D"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3160323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r>
      <w:tr w:rsidR="004F24E9" w:rsidRPr="00DD1ECC" w14:paraId="64568E8F" w14:textId="77777777" w:rsidTr="00EC3228">
        <w:trPr>
          <w:trHeight w:val="264"/>
        </w:trPr>
        <w:tc>
          <w:tcPr>
            <w:tcW w:w="1276" w:type="dxa"/>
            <w:shd w:val="clear" w:color="auto" w:fill="auto"/>
            <w:noWrap/>
            <w:hideMark/>
          </w:tcPr>
          <w:p w14:paraId="21EECBD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WL</w:t>
            </w:r>
          </w:p>
        </w:tc>
        <w:tc>
          <w:tcPr>
            <w:tcW w:w="1702" w:type="dxa"/>
            <w:shd w:val="clear" w:color="auto" w:fill="auto"/>
            <w:noWrap/>
            <w:hideMark/>
          </w:tcPr>
          <w:p w14:paraId="610EA20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Wydanie mat./dostawa</w:t>
            </w:r>
          </w:p>
        </w:tc>
        <w:tc>
          <w:tcPr>
            <w:tcW w:w="1422" w:type="dxa"/>
            <w:shd w:val="clear" w:color="auto" w:fill="auto"/>
            <w:noWrap/>
            <w:hideMark/>
          </w:tcPr>
          <w:p w14:paraId="096B368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5300000000</w:t>
            </w:r>
          </w:p>
        </w:tc>
        <w:tc>
          <w:tcPr>
            <w:tcW w:w="1418" w:type="dxa"/>
            <w:shd w:val="clear" w:color="auto" w:fill="auto"/>
            <w:noWrap/>
            <w:hideMark/>
          </w:tcPr>
          <w:p w14:paraId="7118555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5399999999</w:t>
            </w:r>
          </w:p>
        </w:tc>
        <w:tc>
          <w:tcPr>
            <w:tcW w:w="933" w:type="dxa"/>
            <w:shd w:val="clear" w:color="auto" w:fill="auto"/>
            <w:noWrap/>
            <w:hideMark/>
          </w:tcPr>
          <w:p w14:paraId="4D8E4165"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656F9D6D"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05F7415B"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799302F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17E5C5CE"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64E21DEA"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51A28F0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r>
      <w:tr w:rsidR="004F24E9" w:rsidRPr="00DD1ECC" w14:paraId="117EDBCD" w14:textId="77777777" w:rsidTr="00EC3228">
        <w:trPr>
          <w:trHeight w:val="264"/>
        </w:trPr>
        <w:tc>
          <w:tcPr>
            <w:tcW w:w="1276" w:type="dxa"/>
            <w:shd w:val="clear" w:color="auto" w:fill="auto"/>
            <w:noWrap/>
            <w:hideMark/>
          </w:tcPr>
          <w:p w14:paraId="67A7DD9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WW</w:t>
            </w:r>
          </w:p>
        </w:tc>
        <w:tc>
          <w:tcPr>
            <w:tcW w:w="1702" w:type="dxa"/>
            <w:shd w:val="clear" w:color="auto" w:fill="auto"/>
            <w:noWrap/>
            <w:hideMark/>
          </w:tcPr>
          <w:p w14:paraId="2DEBC07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Wycena walutowa</w:t>
            </w:r>
          </w:p>
        </w:tc>
        <w:tc>
          <w:tcPr>
            <w:tcW w:w="1422" w:type="dxa"/>
            <w:shd w:val="clear" w:color="auto" w:fill="auto"/>
            <w:noWrap/>
            <w:hideMark/>
          </w:tcPr>
          <w:p w14:paraId="484294C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3500000000</w:t>
            </w:r>
          </w:p>
        </w:tc>
        <w:tc>
          <w:tcPr>
            <w:tcW w:w="1418" w:type="dxa"/>
            <w:shd w:val="clear" w:color="auto" w:fill="auto"/>
            <w:noWrap/>
            <w:hideMark/>
          </w:tcPr>
          <w:p w14:paraId="3D536FF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3599999999</w:t>
            </w:r>
          </w:p>
        </w:tc>
        <w:tc>
          <w:tcPr>
            <w:tcW w:w="933" w:type="dxa"/>
            <w:shd w:val="clear" w:color="auto" w:fill="auto"/>
            <w:noWrap/>
            <w:hideMark/>
          </w:tcPr>
          <w:p w14:paraId="44FA2081"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4ABDD84B"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701F9082"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05F7AE36" w14:textId="77777777" w:rsidR="004F24E9" w:rsidRPr="00DD1ECC" w:rsidRDefault="004F24E9" w:rsidP="00DD1ECC">
            <w:pPr>
              <w:spacing w:after="0" w:line="360" w:lineRule="auto"/>
              <w:rPr>
                <w:rFonts w:cstheme="minorHAnsi"/>
                <w:iCs/>
                <w:sz w:val="24"/>
                <w:szCs w:val="24"/>
                <w:lang w:eastAsia="pl-PL"/>
              </w:rPr>
            </w:pPr>
          </w:p>
        </w:tc>
        <w:tc>
          <w:tcPr>
            <w:tcW w:w="763" w:type="dxa"/>
            <w:shd w:val="clear" w:color="auto" w:fill="auto"/>
            <w:noWrap/>
            <w:hideMark/>
          </w:tcPr>
          <w:p w14:paraId="09E2FF26"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64630AC0"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46A05F8F"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49B2A1C8" w14:textId="77777777" w:rsidTr="00EC3228">
        <w:trPr>
          <w:trHeight w:val="264"/>
        </w:trPr>
        <w:tc>
          <w:tcPr>
            <w:tcW w:w="1276" w:type="dxa"/>
            <w:shd w:val="clear" w:color="auto" w:fill="auto"/>
            <w:noWrap/>
            <w:hideMark/>
          </w:tcPr>
          <w:p w14:paraId="4AC2FBB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ZA</w:t>
            </w:r>
          </w:p>
        </w:tc>
        <w:tc>
          <w:tcPr>
            <w:tcW w:w="1702" w:type="dxa"/>
            <w:shd w:val="clear" w:color="auto" w:fill="auto"/>
            <w:noWrap/>
            <w:hideMark/>
          </w:tcPr>
          <w:p w14:paraId="353ECCA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Zakupy </w:t>
            </w:r>
            <w:proofErr w:type="spellStart"/>
            <w:r w:rsidRPr="00DD1ECC">
              <w:rPr>
                <w:rFonts w:cstheme="minorHAnsi"/>
                <w:iCs/>
                <w:sz w:val="24"/>
                <w:szCs w:val="24"/>
                <w:lang w:eastAsia="pl-PL"/>
              </w:rPr>
              <w:t>śr</w:t>
            </w:r>
            <w:proofErr w:type="spellEnd"/>
            <w:r w:rsidRPr="00DD1ECC">
              <w:rPr>
                <w:rFonts w:cstheme="minorHAnsi"/>
                <w:iCs/>
                <w:sz w:val="24"/>
                <w:szCs w:val="24"/>
                <w:lang w:eastAsia="pl-PL"/>
              </w:rPr>
              <w:t>,. trwałe</w:t>
            </w:r>
          </w:p>
        </w:tc>
        <w:tc>
          <w:tcPr>
            <w:tcW w:w="1422" w:type="dxa"/>
            <w:shd w:val="clear" w:color="auto" w:fill="auto"/>
            <w:noWrap/>
            <w:hideMark/>
          </w:tcPr>
          <w:p w14:paraId="453E1F9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6000000000</w:t>
            </w:r>
          </w:p>
        </w:tc>
        <w:tc>
          <w:tcPr>
            <w:tcW w:w="1418" w:type="dxa"/>
            <w:shd w:val="clear" w:color="auto" w:fill="auto"/>
            <w:noWrap/>
            <w:hideMark/>
          </w:tcPr>
          <w:p w14:paraId="7B4E1C5F"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6099999999</w:t>
            </w:r>
          </w:p>
        </w:tc>
        <w:tc>
          <w:tcPr>
            <w:tcW w:w="933" w:type="dxa"/>
            <w:shd w:val="clear" w:color="auto" w:fill="auto"/>
            <w:noWrap/>
            <w:hideMark/>
          </w:tcPr>
          <w:p w14:paraId="7EA35DC5"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5C51591B"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37D45B78"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68C5CB5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07165353"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7E8749A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272175D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r>
      <w:tr w:rsidR="004F24E9" w:rsidRPr="00DD1ECC" w14:paraId="4540B66A" w14:textId="77777777" w:rsidTr="00EC3228">
        <w:trPr>
          <w:trHeight w:val="264"/>
        </w:trPr>
        <w:tc>
          <w:tcPr>
            <w:tcW w:w="1276" w:type="dxa"/>
            <w:shd w:val="clear" w:color="auto" w:fill="auto"/>
            <w:noWrap/>
            <w:hideMark/>
          </w:tcPr>
          <w:p w14:paraId="64F545F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ZF</w:t>
            </w:r>
          </w:p>
        </w:tc>
        <w:tc>
          <w:tcPr>
            <w:tcW w:w="1702" w:type="dxa"/>
            <w:shd w:val="clear" w:color="auto" w:fill="auto"/>
            <w:noWrap/>
            <w:hideMark/>
          </w:tcPr>
          <w:p w14:paraId="308A7D3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Zakupy FI</w:t>
            </w:r>
          </w:p>
        </w:tc>
        <w:tc>
          <w:tcPr>
            <w:tcW w:w="1422" w:type="dxa"/>
            <w:shd w:val="clear" w:color="auto" w:fill="auto"/>
            <w:noWrap/>
            <w:hideMark/>
          </w:tcPr>
          <w:p w14:paraId="4BF33279"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6000000000</w:t>
            </w:r>
          </w:p>
        </w:tc>
        <w:tc>
          <w:tcPr>
            <w:tcW w:w="1418" w:type="dxa"/>
            <w:shd w:val="clear" w:color="auto" w:fill="auto"/>
            <w:noWrap/>
            <w:hideMark/>
          </w:tcPr>
          <w:p w14:paraId="4BE4375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6099999999</w:t>
            </w:r>
          </w:p>
        </w:tc>
        <w:tc>
          <w:tcPr>
            <w:tcW w:w="933" w:type="dxa"/>
            <w:shd w:val="clear" w:color="auto" w:fill="auto"/>
            <w:noWrap/>
            <w:hideMark/>
          </w:tcPr>
          <w:p w14:paraId="0D2B7686"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576EA07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53" w:type="dxa"/>
            <w:shd w:val="clear" w:color="auto" w:fill="auto"/>
            <w:noWrap/>
            <w:hideMark/>
          </w:tcPr>
          <w:p w14:paraId="4A0EA808"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2F511A9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5575EAF8"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27C41D5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29A54B2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r>
      <w:tr w:rsidR="004F24E9" w:rsidRPr="00DD1ECC" w14:paraId="581410A7" w14:textId="77777777" w:rsidTr="00EC3228">
        <w:trPr>
          <w:trHeight w:val="264"/>
        </w:trPr>
        <w:tc>
          <w:tcPr>
            <w:tcW w:w="1276" w:type="dxa"/>
            <w:shd w:val="clear" w:color="auto" w:fill="auto"/>
            <w:noWrap/>
            <w:hideMark/>
          </w:tcPr>
          <w:p w14:paraId="5EA2D08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ZL</w:t>
            </w:r>
          </w:p>
        </w:tc>
        <w:tc>
          <w:tcPr>
            <w:tcW w:w="1702" w:type="dxa"/>
            <w:shd w:val="clear" w:color="auto" w:fill="auto"/>
            <w:noWrap/>
            <w:hideMark/>
          </w:tcPr>
          <w:p w14:paraId="2726CAF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Zakupy logistyczne</w:t>
            </w:r>
          </w:p>
        </w:tc>
        <w:tc>
          <w:tcPr>
            <w:tcW w:w="1422" w:type="dxa"/>
            <w:shd w:val="clear" w:color="auto" w:fill="auto"/>
            <w:noWrap/>
            <w:hideMark/>
          </w:tcPr>
          <w:p w14:paraId="1644821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6000000000</w:t>
            </w:r>
          </w:p>
        </w:tc>
        <w:tc>
          <w:tcPr>
            <w:tcW w:w="1418" w:type="dxa"/>
            <w:shd w:val="clear" w:color="auto" w:fill="auto"/>
            <w:noWrap/>
            <w:hideMark/>
          </w:tcPr>
          <w:p w14:paraId="5D3EFCC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6099999999</w:t>
            </w:r>
          </w:p>
        </w:tc>
        <w:tc>
          <w:tcPr>
            <w:tcW w:w="933" w:type="dxa"/>
            <w:shd w:val="clear" w:color="auto" w:fill="auto"/>
            <w:noWrap/>
            <w:hideMark/>
          </w:tcPr>
          <w:p w14:paraId="54742B05"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07A338A9"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1BC156B5"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632810C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131896E2"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316127D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7742C88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r>
      <w:tr w:rsidR="004F24E9" w:rsidRPr="00DD1ECC" w14:paraId="2ABEE59A" w14:textId="77777777" w:rsidTr="00EC3228">
        <w:trPr>
          <w:trHeight w:val="264"/>
        </w:trPr>
        <w:tc>
          <w:tcPr>
            <w:tcW w:w="1276" w:type="dxa"/>
            <w:shd w:val="clear" w:color="auto" w:fill="auto"/>
            <w:noWrap/>
            <w:hideMark/>
          </w:tcPr>
          <w:p w14:paraId="14CFAB4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ZM</w:t>
            </w:r>
          </w:p>
        </w:tc>
        <w:tc>
          <w:tcPr>
            <w:tcW w:w="1702" w:type="dxa"/>
            <w:shd w:val="clear" w:color="auto" w:fill="auto"/>
            <w:noWrap/>
            <w:hideMark/>
          </w:tcPr>
          <w:p w14:paraId="7DEA05F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Zakupy magazyn</w:t>
            </w:r>
          </w:p>
        </w:tc>
        <w:tc>
          <w:tcPr>
            <w:tcW w:w="1422" w:type="dxa"/>
            <w:shd w:val="clear" w:color="auto" w:fill="auto"/>
            <w:noWrap/>
            <w:hideMark/>
          </w:tcPr>
          <w:p w14:paraId="15F3289A"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6000000000</w:t>
            </w:r>
          </w:p>
        </w:tc>
        <w:tc>
          <w:tcPr>
            <w:tcW w:w="1418" w:type="dxa"/>
            <w:shd w:val="clear" w:color="auto" w:fill="auto"/>
            <w:noWrap/>
            <w:hideMark/>
          </w:tcPr>
          <w:p w14:paraId="2C69500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6099999999</w:t>
            </w:r>
          </w:p>
        </w:tc>
        <w:tc>
          <w:tcPr>
            <w:tcW w:w="933" w:type="dxa"/>
            <w:shd w:val="clear" w:color="auto" w:fill="auto"/>
            <w:noWrap/>
            <w:hideMark/>
          </w:tcPr>
          <w:p w14:paraId="5F2FB2DF"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43EDF3CC"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1AAEAA56"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39C954D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7BC7E33D"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3E658B0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58936CB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r>
      <w:tr w:rsidR="004F24E9" w:rsidRPr="00DD1ECC" w14:paraId="761A9914" w14:textId="77777777" w:rsidTr="00EC3228">
        <w:trPr>
          <w:trHeight w:val="264"/>
        </w:trPr>
        <w:tc>
          <w:tcPr>
            <w:tcW w:w="1276" w:type="dxa"/>
            <w:shd w:val="clear" w:color="auto" w:fill="auto"/>
            <w:noWrap/>
            <w:hideMark/>
          </w:tcPr>
          <w:p w14:paraId="787B0A1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ZP</w:t>
            </w:r>
          </w:p>
        </w:tc>
        <w:tc>
          <w:tcPr>
            <w:tcW w:w="1702" w:type="dxa"/>
            <w:shd w:val="clear" w:color="auto" w:fill="auto"/>
            <w:noWrap/>
            <w:hideMark/>
          </w:tcPr>
          <w:p w14:paraId="233F7A6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Zakupy projekty</w:t>
            </w:r>
          </w:p>
        </w:tc>
        <w:tc>
          <w:tcPr>
            <w:tcW w:w="1422" w:type="dxa"/>
            <w:shd w:val="clear" w:color="auto" w:fill="auto"/>
            <w:noWrap/>
            <w:hideMark/>
          </w:tcPr>
          <w:p w14:paraId="5546F40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6000000000</w:t>
            </w:r>
          </w:p>
        </w:tc>
        <w:tc>
          <w:tcPr>
            <w:tcW w:w="1418" w:type="dxa"/>
            <w:shd w:val="clear" w:color="auto" w:fill="auto"/>
            <w:noWrap/>
            <w:hideMark/>
          </w:tcPr>
          <w:p w14:paraId="1E0C254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6099999999</w:t>
            </w:r>
          </w:p>
        </w:tc>
        <w:tc>
          <w:tcPr>
            <w:tcW w:w="933" w:type="dxa"/>
            <w:shd w:val="clear" w:color="auto" w:fill="auto"/>
            <w:noWrap/>
            <w:hideMark/>
          </w:tcPr>
          <w:p w14:paraId="52FFF1BC"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3FE98F51"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7E2BDDF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567" w:type="dxa"/>
            <w:shd w:val="clear" w:color="auto" w:fill="auto"/>
            <w:noWrap/>
            <w:hideMark/>
          </w:tcPr>
          <w:p w14:paraId="73EFD1E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5255791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34135B4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65A13FD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r>
      <w:tr w:rsidR="004F24E9" w:rsidRPr="00DD1ECC" w14:paraId="14AEE1A8" w14:textId="77777777" w:rsidTr="00EC3228">
        <w:trPr>
          <w:trHeight w:val="264"/>
        </w:trPr>
        <w:tc>
          <w:tcPr>
            <w:tcW w:w="1276" w:type="dxa"/>
            <w:shd w:val="clear" w:color="auto" w:fill="auto"/>
            <w:noWrap/>
            <w:hideMark/>
          </w:tcPr>
          <w:p w14:paraId="756F982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ZR</w:t>
            </w:r>
          </w:p>
        </w:tc>
        <w:tc>
          <w:tcPr>
            <w:tcW w:w="1702" w:type="dxa"/>
            <w:shd w:val="clear" w:color="auto" w:fill="auto"/>
            <w:noWrap/>
            <w:hideMark/>
          </w:tcPr>
          <w:p w14:paraId="552C6AE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Zakupy Różne</w:t>
            </w:r>
          </w:p>
        </w:tc>
        <w:tc>
          <w:tcPr>
            <w:tcW w:w="1422" w:type="dxa"/>
            <w:shd w:val="clear" w:color="auto" w:fill="auto"/>
            <w:noWrap/>
            <w:hideMark/>
          </w:tcPr>
          <w:p w14:paraId="240EFBD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6000000000</w:t>
            </w:r>
          </w:p>
        </w:tc>
        <w:tc>
          <w:tcPr>
            <w:tcW w:w="1418" w:type="dxa"/>
            <w:shd w:val="clear" w:color="auto" w:fill="auto"/>
            <w:noWrap/>
            <w:hideMark/>
          </w:tcPr>
          <w:p w14:paraId="6DDF1BBF"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6099999999</w:t>
            </w:r>
          </w:p>
        </w:tc>
        <w:tc>
          <w:tcPr>
            <w:tcW w:w="933" w:type="dxa"/>
            <w:shd w:val="clear" w:color="auto" w:fill="auto"/>
            <w:noWrap/>
            <w:hideMark/>
          </w:tcPr>
          <w:p w14:paraId="23386FA4"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471FA6C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53" w:type="dxa"/>
            <w:shd w:val="clear" w:color="auto" w:fill="auto"/>
            <w:noWrap/>
            <w:hideMark/>
          </w:tcPr>
          <w:p w14:paraId="244E86C6"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7395294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3C5D7058"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67ABBB0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423209C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r>
      <w:tr w:rsidR="004F24E9" w:rsidRPr="00DD1ECC" w14:paraId="7F7CFDF9" w14:textId="77777777" w:rsidTr="00EC3228">
        <w:trPr>
          <w:trHeight w:val="264"/>
        </w:trPr>
        <w:tc>
          <w:tcPr>
            <w:tcW w:w="1276" w:type="dxa"/>
            <w:shd w:val="clear" w:color="auto" w:fill="auto"/>
            <w:noWrap/>
            <w:hideMark/>
          </w:tcPr>
          <w:p w14:paraId="141397E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ZS</w:t>
            </w:r>
          </w:p>
        </w:tc>
        <w:tc>
          <w:tcPr>
            <w:tcW w:w="1702" w:type="dxa"/>
            <w:shd w:val="clear" w:color="auto" w:fill="auto"/>
            <w:noWrap/>
            <w:hideMark/>
          </w:tcPr>
          <w:p w14:paraId="4EB6BF9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Zakupy socjalne</w:t>
            </w:r>
          </w:p>
        </w:tc>
        <w:tc>
          <w:tcPr>
            <w:tcW w:w="1422" w:type="dxa"/>
            <w:shd w:val="clear" w:color="auto" w:fill="auto"/>
            <w:noWrap/>
            <w:hideMark/>
          </w:tcPr>
          <w:p w14:paraId="53E12C25"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6000000000</w:t>
            </w:r>
          </w:p>
        </w:tc>
        <w:tc>
          <w:tcPr>
            <w:tcW w:w="1418" w:type="dxa"/>
            <w:shd w:val="clear" w:color="auto" w:fill="auto"/>
            <w:noWrap/>
            <w:hideMark/>
          </w:tcPr>
          <w:p w14:paraId="00675FF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6099999999</w:t>
            </w:r>
          </w:p>
        </w:tc>
        <w:tc>
          <w:tcPr>
            <w:tcW w:w="933" w:type="dxa"/>
            <w:shd w:val="clear" w:color="auto" w:fill="auto"/>
            <w:noWrap/>
            <w:hideMark/>
          </w:tcPr>
          <w:p w14:paraId="18D81B29"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3596A460"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6F2CCCB9"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24B6BD0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117FB900"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6BE8F29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62AF708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r>
      <w:tr w:rsidR="004F24E9" w:rsidRPr="00DD1ECC" w14:paraId="45DF9F24" w14:textId="77777777" w:rsidTr="00EC3228">
        <w:trPr>
          <w:trHeight w:val="264"/>
        </w:trPr>
        <w:tc>
          <w:tcPr>
            <w:tcW w:w="1276" w:type="dxa"/>
            <w:shd w:val="clear" w:color="auto" w:fill="auto"/>
            <w:noWrap/>
            <w:hideMark/>
          </w:tcPr>
          <w:p w14:paraId="7928413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ZZ</w:t>
            </w:r>
          </w:p>
        </w:tc>
        <w:tc>
          <w:tcPr>
            <w:tcW w:w="1702" w:type="dxa"/>
            <w:shd w:val="clear" w:color="auto" w:fill="auto"/>
            <w:noWrap/>
            <w:hideMark/>
          </w:tcPr>
          <w:p w14:paraId="185B2D0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Zakupy RMC</w:t>
            </w:r>
          </w:p>
        </w:tc>
        <w:tc>
          <w:tcPr>
            <w:tcW w:w="1422" w:type="dxa"/>
            <w:shd w:val="clear" w:color="auto" w:fill="auto"/>
            <w:noWrap/>
            <w:hideMark/>
          </w:tcPr>
          <w:p w14:paraId="7CDA5E98"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6000000000</w:t>
            </w:r>
          </w:p>
        </w:tc>
        <w:tc>
          <w:tcPr>
            <w:tcW w:w="1418" w:type="dxa"/>
            <w:shd w:val="clear" w:color="auto" w:fill="auto"/>
            <w:noWrap/>
            <w:hideMark/>
          </w:tcPr>
          <w:p w14:paraId="606BE84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6099999999</w:t>
            </w:r>
          </w:p>
        </w:tc>
        <w:tc>
          <w:tcPr>
            <w:tcW w:w="933" w:type="dxa"/>
            <w:shd w:val="clear" w:color="auto" w:fill="auto"/>
            <w:noWrap/>
            <w:hideMark/>
          </w:tcPr>
          <w:p w14:paraId="26B9C2FB" w14:textId="77777777" w:rsidR="004F24E9" w:rsidRPr="00DD1ECC" w:rsidRDefault="004F24E9" w:rsidP="00DD1ECC">
            <w:pPr>
              <w:spacing w:after="0" w:line="360" w:lineRule="auto"/>
              <w:jc w:val="right"/>
              <w:rPr>
                <w:rFonts w:cstheme="minorHAnsi"/>
                <w:iCs/>
                <w:sz w:val="24"/>
                <w:szCs w:val="24"/>
                <w:lang w:eastAsia="pl-PL"/>
              </w:rPr>
            </w:pPr>
          </w:p>
        </w:tc>
        <w:tc>
          <w:tcPr>
            <w:tcW w:w="948" w:type="dxa"/>
            <w:shd w:val="clear" w:color="auto" w:fill="auto"/>
            <w:noWrap/>
            <w:hideMark/>
          </w:tcPr>
          <w:p w14:paraId="3F79E7F5" w14:textId="77777777" w:rsidR="004F24E9" w:rsidRPr="00DD1ECC" w:rsidRDefault="004F24E9" w:rsidP="00DD1ECC">
            <w:pPr>
              <w:spacing w:after="0" w:line="360" w:lineRule="auto"/>
              <w:rPr>
                <w:rFonts w:cstheme="minorHAnsi"/>
                <w:iCs/>
                <w:sz w:val="24"/>
                <w:szCs w:val="24"/>
                <w:lang w:eastAsia="pl-PL"/>
              </w:rPr>
            </w:pPr>
          </w:p>
        </w:tc>
        <w:tc>
          <w:tcPr>
            <w:tcW w:w="753" w:type="dxa"/>
            <w:shd w:val="clear" w:color="auto" w:fill="auto"/>
            <w:noWrap/>
            <w:hideMark/>
          </w:tcPr>
          <w:p w14:paraId="42C47480" w14:textId="77777777" w:rsidR="004F24E9" w:rsidRPr="00DD1ECC" w:rsidRDefault="004F24E9" w:rsidP="00DD1ECC">
            <w:pPr>
              <w:spacing w:after="0" w:line="360" w:lineRule="auto"/>
              <w:rPr>
                <w:rFonts w:cstheme="minorHAnsi"/>
                <w:iCs/>
                <w:sz w:val="24"/>
                <w:szCs w:val="24"/>
                <w:lang w:eastAsia="pl-PL"/>
              </w:rPr>
            </w:pPr>
          </w:p>
        </w:tc>
        <w:tc>
          <w:tcPr>
            <w:tcW w:w="567" w:type="dxa"/>
            <w:shd w:val="clear" w:color="auto" w:fill="auto"/>
            <w:noWrap/>
            <w:hideMark/>
          </w:tcPr>
          <w:p w14:paraId="05B62BD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63" w:type="dxa"/>
            <w:shd w:val="clear" w:color="auto" w:fill="auto"/>
            <w:noWrap/>
            <w:hideMark/>
          </w:tcPr>
          <w:p w14:paraId="38BBB82F" w14:textId="77777777" w:rsidR="004F24E9" w:rsidRPr="00DD1ECC" w:rsidRDefault="004F24E9" w:rsidP="00DD1ECC">
            <w:pPr>
              <w:spacing w:after="0" w:line="360" w:lineRule="auto"/>
              <w:rPr>
                <w:rFonts w:cstheme="minorHAnsi"/>
                <w:iCs/>
                <w:sz w:val="24"/>
                <w:szCs w:val="24"/>
                <w:lang w:eastAsia="pl-PL"/>
              </w:rPr>
            </w:pPr>
          </w:p>
        </w:tc>
        <w:tc>
          <w:tcPr>
            <w:tcW w:w="709" w:type="dxa"/>
            <w:shd w:val="clear" w:color="auto" w:fill="auto"/>
            <w:noWrap/>
            <w:hideMark/>
          </w:tcPr>
          <w:p w14:paraId="1495B2F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c>
          <w:tcPr>
            <w:tcW w:w="709" w:type="dxa"/>
            <w:shd w:val="clear" w:color="auto" w:fill="auto"/>
            <w:noWrap/>
            <w:hideMark/>
          </w:tcPr>
          <w:p w14:paraId="4DFEDFE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X</w:t>
            </w:r>
          </w:p>
        </w:tc>
      </w:tr>
    </w:tbl>
    <w:p w14:paraId="2EE91134"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Oznaczenie kolumn:</w:t>
      </w:r>
    </w:p>
    <w:p w14:paraId="3E45CBA9" w14:textId="77777777" w:rsidR="004F24E9" w:rsidRPr="00DD1ECC" w:rsidRDefault="004F24E9" w:rsidP="007E490D">
      <w:pPr>
        <w:numPr>
          <w:ilvl w:val="0"/>
          <w:numId w:val="10"/>
        </w:numPr>
        <w:spacing w:after="0" w:line="360" w:lineRule="auto"/>
        <w:rPr>
          <w:rFonts w:cstheme="minorHAnsi"/>
          <w:iCs/>
          <w:sz w:val="24"/>
          <w:szCs w:val="24"/>
        </w:rPr>
      </w:pPr>
      <w:r w:rsidRPr="00DD1ECC">
        <w:rPr>
          <w:rFonts w:cstheme="minorHAnsi"/>
          <w:iCs/>
          <w:sz w:val="24"/>
          <w:szCs w:val="24"/>
        </w:rPr>
        <w:t>Tekst nagłówka dok. I Numer referencyjny – podczas wprowadzania dokumentów z tym oznaczeniem należy uzupełnić wskazane pola</w:t>
      </w:r>
    </w:p>
    <w:p w14:paraId="16A2EF15" w14:textId="77777777" w:rsidR="004F24E9" w:rsidRPr="00DD1ECC" w:rsidRDefault="004F24E9" w:rsidP="007E490D">
      <w:pPr>
        <w:numPr>
          <w:ilvl w:val="0"/>
          <w:numId w:val="10"/>
        </w:numPr>
        <w:spacing w:after="0" w:line="360" w:lineRule="auto"/>
        <w:rPr>
          <w:rFonts w:cstheme="minorHAnsi"/>
          <w:iCs/>
          <w:sz w:val="24"/>
          <w:szCs w:val="24"/>
        </w:rPr>
      </w:pPr>
      <w:r w:rsidRPr="00DD1ECC">
        <w:rPr>
          <w:rFonts w:cstheme="minorHAnsi"/>
          <w:iCs/>
          <w:sz w:val="24"/>
          <w:szCs w:val="24"/>
        </w:rPr>
        <w:t>Dozwolone księgowanie ujemne – dla tych dokumentów możliwe jest wykonanie storna „czerwonego” lub ręcznie zaksięgować dokument z tym wskaźnikiem</w:t>
      </w:r>
    </w:p>
    <w:p w14:paraId="03BAC68F" w14:textId="77777777" w:rsidR="004F24E9" w:rsidRPr="00DD1ECC" w:rsidRDefault="004F24E9" w:rsidP="007E490D">
      <w:pPr>
        <w:numPr>
          <w:ilvl w:val="0"/>
          <w:numId w:val="10"/>
        </w:numPr>
        <w:spacing w:after="0" w:line="360" w:lineRule="auto"/>
        <w:rPr>
          <w:rFonts w:cstheme="minorHAnsi"/>
          <w:iCs/>
          <w:sz w:val="24"/>
          <w:szCs w:val="24"/>
        </w:rPr>
      </w:pPr>
      <w:r w:rsidRPr="00DD1ECC">
        <w:rPr>
          <w:rFonts w:cstheme="minorHAnsi"/>
          <w:iCs/>
          <w:sz w:val="24"/>
          <w:szCs w:val="24"/>
        </w:rPr>
        <w:t>Aktywa trwałe/Dostawca/Odbiorca/Materiał – w dokumentach tych dozwolone jest księgowanie poprzez te obiekty</w:t>
      </w:r>
    </w:p>
    <w:p w14:paraId="69C347B4"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u w:val="single"/>
        </w:rPr>
        <w:lastRenderedPageBreak/>
        <w:t>Biznes Partner</w:t>
      </w:r>
      <w:r w:rsidRPr="00DD1ECC">
        <w:rPr>
          <w:rFonts w:cstheme="minorHAnsi"/>
          <w:iCs/>
          <w:sz w:val="24"/>
          <w:szCs w:val="24"/>
        </w:rPr>
        <w:t xml:space="preserve"> – obiekt ten przechowuje informacje o Kontrahencie i Pracowniku. Kontrahentem może być odbiorca lub dostawca oraz może on pełnić on obydwie role. Każdy kontrahent tworzony jest z powiązaniu z grupą – które definiuje sposób jego numeracji</w:t>
      </w:r>
    </w:p>
    <w:p w14:paraId="03A2A700"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Zostały zdefiniowane następujące grup parterów biznesowych:</w:t>
      </w:r>
    </w:p>
    <w:p w14:paraId="11ED5FFA" w14:textId="77777777" w:rsidR="004F24E9" w:rsidRPr="00DD1ECC" w:rsidRDefault="004F24E9" w:rsidP="00DD1ECC">
      <w:pPr>
        <w:spacing w:after="0" w:line="360" w:lineRule="auto"/>
        <w:rPr>
          <w:rFonts w:cstheme="minorHAnsi"/>
          <w:iCs/>
          <w:sz w:val="24"/>
          <w:szCs w:val="24"/>
        </w:rPr>
      </w:pPr>
    </w:p>
    <w:tbl>
      <w:tblPr>
        <w:tblW w:w="9116" w:type="dxa"/>
        <w:tblInd w:w="75" w:type="dxa"/>
        <w:tblCellMar>
          <w:left w:w="70" w:type="dxa"/>
          <w:right w:w="70" w:type="dxa"/>
        </w:tblCellMar>
        <w:tblLook w:val="04A0" w:firstRow="1" w:lastRow="0" w:firstColumn="1" w:lastColumn="0" w:noHBand="0" w:noVBand="1"/>
      </w:tblPr>
      <w:tblGrid>
        <w:gridCol w:w="957"/>
        <w:gridCol w:w="4507"/>
        <w:gridCol w:w="992"/>
        <w:gridCol w:w="1121"/>
        <w:gridCol w:w="1545"/>
      </w:tblGrid>
      <w:tr w:rsidR="004F24E9" w:rsidRPr="00DD1ECC" w14:paraId="33C8451F" w14:textId="77777777" w:rsidTr="00B52EE4">
        <w:trPr>
          <w:trHeight w:val="264"/>
          <w:tblHeader/>
        </w:trPr>
        <w:tc>
          <w:tcPr>
            <w:tcW w:w="957" w:type="dxa"/>
            <w:tcBorders>
              <w:top w:val="single" w:sz="4" w:space="0" w:color="auto"/>
              <w:left w:val="single" w:sz="4" w:space="0" w:color="auto"/>
              <w:bottom w:val="single" w:sz="4" w:space="0" w:color="auto"/>
              <w:right w:val="single" w:sz="4" w:space="0" w:color="auto"/>
            </w:tcBorders>
            <w:shd w:val="clear" w:color="auto" w:fill="auto"/>
            <w:noWrap/>
            <w:hideMark/>
          </w:tcPr>
          <w:p w14:paraId="5A87BD68"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 Grupa</w:t>
            </w:r>
          </w:p>
        </w:tc>
        <w:tc>
          <w:tcPr>
            <w:tcW w:w="4507" w:type="dxa"/>
            <w:tcBorders>
              <w:top w:val="single" w:sz="4" w:space="0" w:color="auto"/>
              <w:left w:val="nil"/>
              <w:bottom w:val="single" w:sz="4" w:space="0" w:color="auto"/>
              <w:right w:val="single" w:sz="4" w:space="0" w:color="auto"/>
            </w:tcBorders>
            <w:shd w:val="clear" w:color="auto" w:fill="auto"/>
            <w:noWrap/>
            <w:hideMark/>
          </w:tcPr>
          <w:p w14:paraId="247A127A"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Nazwa</w:t>
            </w:r>
          </w:p>
        </w:tc>
        <w:tc>
          <w:tcPr>
            <w:tcW w:w="990" w:type="dxa"/>
            <w:tcBorders>
              <w:top w:val="single" w:sz="4" w:space="0" w:color="auto"/>
              <w:left w:val="nil"/>
              <w:bottom w:val="single" w:sz="4" w:space="0" w:color="auto"/>
              <w:right w:val="single" w:sz="4" w:space="0" w:color="auto"/>
            </w:tcBorders>
            <w:shd w:val="clear" w:color="auto" w:fill="auto"/>
            <w:noWrap/>
            <w:hideMark/>
          </w:tcPr>
          <w:p w14:paraId="7A23A809"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Zakres od</w:t>
            </w:r>
          </w:p>
        </w:tc>
        <w:tc>
          <w:tcPr>
            <w:tcW w:w="1121" w:type="dxa"/>
            <w:tcBorders>
              <w:top w:val="single" w:sz="4" w:space="0" w:color="auto"/>
              <w:left w:val="nil"/>
              <w:bottom w:val="single" w:sz="4" w:space="0" w:color="auto"/>
              <w:right w:val="single" w:sz="4" w:space="0" w:color="auto"/>
            </w:tcBorders>
            <w:shd w:val="clear" w:color="auto" w:fill="auto"/>
            <w:noWrap/>
            <w:hideMark/>
          </w:tcPr>
          <w:p w14:paraId="44F259AE"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Zakres do</w:t>
            </w:r>
          </w:p>
        </w:tc>
        <w:tc>
          <w:tcPr>
            <w:tcW w:w="1541" w:type="dxa"/>
            <w:tcBorders>
              <w:top w:val="single" w:sz="4" w:space="0" w:color="auto"/>
              <w:left w:val="nil"/>
              <w:bottom w:val="single" w:sz="4" w:space="0" w:color="auto"/>
              <w:right w:val="single" w:sz="4" w:space="0" w:color="auto"/>
            </w:tcBorders>
          </w:tcPr>
          <w:p w14:paraId="20673E28"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Sposób</w:t>
            </w:r>
          </w:p>
        </w:tc>
      </w:tr>
      <w:tr w:rsidR="004F24E9" w:rsidRPr="00DD1ECC" w14:paraId="3C1B7B79" w14:textId="77777777" w:rsidTr="00B52EE4">
        <w:trPr>
          <w:trHeight w:val="264"/>
        </w:trPr>
        <w:tc>
          <w:tcPr>
            <w:tcW w:w="957" w:type="dxa"/>
            <w:tcBorders>
              <w:top w:val="nil"/>
              <w:left w:val="single" w:sz="4" w:space="0" w:color="auto"/>
              <w:bottom w:val="single" w:sz="4" w:space="0" w:color="auto"/>
              <w:right w:val="single" w:sz="4" w:space="0" w:color="auto"/>
            </w:tcBorders>
            <w:shd w:val="clear" w:color="auto" w:fill="auto"/>
            <w:noWrap/>
            <w:hideMark/>
          </w:tcPr>
          <w:p w14:paraId="25107FC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BP01</w:t>
            </w:r>
          </w:p>
        </w:tc>
        <w:tc>
          <w:tcPr>
            <w:tcW w:w="4507" w:type="dxa"/>
            <w:tcBorders>
              <w:top w:val="nil"/>
              <w:left w:val="nil"/>
              <w:bottom w:val="single" w:sz="4" w:space="0" w:color="auto"/>
              <w:right w:val="single" w:sz="4" w:space="0" w:color="auto"/>
            </w:tcBorders>
            <w:shd w:val="clear" w:color="auto" w:fill="auto"/>
            <w:noWrap/>
            <w:hideMark/>
          </w:tcPr>
          <w:p w14:paraId="0502635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Kontrahenci krajowi</w:t>
            </w:r>
          </w:p>
        </w:tc>
        <w:tc>
          <w:tcPr>
            <w:tcW w:w="990" w:type="dxa"/>
            <w:tcBorders>
              <w:top w:val="nil"/>
              <w:left w:val="nil"/>
              <w:bottom w:val="single" w:sz="4" w:space="0" w:color="auto"/>
              <w:right w:val="single" w:sz="4" w:space="0" w:color="auto"/>
            </w:tcBorders>
            <w:shd w:val="clear" w:color="auto" w:fill="auto"/>
            <w:noWrap/>
            <w:hideMark/>
          </w:tcPr>
          <w:p w14:paraId="47A8B72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1000000</w:t>
            </w:r>
          </w:p>
        </w:tc>
        <w:tc>
          <w:tcPr>
            <w:tcW w:w="1121" w:type="dxa"/>
            <w:tcBorders>
              <w:top w:val="nil"/>
              <w:left w:val="nil"/>
              <w:bottom w:val="single" w:sz="4" w:space="0" w:color="auto"/>
              <w:right w:val="single" w:sz="4" w:space="0" w:color="auto"/>
            </w:tcBorders>
            <w:shd w:val="clear" w:color="auto" w:fill="auto"/>
            <w:noWrap/>
            <w:hideMark/>
          </w:tcPr>
          <w:p w14:paraId="2E860FE8"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1999999</w:t>
            </w:r>
          </w:p>
        </w:tc>
        <w:tc>
          <w:tcPr>
            <w:tcW w:w="1541" w:type="dxa"/>
            <w:tcBorders>
              <w:top w:val="nil"/>
              <w:left w:val="nil"/>
              <w:bottom w:val="single" w:sz="4" w:space="0" w:color="auto"/>
              <w:right w:val="single" w:sz="4" w:space="0" w:color="auto"/>
            </w:tcBorders>
          </w:tcPr>
          <w:p w14:paraId="681D037B"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Automatyczna</w:t>
            </w:r>
          </w:p>
        </w:tc>
      </w:tr>
      <w:tr w:rsidR="004F24E9" w:rsidRPr="00DD1ECC" w14:paraId="05F635F3" w14:textId="77777777" w:rsidTr="00B52EE4">
        <w:trPr>
          <w:trHeight w:val="264"/>
        </w:trPr>
        <w:tc>
          <w:tcPr>
            <w:tcW w:w="957" w:type="dxa"/>
            <w:tcBorders>
              <w:top w:val="nil"/>
              <w:left w:val="single" w:sz="4" w:space="0" w:color="auto"/>
              <w:bottom w:val="single" w:sz="4" w:space="0" w:color="auto"/>
              <w:right w:val="single" w:sz="4" w:space="0" w:color="auto"/>
            </w:tcBorders>
            <w:shd w:val="clear" w:color="auto" w:fill="auto"/>
            <w:noWrap/>
            <w:hideMark/>
          </w:tcPr>
          <w:p w14:paraId="055C991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BP02</w:t>
            </w:r>
          </w:p>
        </w:tc>
        <w:tc>
          <w:tcPr>
            <w:tcW w:w="4507" w:type="dxa"/>
            <w:tcBorders>
              <w:top w:val="nil"/>
              <w:left w:val="nil"/>
              <w:bottom w:val="single" w:sz="4" w:space="0" w:color="auto"/>
              <w:right w:val="single" w:sz="4" w:space="0" w:color="auto"/>
            </w:tcBorders>
            <w:shd w:val="clear" w:color="auto" w:fill="auto"/>
            <w:noWrap/>
            <w:hideMark/>
          </w:tcPr>
          <w:p w14:paraId="4C6AC44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Kontrahenci zagraniczni</w:t>
            </w:r>
          </w:p>
        </w:tc>
        <w:tc>
          <w:tcPr>
            <w:tcW w:w="990" w:type="dxa"/>
            <w:tcBorders>
              <w:top w:val="nil"/>
              <w:left w:val="nil"/>
              <w:bottom w:val="single" w:sz="4" w:space="0" w:color="auto"/>
              <w:right w:val="single" w:sz="4" w:space="0" w:color="auto"/>
            </w:tcBorders>
            <w:shd w:val="clear" w:color="auto" w:fill="auto"/>
            <w:noWrap/>
            <w:hideMark/>
          </w:tcPr>
          <w:p w14:paraId="36F9A4DA"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2000000</w:t>
            </w:r>
          </w:p>
        </w:tc>
        <w:tc>
          <w:tcPr>
            <w:tcW w:w="1121" w:type="dxa"/>
            <w:tcBorders>
              <w:top w:val="nil"/>
              <w:left w:val="nil"/>
              <w:bottom w:val="single" w:sz="4" w:space="0" w:color="auto"/>
              <w:right w:val="single" w:sz="4" w:space="0" w:color="auto"/>
            </w:tcBorders>
            <w:shd w:val="clear" w:color="auto" w:fill="auto"/>
            <w:noWrap/>
            <w:hideMark/>
          </w:tcPr>
          <w:p w14:paraId="223601B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2999999</w:t>
            </w:r>
          </w:p>
        </w:tc>
        <w:tc>
          <w:tcPr>
            <w:tcW w:w="1541" w:type="dxa"/>
            <w:tcBorders>
              <w:top w:val="nil"/>
              <w:left w:val="nil"/>
              <w:bottom w:val="single" w:sz="4" w:space="0" w:color="auto"/>
              <w:right w:val="single" w:sz="4" w:space="0" w:color="auto"/>
            </w:tcBorders>
          </w:tcPr>
          <w:p w14:paraId="0CED482A"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Automatyczna</w:t>
            </w:r>
          </w:p>
        </w:tc>
      </w:tr>
      <w:tr w:rsidR="004F24E9" w:rsidRPr="00DD1ECC" w14:paraId="4975EFF6" w14:textId="77777777" w:rsidTr="00B52EE4">
        <w:trPr>
          <w:trHeight w:val="264"/>
        </w:trPr>
        <w:tc>
          <w:tcPr>
            <w:tcW w:w="957" w:type="dxa"/>
            <w:tcBorders>
              <w:top w:val="nil"/>
              <w:left w:val="single" w:sz="4" w:space="0" w:color="auto"/>
              <w:bottom w:val="single" w:sz="4" w:space="0" w:color="auto"/>
              <w:right w:val="single" w:sz="4" w:space="0" w:color="auto"/>
            </w:tcBorders>
            <w:shd w:val="clear" w:color="auto" w:fill="auto"/>
            <w:noWrap/>
            <w:hideMark/>
          </w:tcPr>
          <w:p w14:paraId="518051B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BP03</w:t>
            </w:r>
          </w:p>
        </w:tc>
        <w:tc>
          <w:tcPr>
            <w:tcW w:w="4507" w:type="dxa"/>
            <w:tcBorders>
              <w:top w:val="nil"/>
              <w:left w:val="nil"/>
              <w:bottom w:val="single" w:sz="4" w:space="0" w:color="auto"/>
              <w:right w:val="single" w:sz="4" w:space="0" w:color="auto"/>
            </w:tcBorders>
            <w:shd w:val="clear" w:color="auto" w:fill="auto"/>
            <w:noWrap/>
            <w:hideMark/>
          </w:tcPr>
          <w:p w14:paraId="42CBBA4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Pracownicy z HR</w:t>
            </w:r>
          </w:p>
        </w:tc>
        <w:tc>
          <w:tcPr>
            <w:tcW w:w="990" w:type="dxa"/>
            <w:tcBorders>
              <w:top w:val="nil"/>
              <w:left w:val="nil"/>
              <w:bottom w:val="single" w:sz="4" w:space="0" w:color="auto"/>
              <w:right w:val="single" w:sz="4" w:space="0" w:color="auto"/>
            </w:tcBorders>
            <w:shd w:val="clear" w:color="auto" w:fill="auto"/>
            <w:noWrap/>
            <w:hideMark/>
          </w:tcPr>
          <w:p w14:paraId="1CB6767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3000000</w:t>
            </w:r>
          </w:p>
        </w:tc>
        <w:tc>
          <w:tcPr>
            <w:tcW w:w="1121" w:type="dxa"/>
            <w:tcBorders>
              <w:top w:val="nil"/>
              <w:left w:val="nil"/>
              <w:bottom w:val="single" w:sz="4" w:space="0" w:color="auto"/>
              <w:right w:val="single" w:sz="4" w:space="0" w:color="auto"/>
            </w:tcBorders>
            <w:shd w:val="clear" w:color="auto" w:fill="auto"/>
            <w:noWrap/>
            <w:hideMark/>
          </w:tcPr>
          <w:p w14:paraId="1EEA5A1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3999999</w:t>
            </w:r>
          </w:p>
        </w:tc>
        <w:tc>
          <w:tcPr>
            <w:tcW w:w="1541" w:type="dxa"/>
            <w:tcBorders>
              <w:top w:val="nil"/>
              <w:left w:val="nil"/>
              <w:bottom w:val="single" w:sz="4" w:space="0" w:color="auto"/>
              <w:right w:val="single" w:sz="4" w:space="0" w:color="auto"/>
            </w:tcBorders>
          </w:tcPr>
          <w:p w14:paraId="1F8EEF1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Automatyczna</w:t>
            </w:r>
          </w:p>
        </w:tc>
      </w:tr>
      <w:tr w:rsidR="004F24E9" w:rsidRPr="00DD1ECC" w14:paraId="60046CEE" w14:textId="77777777" w:rsidTr="00B52EE4">
        <w:trPr>
          <w:trHeight w:val="264"/>
        </w:trPr>
        <w:tc>
          <w:tcPr>
            <w:tcW w:w="957" w:type="dxa"/>
            <w:tcBorders>
              <w:top w:val="nil"/>
              <w:left w:val="single" w:sz="4" w:space="0" w:color="auto"/>
              <w:bottom w:val="single" w:sz="4" w:space="0" w:color="auto"/>
              <w:right w:val="single" w:sz="4" w:space="0" w:color="auto"/>
            </w:tcBorders>
            <w:shd w:val="clear" w:color="auto" w:fill="auto"/>
            <w:noWrap/>
            <w:hideMark/>
          </w:tcPr>
          <w:p w14:paraId="4C837E3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BP04</w:t>
            </w:r>
          </w:p>
        </w:tc>
        <w:tc>
          <w:tcPr>
            <w:tcW w:w="4507" w:type="dxa"/>
            <w:tcBorders>
              <w:top w:val="nil"/>
              <w:left w:val="nil"/>
              <w:bottom w:val="single" w:sz="4" w:space="0" w:color="auto"/>
              <w:right w:val="single" w:sz="4" w:space="0" w:color="auto"/>
            </w:tcBorders>
            <w:shd w:val="clear" w:color="auto" w:fill="auto"/>
            <w:noWrap/>
            <w:hideMark/>
          </w:tcPr>
          <w:p w14:paraId="6B8DF99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Studenci</w:t>
            </w:r>
          </w:p>
        </w:tc>
        <w:tc>
          <w:tcPr>
            <w:tcW w:w="990" w:type="dxa"/>
            <w:tcBorders>
              <w:top w:val="nil"/>
              <w:left w:val="nil"/>
              <w:bottom w:val="single" w:sz="4" w:space="0" w:color="auto"/>
              <w:right w:val="single" w:sz="4" w:space="0" w:color="auto"/>
            </w:tcBorders>
            <w:shd w:val="clear" w:color="auto" w:fill="auto"/>
            <w:noWrap/>
            <w:hideMark/>
          </w:tcPr>
          <w:p w14:paraId="40AE02FB"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4000000</w:t>
            </w:r>
          </w:p>
        </w:tc>
        <w:tc>
          <w:tcPr>
            <w:tcW w:w="1121" w:type="dxa"/>
            <w:tcBorders>
              <w:top w:val="nil"/>
              <w:left w:val="nil"/>
              <w:bottom w:val="single" w:sz="4" w:space="0" w:color="auto"/>
              <w:right w:val="single" w:sz="4" w:space="0" w:color="auto"/>
            </w:tcBorders>
            <w:shd w:val="clear" w:color="auto" w:fill="auto"/>
            <w:noWrap/>
            <w:hideMark/>
          </w:tcPr>
          <w:p w14:paraId="6EB5364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4999999</w:t>
            </w:r>
          </w:p>
        </w:tc>
        <w:tc>
          <w:tcPr>
            <w:tcW w:w="1541" w:type="dxa"/>
            <w:tcBorders>
              <w:top w:val="nil"/>
              <w:left w:val="nil"/>
              <w:bottom w:val="single" w:sz="4" w:space="0" w:color="auto"/>
              <w:right w:val="single" w:sz="4" w:space="0" w:color="auto"/>
            </w:tcBorders>
          </w:tcPr>
          <w:p w14:paraId="38EFBBC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Automatyczna</w:t>
            </w:r>
          </w:p>
        </w:tc>
      </w:tr>
      <w:tr w:rsidR="004F24E9" w:rsidRPr="00DD1ECC" w14:paraId="5DD87F0B" w14:textId="77777777" w:rsidTr="00B52EE4">
        <w:trPr>
          <w:trHeight w:val="264"/>
        </w:trPr>
        <w:tc>
          <w:tcPr>
            <w:tcW w:w="957" w:type="dxa"/>
            <w:tcBorders>
              <w:top w:val="nil"/>
              <w:left w:val="single" w:sz="4" w:space="0" w:color="auto"/>
              <w:bottom w:val="single" w:sz="4" w:space="0" w:color="auto"/>
              <w:right w:val="single" w:sz="4" w:space="0" w:color="auto"/>
            </w:tcBorders>
            <w:shd w:val="clear" w:color="auto" w:fill="auto"/>
            <w:noWrap/>
            <w:hideMark/>
          </w:tcPr>
          <w:p w14:paraId="24D3CEE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BP05</w:t>
            </w:r>
          </w:p>
        </w:tc>
        <w:tc>
          <w:tcPr>
            <w:tcW w:w="4507" w:type="dxa"/>
            <w:tcBorders>
              <w:top w:val="nil"/>
              <w:left w:val="nil"/>
              <w:bottom w:val="single" w:sz="4" w:space="0" w:color="auto"/>
              <w:right w:val="single" w:sz="4" w:space="0" w:color="auto"/>
            </w:tcBorders>
            <w:shd w:val="clear" w:color="auto" w:fill="auto"/>
            <w:noWrap/>
            <w:hideMark/>
          </w:tcPr>
          <w:p w14:paraId="6CB5A26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Kontrahenci pozostali</w:t>
            </w:r>
          </w:p>
        </w:tc>
        <w:tc>
          <w:tcPr>
            <w:tcW w:w="990" w:type="dxa"/>
            <w:tcBorders>
              <w:top w:val="nil"/>
              <w:left w:val="nil"/>
              <w:bottom w:val="single" w:sz="4" w:space="0" w:color="auto"/>
              <w:right w:val="single" w:sz="4" w:space="0" w:color="auto"/>
            </w:tcBorders>
            <w:shd w:val="clear" w:color="auto" w:fill="auto"/>
            <w:noWrap/>
            <w:hideMark/>
          </w:tcPr>
          <w:p w14:paraId="0F250B0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5000000</w:t>
            </w:r>
          </w:p>
        </w:tc>
        <w:tc>
          <w:tcPr>
            <w:tcW w:w="1121" w:type="dxa"/>
            <w:tcBorders>
              <w:top w:val="nil"/>
              <w:left w:val="nil"/>
              <w:bottom w:val="single" w:sz="4" w:space="0" w:color="auto"/>
              <w:right w:val="single" w:sz="4" w:space="0" w:color="auto"/>
            </w:tcBorders>
            <w:shd w:val="clear" w:color="auto" w:fill="auto"/>
            <w:noWrap/>
            <w:hideMark/>
          </w:tcPr>
          <w:p w14:paraId="1B243CA5"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5999999</w:t>
            </w:r>
          </w:p>
        </w:tc>
        <w:tc>
          <w:tcPr>
            <w:tcW w:w="1541" w:type="dxa"/>
            <w:tcBorders>
              <w:top w:val="nil"/>
              <w:left w:val="nil"/>
              <w:bottom w:val="single" w:sz="4" w:space="0" w:color="auto"/>
              <w:right w:val="single" w:sz="4" w:space="0" w:color="auto"/>
            </w:tcBorders>
          </w:tcPr>
          <w:p w14:paraId="5837558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Automatyczna</w:t>
            </w:r>
          </w:p>
        </w:tc>
      </w:tr>
      <w:tr w:rsidR="004F24E9" w:rsidRPr="00DD1ECC" w14:paraId="6DA91637" w14:textId="77777777" w:rsidTr="00B52EE4">
        <w:trPr>
          <w:trHeight w:val="264"/>
        </w:trPr>
        <w:tc>
          <w:tcPr>
            <w:tcW w:w="957" w:type="dxa"/>
            <w:tcBorders>
              <w:top w:val="nil"/>
              <w:left w:val="single" w:sz="4" w:space="0" w:color="auto"/>
              <w:bottom w:val="single" w:sz="4" w:space="0" w:color="auto"/>
              <w:right w:val="single" w:sz="4" w:space="0" w:color="auto"/>
            </w:tcBorders>
            <w:shd w:val="clear" w:color="auto" w:fill="auto"/>
            <w:noWrap/>
            <w:hideMark/>
          </w:tcPr>
          <w:p w14:paraId="558EBDE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BP06</w:t>
            </w:r>
          </w:p>
        </w:tc>
        <w:tc>
          <w:tcPr>
            <w:tcW w:w="4507" w:type="dxa"/>
            <w:tcBorders>
              <w:top w:val="nil"/>
              <w:left w:val="nil"/>
              <w:bottom w:val="single" w:sz="4" w:space="0" w:color="auto"/>
              <w:right w:val="single" w:sz="4" w:space="0" w:color="auto"/>
            </w:tcBorders>
            <w:shd w:val="clear" w:color="auto" w:fill="auto"/>
            <w:noWrap/>
            <w:hideMark/>
          </w:tcPr>
          <w:p w14:paraId="60176EB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Osoba do kontaktów</w:t>
            </w:r>
          </w:p>
        </w:tc>
        <w:tc>
          <w:tcPr>
            <w:tcW w:w="990" w:type="dxa"/>
            <w:tcBorders>
              <w:top w:val="nil"/>
              <w:left w:val="nil"/>
              <w:bottom w:val="single" w:sz="4" w:space="0" w:color="auto"/>
              <w:right w:val="single" w:sz="4" w:space="0" w:color="auto"/>
            </w:tcBorders>
            <w:shd w:val="clear" w:color="auto" w:fill="auto"/>
            <w:noWrap/>
            <w:hideMark/>
          </w:tcPr>
          <w:p w14:paraId="7DFFB76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6000000</w:t>
            </w:r>
          </w:p>
        </w:tc>
        <w:tc>
          <w:tcPr>
            <w:tcW w:w="1121" w:type="dxa"/>
            <w:tcBorders>
              <w:top w:val="nil"/>
              <w:left w:val="nil"/>
              <w:bottom w:val="single" w:sz="4" w:space="0" w:color="auto"/>
              <w:right w:val="single" w:sz="4" w:space="0" w:color="auto"/>
            </w:tcBorders>
            <w:shd w:val="clear" w:color="auto" w:fill="auto"/>
            <w:noWrap/>
            <w:hideMark/>
          </w:tcPr>
          <w:p w14:paraId="562CB2FA"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6999999</w:t>
            </w:r>
          </w:p>
        </w:tc>
        <w:tc>
          <w:tcPr>
            <w:tcW w:w="1541" w:type="dxa"/>
            <w:tcBorders>
              <w:top w:val="nil"/>
              <w:left w:val="nil"/>
              <w:bottom w:val="single" w:sz="4" w:space="0" w:color="auto"/>
              <w:right w:val="single" w:sz="4" w:space="0" w:color="auto"/>
            </w:tcBorders>
          </w:tcPr>
          <w:p w14:paraId="0BDB0DB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Automatyczna</w:t>
            </w:r>
          </w:p>
        </w:tc>
      </w:tr>
      <w:tr w:rsidR="004F24E9" w:rsidRPr="00DD1ECC" w14:paraId="287F01C3" w14:textId="77777777" w:rsidTr="00B52EE4">
        <w:trPr>
          <w:trHeight w:val="264"/>
        </w:trPr>
        <w:tc>
          <w:tcPr>
            <w:tcW w:w="957" w:type="dxa"/>
            <w:tcBorders>
              <w:top w:val="nil"/>
              <w:left w:val="single" w:sz="4" w:space="0" w:color="auto"/>
              <w:bottom w:val="single" w:sz="4" w:space="0" w:color="auto"/>
              <w:right w:val="single" w:sz="4" w:space="0" w:color="auto"/>
            </w:tcBorders>
            <w:shd w:val="clear" w:color="auto" w:fill="auto"/>
            <w:noWrap/>
            <w:hideMark/>
          </w:tcPr>
          <w:p w14:paraId="0AC630C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BP07</w:t>
            </w:r>
          </w:p>
        </w:tc>
        <w:tc>
          <w:tcPr>
            <w:tcW w:w="4507" w:type="dxa"/>
            <w:tcBorders>
              <w:top w:val="nil"/>
              <w:left w:val="nil"/>
              <w:bottom w:val="single" w:sz="4" w:space="0" w:color="auto"/>
              <w:right w:val="single" w:sz="4" w:space="0" w:color="auto"/>
            </w:tcBorders>
            <w:shd w:val="clear" w:color="auto" w:fill="auto"/>
            <w:noWrap/>
            <w:hideMark/>
          </w:tcPr>
          <w:p w14:paraId="704ABC7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Kontrahenci CPD jednorazowi</w:t>
            </w:r>
          </w:p>
        </w:tc>
        <w:tc>
          <w:tcPr>
            <w:tcW w:w="990" w:type="dxa"/>
            <w:tcBorders>
              <w:top w:val="nil"/>
              <w:left w:val="nil"/>
              <w:bottom w:val="single" w:sz="4" w:space="0" w:color="auto"/>
              <w:right w:val="single" w:sz="4" w:space="0" w:color="auto"/>
            </w:tcBorders>
            <w:shd w:val="clear" w:color="auto" w:fill="auto"/>
            <w:noWrap/>
            <w:hideMark/>
          </w:tcPr>
          <w:p w14:paraId="7E2D814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UAAAA</w:t>
            </w:r>
          </w:p>
        </w:tc>
        <w:tc>
          <w:tcPr>
            <w:tcW w:w="1121" w:type="dxa"/>
            <w:tcBorders>
              <w:top w:val="nil"/>
              <w:left w:val="nil"/>
              <w:bottom w:val="single" w:sz="4" w:space="0" w:color="auto"/>
              <w:right w:val="single" w:sz="4" w:space="0" w:color="auto"/>
            </w:tcBorders>
            <w:shd w:val="clear" w:color="auto" w:fill="auto"/>
            <w:noWrap/>
            <w:hideMark/>
          </w:tcPr>
          <w:p w14:paraId="32C4EBB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UZZZZ</w:t>
            </w:r>
          </w:p>
        </w:tc>
        <w:tc>
          <w:tcPr>
            <w:tcW w:w="1541" w:type="dxa"/>
            <w:tcBorders>
              <w:top w:val="nil"/>
              <w:left w:val="nil"/>
              <w:bottom w:val="single" w:sz="4" w:space="0" w:color="auto"/>
              <w:right w:val="single" w:sz="4" w:space="0" w:color="auto"/>
            </w:tcBorders>
          </w:tcPr>
          <w:p w14:paraId="47948A0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Ręczna</w:t>
            </w:r>
          </w:p>
        </w:tc>
      </w:tr>
      <w:tr w:rsidR="004F24E9" w:rsidRPr="00DD1ECC" w14:paraId="74ABC479" w14:textId="77777777" w:rsidTr="00B52EE4">
        <w:trPr>
          <w:trHeight w:val="264"/>
        </w:trPr>
        <w:tc>
          <w:tcPr>
            <w:tcW w:w="957" w:type="dxa"/>
            <w:tcBorders>
              <w:top w:val="nil"/>
              <w:left w:val="single" w:sz="4" w:space="0" w:color="auto"/>
              <w:bottom w:val="single" w:sz="4" w:space="0" w:color="auto"/>
              <w:right w:val="single" w:sz="4" w:space="0" w:color="auto"/>
            </w:tcBorders>
            <w:shd w:val="clear" w:color="auto" w:fill="auto"/>
            <w:noWrap/>
            <w:hideMark/>
          </w:tcPr>
          <w:p w14:paraId="2B734E9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BP08</w:t>
            </w:r>
          </w:p>
        </w:tc>
        <w:tc>
          <w:tcPr>
            <w:tcW w:w="4507" w:type="dxa"/>
            <w:tcBorders>
              <w:top w:val="nil"/>
              <w:left w:val="nil"/>
              <w:bottom w:val="single" w:sz="4" w:space="0" w:color="auto"/>
              <w:right w:val="single" w:sz="4" w:space="0" w:color="auto"/>
            </w:tcBorders>
            <w:shd w:val="clear" w:color="auto" w:fill="auto"/>
            <w:noWrap/>
            <w:hideMark/>
          </w:tcPr>
          <w:p w14:paraId="0199B10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Kontrahenci instytucje</w:t>
            </w:r>
          </w:p>
        </w:tc>
        <w:tc>
          <w:tcPr>
            <w:tcW w:w="990" w:type="dxa"/>
            <w:tcBorders>
              <w:top w:val="nil"/>
              <w:left w:val="nil"/>
              <w:bottom w:val="single" w:sz="4" w:space="0" w:color="auto"/>
              <w:right w:val="single" w:sz="4" w:space="0" w:color="auto"/>
            </w:tcBorders>
            <w:shd w:val="clear" w:color="auto" w:fill="auto"/>
            <w:noWrap/>
            <w:hideMark/>
          </w:tcPr>
          <w:p w14:paraId="0029DED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I00000</w:t>
            </w:r>
          </w:p>
        </w:tc>
        <w:tc>
          <w:tcPr>
            <w:tcW w:w="1121" w:type="dxa"/>
            <w:tcBorders>
              <w:top w:val="nil"/>
              <w:left w:val="nil"/>
              <w:bottom w:val="single" w:sz="4" w:space="0" w:color="auto"/>
              <w:right w:val="single" w:sz="4" w:space="0" w:color="auto"/>
            </w:tcBorders>
            <w:shd w:val="clear" w:color="auto" w:fill="auto"/>
            <w:noWrap/>
            <w:hideMark/>
          </w:tcPr>
          <w:p w14:paraId="6155E06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I99999</w:t>
            </w:r>
          </w:p>
        </w:tc>
        <w:tc>
          <w:tcPr>
            <w:tcW w:w="1541" w:type="dxa"/>
            <w:tcBorders>
              <w:top w:val="nil"/>
              <w:left w:val="nil"/>
              <w:bottom w:val="single" w:sz="4" w:space="0" w:color="auto"/>
              <w:right w:val="single" w:sz="4" w:space="0" w:color="auto"/>
            </w:tcBorders>
          </w:tcPr>
          <w:p w14:paraId="368DB028"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Ręczna</w:t>
            </w:r>
          </w:p>
        </w:tc>
      </w:tr>
      <w:tr w:rsidR="004F24E9" w:rsidRPr="00DD1ECC" w14:paraId="0118C070" w14:textId="77777777" w:rsidTr="00B52EE4">
        <w:trPr>
          <w:trHeight w:val="264"/>
        </w:trPr>
        <w:tc>
          <w:tcPr>
            <w:tcW w:w="957" w:type="dxa"/>
            <w:tcBorders>
              <w:top w:val="nil"/>
              <w:left w:val="single" w:sz="4" w:space="0" w:color="auto"/>
              <w:bottom w:val="single" w:sz="4" w:space="0" w:color="auto"/>
              <w:right w:val="single" w:sz="4" w:space="0" w:color="auto"/>
            </w:tcBorders>
            <w:shd w:val="clear" w:color="auto" w:fill="auto"/>
            <w:noWrap/>
            <w:hideMark/>
          </w:tcPr>
          <w:p w14:paraId="7C9D3CE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BP09</w:t>
            </w:r>
          </w:p>
        </w:tc>
        <w:tc>
          <w:tcPr>
            <w:tcW w:w="4507" w:type="dxa"/>
            <w:tcBorders>
              <w:top w:val="nil"/>
              <w:left w:val="nil"/>
              <w:bottom w:val="single" w:sz="4" w:space="0" w:color="auto"/>
              <w:right w:val="single" w:sz="4" w:space="0" w:color="auto"/>
            </w:tcBorders>
            <w:shd w:val="clear" w:color="auto" w:fill="auto"/>
            <w:noWrap/>
            <w:hideMark/>
          </w:tcPr>
          <w:p w14:paraId="3736804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Sądy/Prokuratury</w:t>
            </w:r>
          </w:p>
        </w:tc>
        <w:tc>
          <w:tcPr>
            <w:tcW w:w="990" w:type="dxa"/>
            <w:tcBorders>
              <w:top w:val="nil"/>
              <w:left w:val="nil"/>
              <w:bottom w:val="single" w:sz="4" w:space="0" w:color="auto"/>
              <w:right w:val="single" w:sz="4" w:space="0" w:color="auto"/>
            </w:tcBorders>
            <w:shd w:val="clear" w:color="auto" w:fill="auto"/>
            <w:noWrap/>
            <w:hideMark/>
          </w:tcPr>
          <w:p w14:paraId="40E4D2BA"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7000000</w:t>
            </w:r>
          </w:p>
        </w:tc>
        <w:tc>
          <w:tcPr>
            <w:tcW w:w="1121" w:type="dxa"/>
            <w:tcBorders>
              <w:top w:val="nil"/>
              <w:left w:val="nil"/>
              <w:bottom w:val="single" w:sz="4" w:space="0" w:color="auto"/>
              <w:right w:val="single" w:sz="4" w:space="0" w:color="auto"/>
            </w:tcBorders>
            <w:shd w:val="clear" w:color="auto" w:fill="auto"/>
            <w:noWrap/>
            <w:hideMark/>
          </w:tcPr>
          <w:p w14:paraId="257511B9"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7999999</w:t>
            </w:r>
          </w:p>
        </w:tc>
        <w:tc>
          <w:tcPr>
            <w:tcW w:w="1541" w:type="dxa"/>
            <w:tcBorders>
              <w:top w:val="nil"/>
              <w:left w:val="nil"/>
              <w:bottom w:val="single" w:sz="4" w:space="0" w:color="auto"/>
              <w:right w:val="single" w:sz="4" w:space="0" w:color="auto"/>
            </w:tcBorders>
          </w:tcPr>
          <w:p w14:paraId="1735AC1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Automatyczna</w:t>
            </w:r>
          </w:p>
        </w:tc>
      </w:tr>
      <w:tr w:rsidR="004F24E9" w:rsidRPr="00DD1ECC" w14:paraId="05967BE9" w14:textId="77777777" w:rsidTr="00B52EE4">
        <w:trPr>
          <w:trHeight w:val="264"/>
        </w:trPr>
        <w:tc>
          <w:tcPr>
            <w:tcW w:w="957" w:type="dxa"/>
            <w:tcBorders>
              <w:top w:val="nil"/>
              <w:left w:val="single" w:sz="4" w:space="0" w:color="auto"/>
              <w:bottom w:val="single" w:sz="4" w:space="0" w:color="auto"/>
              <w:right w:val="single" w:sz="4" w:space="0" w:color="auto"/>
            </w:tcBorders>
            <w:shd w:val="clear" w:color="auto" w:fill="auto"/>
            <w:noWrap/>
            <w:hideMark/>
          </w:tcPr>
          <w:p w14:paraId="2D9B2B6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U9</w:t>
            </w:r>
          </w:p>
        </w:tc>
        <w:tc>
          <w:tcPr>
            <w:tcW w:w="4507" w:type="dxa"/>
            <w:tcBorders>
              <w:top w:val="nil"/>
              <w:left w:val="nil"/>
              <w:bottom w:val="single" w:sz="4" w:space="0" w:color="auto"/>
              <w:right w:val="single" w:sz="4" w:space="0" w:color="auto"/>
            </w:tcBorders>
            <w:shd w:val="clear" w:color="auto" w:fill="auto"/>
            <w:noWrap/>
            <w:hideMark/>
          </w:tcPr>
          <w:p w14:paraId="34DC05E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Pracownicy z HR</w:t>
            </w:r>
          </w:p>
        </w:tc>
        <w:tc>
          <w:tcPr>
            <w:tcW w:w="990" w:type="dxa"/>
            <w:tcBorders>
              <w:top w:val="nil"/>
              <w:left w:val="nil"/>
              <w:bottom w:val="single" w:sz="4" w:space="0" w:color="auto"/>
              <w:right w:val="single" w:sz="4" w:space="0" w:color="auto"/>
            </w:tcBorders>
            <w:shd w:val="clear" w:color="auto" w:fill="auto"/>
            <w:noWrap/>
            <w:hideMark/>
          </w:tcPr>
          <w:p w14:paraId="77DB2FD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9000000</w:t>
            </w:r>
          </w:p>
        </w:tc>
        <w:tc>
          <w:tcPr>
            <w:tcW w:w="1121" w:type="dxa"/>
            <w:tcBorders>
              <w:top w:val="nil"/>
              <w:left w:val="nil"/>
              <w:bottom w:val="single" w:sz="4" w:space="0" w:color="auto"/>
              <w:right w:val="single" w:sz="4" w:space="0" w:color="auto"/>
            </w:tcBorders>
            <w:shd w:val="clear" w:color="auto" w:fill="auto"/>
            <w:noWrap/>
            <w:hideMark/>
          </w:tcPr>
          <w:p w14:paraId="2EC7472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9999999</w:t>
            </w:r>
          </w:p>
        </w:tc>
        <w:tc>
          <w:tcPr>
            <w:tcW w:w="1541" w:type="dxa"/>
            <w:tcBorders>
              <w:top w:val="nil"/>
              <w:left w:val="nil"/>
              <w:bottom w:val="single" w:sz="4" w:space="0" w:color="auto"/>
              <w:right w:val="single" w:sz="4" w:space="0" w:color="auto"/>
            </w:tcBorders>
          </w:tcPr>
          <w:p w14:paraId="2E015E9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Automatyczna</w:t>
            </w:r>
          </w:p>
        </w:tc>
      </w:tr>
    </w:tbl>
    <w:p w14:paraId="4B7D0A51"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Role jakie może przyjmować BP:</w:t>
      </w:r>
    </w:p>
    <w:p w14:paraId="17019BAC" w14:textId="77777777" w:rsidR="004F24E9" w:rsidRPr="00DD1ECC" w:rsidRDefault="004F24E9" w:rsidP="007E490D">
      <w:pPr>
        <w:numPr>
          <w:ilvl w:val="0"/>
          <w:numId w:val="10"/>
        </w:numPr>
        <w:spacing w:after="0" w:line="360" w:lineRule="auto"/>
        <w:rPr>
          <w:rFonts w:cstheme="minorHAnsi"/>
          <w:iCs/>
          <w:sz w:val="24"/>
          <w:szCs w:val="24"/>
        </w:rPr>
      </w:pPr>
      <w:r w:rsidRPr="00DD1ECC">
        <w:rPr>
          <w:rFonts w:cstheme="minorHAnsi"/>
          <w:iCs/>
          <w:sz w:val="24"/>
          <w:szCs w:val="24"/>
        </w:rPr>
        <w:t>000000 – podstawowa – zawiera dane adresowe, NIP oraz konta bankowe</w:t>
      </w:r>
    </w:p>
    <w:p w14:paraId="33BDCB95" w14:textId="77777777" w:rsidR="004F24E9" w:rsidRPr="00DD1ECC" w:rsidRDefault="004F24E9" w:rsidP="007E490D">
      <w:pPr>
        <w:numPr>
          <w:ilvl w:val="0"/>
          <w:numId w:val="10"/>
        </w:numPr>
        <w:spacing w:after="0" w:line="360" w:lineRule="auto"/>
        <w:rPr>
          <w:rFonts w:cstheme="minorHAnsi"/>
          <w:iCs/>
          <w:sz w:val="24"/>
          <w:szCs w:val="24"/>
        </w:rPr>
      </w:pPr>
      <w:r w:rsidRPr="00DD1ECC">
        <w:rPr>
          <w:rFonts w:cstheme="minorHAnsi"/>
          <w:iCs/>
          <w:sz w:val="24"/>
          <w:szCs w:val="24"/>
        </w:rPr>
        <w:t>FLCU00 – Odbiorca FI – rola niezbędna do wystawienia dokumentu finansowego związanego ze sprzedażą, podstawowym elementem jest konto zbiorcze</w:t>
      </w:r>
    </w:p>
    <w:p w14:paraId="1337F284" w14:textId="77777777" w:rsidR="004F24E9" w:rsidRPr="00DD1ECC" w:rsidRDefault="004F24E9" w:rsidP="007E490D">
      <w:pPr>
        <w:numPr>
          <w:ilvl w:val="0"/>
          <w:numId w:val="10"/>
        </w:numPr>
        <w:spacing w:after="0" w:line="360" w:lineRule="auto"/>
        <w:rPr>
          <w:rFonts w:cstheme="minorHAnsi"/>
          <w:iCs/>
          <w:sz w:val="24"/>
          <w:szCs w:val="24"/>
        </w:rPr>
      </w:pPr>
      <w:r w:rsidRPr="00DD1ECC">
        <w:rPr>
          <w:rFonts w:cstheme="minorHAnsi"/>
          <w:iCs/>
          <w:sz w:val="24"/>
          <w:szCs w:val="24"/>
        </w:rPr>
        <w:t>FLVN00 – Dostawca FI – rola niezbędna do wystawienia dokumentu finansowego związanego z zakupem, podstawowym elementem jest konto zbiorcze</w:t>
      </w:r>
    </w:p>
    <w:p w14:paraId="645F6E32" w14:textId="77777777" w:rsidR="004F24E9" w:rsidRPr="00DD1ECC" w:rsidRDefault="004F24E9" w:rsidP="007E490D">
      <w:pPr>
        <w:numPr>
          <w:ilvl w:val="0"/>
          <w:numId w:val="10"/>
        </w:numPr>
        <w:spacing w:after="0" w:line="360" w:lineRule="auto"/>
        <w:rPr>
          <w:rFonts w:cstheme="minorHAnsi"/>
          <w:iCs/>
          <w:sz w:val="24"/>
          <w:szCs w:val="24"/>
        </w:rPr>
      </w:pPr>
      <w:r w:rsidRPr="00DD1ECC">
        <w:rPr>
          <w:rFonts w:cstheme="minorHAnsi"/>
          <w:iCs/>
          <w:sz w:val="24"/>
          <w:szCs w:val="24"/>
        </w:rPr>
        <w:t>ZFLCU0 – Odbiorca SD - – rola niezbędna do utworzenia zamówienia sprzedażowego</w:t>
      </w:r>
    </w:p>
    <w:p w14:paraId="3C134F81" w14:textId="77777777" w:rsidR="004F24E9" w:rsidRPr="00DD1ECC" w:rsidRDefault="004F24E9" w:rsidP="007E490D">
      <w:pPr>
        <w:numPr>
          <w:ilvl w:val="0"/>
          <w:numId w:val="10"/>
        </w:numPr>
        <w:spacing w:after="0" w:line="360" w:lineRule="auto"/>
        <w:rPr>
          <w:rFonts w:cstheme="minorHAnsi"/>
          <w:iCs/>
          <w:sz w:val="24"/>
          <w:szCs w:val="24"/>
        </w:rPr>
      </w:pPr>
      <w:r w:rsidRPr="00DD1ECC">
        <w:rPr>
          <w:rFonts w:cstheme="minorHAnsi"/>
          <w:iCs/>
          <w:sz w:val="24"/>
          <w:szCs w:val="24"/>
        </w:rPr>
        <w:t>FLVN01 – Dostawca MM – rola niezbędna do utworzenia zamówienia/zapotrzebowania zakupowego</w:t>
      </w:r>
    </w:p>
    <w:p w14:paraId="3047CDAD" w14:textId="77777777" w:rsidR="004F24E9" w:rsidRPr="00DD1ECC" w:rsidRDefault="004F24E9" w:rsidP="00B52EE4">
      <w:pPr>
        <w:pStyle w:val="Nagwek1"/>
      </w:pPr>
      <w:bookmarkStart w:id="2" w:name="_Toc158373164"/>
      <w:proofErr w:type="spellStart"/>
      <w:r w:rsidRPr="00DD1ECC">
        <w:t>Należności</w:t>
      </w:r>
      <w:proofErr w:type="spellEnd"/>
      <w:r w:rsidRPr="00DD1ECC">
        <w:t xml:space="preserve"> (FI-AR)</w:t>
      </w:r>
      <w:bookmarkEnd w:id="2"/>
    </w:p>
    <w:p w14:paraId="4DAA37E5"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 xml:space="preserve">Księga pomocnicza Należności zawiera dane stałe odbiorców oraz ich dane transakcyjne. Jest ona przy tym integralną częścią systemu informacji o sprzedaży. Dane stałe Odbiorcy zawierają dane adresowe Klienta oraz odpowiednie przypisania konta kontrahenta do odpowiednich danych domyślnych jak warunki płatności, bank własny, forma płatności, procedura naliczania odsetek czy obszar monitowania itp. </w:t>
      </w:r>
    </w:p>
    <w:p w14:paraId="162F2210"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 xml:space="preserve">Wszelkie transakcje z odbiorcami są szczegółowo rejestrowane w księdze pomocniczej należności z równoczesnym odniesieniem na koncie zbiorczym w księdze głównej. </w:t>
      </w:r>
    </w:p>
    <w:p w14:paraId="435164F3"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lastRenderedPageBreak/>
        <w:t>Wszystkie faktury sprzedażowe wystawiane są w module SD – oznacza to że:</w:t>
      </w:r>
    </w:p>
    <w:p w14:paraId="249A9F03" w14:textId="77777777" w:rsidR="004F24E9" w:rsidRPr="00DD1ECC" w:rsidRDefault="004F24E9" w:rsidP="007E490D">
      <w:pPr>
        <w:numPr>
          <w:ilvl w:val="0"/>
          <w:numId w:val="11"/>
        </w:numPr>
        <w:spacing w:after="0" w:line="360" w:lineRule="auto"/>
        <w:rPr>
          <w:rFonts w:cstheme="minorHAnsi"/>
          <w:iCs/>
          <w:sz w:val="24"/>
          <w:szCs w:val="24"/>
        </w:rPr>
      </w:pPr>
      <w:r w:rsidRPr="00DD1ECC">
        <w:rPr>
          <w:rFonts w:cstheme="minorHAnsi"/>
          <w:iCs/>
          <w:sz w:val="24"/>
          <w:szCs w:val="24"/>
        </w:rPr>
        <w:t>każda z faktur poprzedzona jest zleceniem sprzedażowym</w:t>
      </w:r>
    </w:p>
    <w:p w14:paraId="5AD2FCAC" w14:textId="77777777" w:rsidR="004F24E9" w:rsidRPr="00DD1ECC" w:rsidRDefault="004F24E9" w:rsidP="007E490D">
      <w:pPr>
        <w:numPr>
          <w:ilvl w:val="0"/>
          <w:numId w:val="11"/>
        </w:numPr>
        <w:spacing w:after="0" w:line="360" w:lineRule="auto"/>
        <w:rPr>
          <w:rFonts w:cstheme="minorHAnsi"/>
          <w:iCs/>
          <w:sz w:val="24"/>
          <w:szCs w:val="24"/>
        </w:rPr>
      </w:pPr>
      <w:r w:rsidRPr="00DD1ECC">
        <w:rPr>
          <w:rFonts w:cstheme="minorHAnsi"/>
          <w:iCs/>
          <w:sz w:val="24"/>
          <w:szCs w:val="24"/>
        </w:rPr>
        <w:t>BP musi mieć role FI oraz SD</w:t>
      </w:r>
    </w:p>
    <w:p w14:paraId="6B34305E" w14:textId="77777777" w:rsidR="004F24E9" w:rsidRPr="00DD1ECC" w:rsidRDefault="004F24E9" w:rsidP="007E490D">
      <w:pPr>
        <w:numPr>
          <w:ilvl w:val="0"/>
          <w:numId w:val="11"/>
        </w:numPr>
        <w:spacing w:after="0" w:line="360" w:lineRule="auto"/>
        <w:rPr>
          <w:rFonts w:cstheme="minorHAnsi"/>
          <w:iCs/>
          <w:sz w:val="24"/>
          <w:szCs w:val="24"/>
        </w:rPr>
      </w:pPr>
      <w:r w:rsidRPr="00DD1ECC">
        <w:rPr>
          <w:rFonts w:cstheme="minorHAnsi"/>
          <w:iCs/>
          <w:sz w:val="24"/>
          <w:szCs w:val="24"/>
        </w:rPr>
        <w:t>księgowanie faktur SD – zasady zostały określone w trakcie wdrożenia oraz elementy takie jak: konta, podatki wyprowadzane są automatycznie</w:t>
      </w:r>
    </w:p>
    <w:p w14:paraId="7A4BF722" w14:textId="77777777" w:rsidR="004F24E9" w:rsidRPr="00DD1ECC" w:rsidRDefault="004F24E9" w:rsidP="00DD1ECC">
      <w:pPr>
        <w:spacing w:after="0" w:line="360" w:lineRule="auto"/>
        <w:rPr>
          <w:rFonts w:cstheme="minorHAnsi"/>
          <w:iCs/>
          <w:sz w:val="24"/>
          <w:szCs w:val="24"/>
          <w:u w:val="single"/>
        </w:rPr>
      </w:pPr>
      <w:r w:rsidRPr="00DD1ECC">
        <w:rPr>
          <w:rFonts w:cstheme="minorHAnsi"/>
          <w:iCs/>
          <w:sz w:val="24"/>
          <w:szCs w:val="24"/>
          <w:u w:val="single"/>
        </w:rPr>
        <w:t>Numeracja dokumentów SD</w:t>
      </w:r>
    </w:p>
    <w:p w14:paraId="4F54DC2C"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Numer faktury sprzedażowej jest przechowywany w dokumencie FI w polu Referencja, jest to niezależna numeracja w stosunku do numeracji dziennika FI.</w:t>
      </w:r>
    </w:p>
    <w:p w14:paraId="058F518A"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Rodzaje faktury sprzedażowych wykorzystywanych w module SD oraz powiązane z nimi dokumenty finansowe:</w:t>
      </w:r>
    </w:p>
    <w:tbl>
      <w:tblPr>
        <w:tblW w:w="853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7"/>
        <w:gridCol w:w="4420"/>
        <w:gridCol w:w="1145"/>
        <w:gridCol w:w="1130"/>
        <w:gridCol w:w="1272"/>
      </w:tblGrid>
      <w:tr w:rsidR="004F24E9" w:rsidRPr="00DD1ECC" w14:paraId="74369747" w14:textId="77777777" w:rsidTr="008C0380">
        <w:trPr>
          <w:trHeight w:val="1056"/>
          <w:tblHeader/>
        </w:trPr>
        <w:tc>
          <w:tcPr>
            <w:tcW w:w="766" w:type="dxa"/>
            <w:shd w:val="clear" w:color="000000" w:fill="C0C0C0"/>
            <w:hideMark/>
          </w:tcPr>
          <w:p w14:paraId="05FB287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Rodzaj faktury</w:t>
            </w:r>
          </w:p>
        </w:tc>
        <w:tc>
          <w:tcPr>
            <w:tcW w:w="4420" w:type="dxa"/>
            <w:shd w:val="clear" w:color="000000" w:fill="C0C0C0"/>
            <w:noWrap/>
            <w:hideMark/>
          </w:tcPr>
          <w:p w14:paraId="0F4C877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Opis</w:t>
            </w:r>
          </w:p>
        </w:tc>
        <w:tc>
          <w:tcPr>
            <w:tcW w:w="1050" w:type="dxa"/>
            <w:shd w:val="clear" w:color="000000" w:fill="C0C0C0"/>
            <w:hideMark/>
          </w:tcPr>
          <w:p w14:paraId="05F5D47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Typ Numeracji</w:t>
            </w:r>
          </w:p>
          <w:p w14:paraId="42E3E8B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Ciągła</w:t>
            </w:r>
          </w:p>
        </w:tc>
        <w:tc>
          <w:tcPr>
            <w:tcW w:w="1130" w:type="dxa"/>
            <w:shd w:val="clear" w:color="000000" w:fill="C0C0C0"/>
            <w:hideMark/>
          </w:tcPr>
          <w:p w14:paraId="3C62888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Rodz. fakt. - storno</w:t>
            </w:r>
          </w:p>
        </w:tc>
        <w:tc>
          <w:tcPr>
            <w:tcW w:w="1164" w:type="dxa"/>
            <w:shd w:val="clear" w:color="000000" w:fill="C0C0C0"/>
            <w:hideMark/>
          </w:tcPr>
          <w:p w14:paraId="2B1C355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Rodzaj dokumentu FI</w:t>
            </w:r>
          </w:p>
        </w:tc>
      </w:tr>
      <w:tr w:rsidR="004F24E9" w:rsidRPr="00DD1ECC" w14:paraId="5DE41352" w14:textId="77777777" w:rsidTr="008D4282">
        <w:trPr>
          <w:trHeight w:val="264"/>
        </w:trPr>
        <w:tc>
          <w:tcPr>
            <w:tcW w:w="766" w:type="dxa"/>
            <w:shd w:val="clear" w:color="auto" w:fill="auto"/>
            <w:noWrap/>
            <w:hideMark/>
          </w:tcPr>
          <w:p w14:paraId="6D566EB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ZFAK</w:t>
            </w:r>
          </w:p>
        </w:tc>
        <w:tc>
          <w:tcPr>
            <w:tcW w:w="4420" w:type="dxa"/>
            <w:shd w:val="clear" w:color="auto" w:fill="auto"/>
            <w:noWrap/>
            <w:hideMark/>
          </w:tcPr>
          <w:p w14:paraId="27E30A8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Faktura sprzed. NETTO</w:t>
            </w:r>
          </w:p>
        </w:tc>
        <w:tc>
          <w:tcPr>
            <w:tcW w:w="1050" w:type="dxa"/>
            <w:shd w:val="clear" w:color="auto" w:fill="auto"/>
            <w:noWrap/>
            <w:hideMark/>
          </w:tcPr>
          <w:p w14:paraId="4C1783A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1G</w:t>
            </w:r>
          </w:p>
        </w:tc>
        <w:tc>
          <w:tcPr>
            <w:tcW w:w="1130" w:type="dxa"/>
            <w:shd w:val="clear" w:color="auto" w:fill="auto"/>
            <w:noWrap/>
            <w:hideMark/>
          </w:tcPr>
          <w:p w14:paraId="3D21A63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ZS1</w:t>
            </w:r>
          </w:p>
        </w:tc>
        <w:tc>
          <w:tcPr>
            <w:tcW w:w="1164" w:type="dxa"/>
            <w:shd w:val="clear" w:color="auto" w:fill="auto"/>
            <w:noWrap/>
            <w:hideMark/>
          </w:tcPr>
          <w:p w14:paraId="4EF3111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SF</w:t>
            </w:r>
          </w:p>
        </w:tc>
      </w:tr>
      <w:tr w:rsidR="004F24E9" w:rsidRPr="00DD1ECC" w14:paraId="607EE5BC" w14:textId="77777777" w:rsidTr="008D4282">
        <w:trPr>
          <w:trHeight w:val="264"/>
        </w:trPr>
        <w:tc>
          <w:tcPr>
            <w:tcW w:w="766" w:type="dxa"/>
            <w:shd w:val="clear" w:color="auto" w:fill="auto"/>
            <w:noWrap/>
            <w:hideMark/>
          </w:tcPr>
          <w:p w14:paraId="11C61AD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ZFBR</w:t>
            </w:r>
          </w:p>
        </w:tc>
        <w:tc>
          <w:tcPr>
            <w:tcW w:w="4420" w:type="dxa"/>
            <w:shd w:val="clear" w:color="auto" w:fill="auto"/>
            <w:noWrap/>
            <w:hideMark/>
          </w:tcPr>
          <w:p w14:paraId="77FF783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Faktura sprzed. BRUTTO</w:t>
            </w:r>
          </w:p>
        </w:tc>
        <w:tc>
          <w:tcPr>
            <w:tcW w:w="1050" w:type="dxa"/>
            <w:shd w:val="clear" w:color="auto" w:fill="auto"/>
            <w:noWrap/>
            <w:hideMark/>
          </w:tcPr>
          <w:p w14:paraId="1EB41AA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1O</w:t>
            </w:r>
          </w:p>
        </w:tc>
        <w:tc>
          <w:tcPr>
            <w:tcW w:w="1130" w:type="dxa"/>
            <w:shd w:val="clear" w:color="auto" w:fill="auto"/>
            <w:noWrap/>
            <w:hideMark/>
          </w:tcPr>
          <w:p w14:paraId="7E6FE49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ZS1</w:t>
            </w:r>
          </w:p>
        </w:tc>
        <w:tc>
          <w:tcPr>
            <w:tcW w:w="1164" w:type="dxa"/>
            <w:shd w:val="clear" w:color="auto" w:fill="auto"/>
            <w:noWrap/>
            <w:hideMark/>
          </w:tcPr>
          <w:p w14:paraId="25A25AB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SF</w:t>
            </w:r>
          </w:p>
        </w:tc>
      </w:tr>
      <w:tr w:rsidR="004F24E9" w:rsidRPr="00DD1ECC" w14:paraId="63C81239" w14:textId="77777777" w:rsidTr="008D4282">
        <w:trPr>
          <w:trHeight w:val="264"/>
        </w:trPr>
        <w:tc>
          <w:tcPr>
            <w:tcW w:w="766" w:type="dxa"/>
            <w:shd w:val="clear" w:color="auto" w:fill="auto"/>
            <w:noWrap/>
            <w:hideMark/>
          </w:tcPr>
          <w:p w14:paraId="7F40538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ZFKB</w:t>
            </w:r>
          </w:p>
        </w:tc>
        <w:tc>
          <w:tcPr>
            <w:tcW w:w="4420" w:type="dxa"/>
            <w:shd w:val="clear" w:color="auto" w:fill="auto"/>
            <w:noWrap/>
            <w:hideMark/>
          </w:tcPr>
          <w:p w14:paraId="61D17A5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Faktura </w:t>
            </w:r>
            <w:proofErr w:type="spellStart"/>
            <w:r w:rsidRPr="00DD1ECC">
              <w:rPr>
                <w:rFonts w:cstheme="minorHAnsi"/>
                <w:iCs/>
                <w:sz w:val="24"/>
                <w:szCs w:val="24"/>
                <w:lang w:eastAsia="pl-PL"/>
              </w:rPr>
              <w:t>koryg.min</w:t>
            </w:r>
            <w:proofErr w:type="spellEnd"/>
            <w:r w:rsidRPr="00DD1ECC">
              <w:rPr>
                <w:rFonts w:cstheme="minorHAnsi"/>
                <w:iCs/>
                <w:sz w:val="24"/>
                <w:szCs w:val="24"/>
                <w:lang w:eastAsia="pl-PL"/>
              </w:rPr>
              <w:t>. BRUTTO</w:t>
            </w:r>
          </w:p>
        </w:tc>
        <w:tc>
          <w:tcPr>
            <w:tcW w:w="1050" w:type="dxa"/>
            <w:shd w:val="clear" w:color="auto" w:fill="auto"/>
            <w:noWrap/>
            <w:hideMark/>
          </w:tcPr>
          <w:p w14:paraId="3C5072F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1R</w:t>
            </w:r>
          </w:p>
        </w:tc>
        <w:tc>
          <w:tcPr>
            <w:tcW w:w="1130" w:type="dxa"/>
            <w:shd w:val="clear" w:color="auto" w:fill="auto"/>
            <w:noWrap/>
            <w:hideMark/>
          </w:tcPr>
          <w:p w14:paraId="7558440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ZS2</w:t>
            </w:r>
          </w:p>
        </w:tc>
        <w:tc>
          <w:tcPr>
            <w:tcW w:w="1164" w:type="dxa"/>
            <w:shd w:val="clear" w:color="auto" w:fill="auto"/>
            <w:noWrap/>
            <w:hideMark/>
          </w:tcPr>
          <w:p w14:paraId="5635AA0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SK</w:t>
            </w:r>
          </w:p>
        </w:tc>
      </w:tr>
      <w:tr w:rsidR="004F24E9" w:rsidRPr="00DD1ECC" w14:paraId="07B4E44A" w14:textId="77777777" w:rsidTr="008D4282">
        <w:trPr>
          <w:trHeight w:val="264"/>
        </w:trPr>
        <w:tc>
          <w:tcPr>
            <w:tcW w:w="766" w:type="dxa"/>
            <w:shd w:val="clear" w:color="auto" w:fill="auto"/>
            <w:noWrap/>
            <w:hideMark/>
          </w:tcPr>
          <w:p w14:paraId="0D700C7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ZFKP</w:t>
            </w:r>
          </w:p>
        </w:tc>
        <w:tc>
          <w:tcPr>
            <w:tcW w:w="4420" w:type="dxa"/>
            <w:shd w:val="clear" w:color="auto" w:fill="auto"/>
            <w:noWrap/>
            <w:hideMark/>
          </w:tcPr>
          <w:p w14:paraId="1E9A2EE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Faktura </w:t>
            </w:r>
            <w:proofErr w:type="spellStart"/>
            <w:r w:rsidRPr="00DD1ECC">
              <w:rPr>
                <w:rFonts w:cstheme="minorHAnsi"/>
                <w:iCs/>
                <w:sz w:val="24"/>
                <w:szCs w:val="24"/>
                <w:lang w:eastAsia="pl-PL"/>
              </w:rPr>
              <w:t>koryg.POPRZ.SYSTEM</w:t>
            </w:r>
            <w:proofErr w:type="spellEnd"/>
          </w:p>
        </w:tc>
        <w:tc>
          <w:tcPr>
            <w:tcW w:w="1050" w:type="dxa"/>
            <w:shd w:val="clear" w:color="auto" w:fill="auto"/>
            <w:noWrap/>
            <w:hideMark/>
          </w:tcPr>
          <w:p w14:paraId="1C073F2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1J</w:t>
            </w:r>
          </w:p>
        </w:tc>
        <w:tc>
          <w:tcPr>
            <w:tcW w:w="1130" w:type="dxa"/>
            <w:shd w:val="clear" w:color="auto" w:fill="auto"/>
            <w:noWrap/>
            <w:hideMark/>
          </w:tcPr>
          <w:p w14:paraId="5D0F453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ZS2</w:t>
            </w:r>
          </w:p>
        </w:tc>
        <w:tc>
          <w:tcPr>
            <w:tcW w:w="1164" w:type="dxa"/>
            <w:shd w:val="clear" w:color="auto" w:fill="auto"/>
            <w:noWrap/>
            <w:hideMark/>
          </w:tcPr>
          <w:p w14:paraId="2DE00F3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SK</w:t>
            </w:r>
          </w:p>
        </w:tc>
      </w:tr>
      <w:tr w:rsidR="004F24E9" w:rsidRPr="00DD1ECC" w14:paraId="23216F2D" w14:textId="77777777" w:rsidTr="008D4282">
        <w:trPr>
          <w:trHeight w:val="264"/>
        </w:trPr>
        <w:tc>
          <w:tcPr>
            <w:tcW w:w="766" w:type="dxa"/>
            <w:shd w:val="clear" w:color="auto" w:fill="auto"/>
            <w:noWrap/>
            <w:hideMark/>
          </w:tcPr>
          <w:p w14:paraId="41A6918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ZFKW</w:t>
            </w:r>
          </w:p>
        </w:tc>
        <w:tc>
          <w:tcPr>
            <w:tcW w:w="4420" w:type="dxa"/>
            <w:shd w:val="clear" w:color="auto" w:fill="auto"/>
            <w:noWrap/>
            <w:hideMark/>
          </w:tcPr>
          <w:p w14:paraId="2E2A773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Faktura </w:t>
            </w:r>
            <w:proofErr w:type="spellStart"/>
            <w:r w:rsidRPr="00DD1ECC">
              <w:rPr>
                <w:rFonts w:cstheme="minorHAnsi"/>
                <w:iCs/>
                <w:sz w:val="24"/>
                <w:szCs w:val="24"/>
                <w:lang w:eastAsia="pl-PL"/>
              </w:rPr>
              <w:t>koryg.min</w:t>
            </w:r>
            <w:proofErr w:type="spellEnd"/>
            <w:r w:rsidRPr="00DD1ECC">
              <w:rPr>
                <w:rFonts w:cstheme="minorHAnsi"/>
                <w:iCs/>
                <w:sz w:val="24"/>
                <w:szCs w:val="24"/>
                <w:lang w:eastAsia="pl-PL"/>
              </w:rPr>
              <w:t>. NETTO</w:t>
            </w:r>
          </w:p>
        </w:tc>
        <w:tc>
          <w:tcPr>
            <w:tcW w:w="1050" w:type="dxa"/>
            <w:shd w:val="clear" w:color="auto" w:fill="auto"/>
            <w:noWrap/>
            <w:hideMark/>
          </w:tcPr>
          <w:p w14:paraId="2E2C13C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1J</w:t>
            </w:r>
          </w:p>
        </w:tc>
        <w:tc>
          <w:tcPr>
            <w:tcW w:w="1130" w:type="dxa"/>
            <w:shd w:val="clear" w:color="auto" w:fill="auto"/>
            <w:noWrap/>
            <w:hideMark/>
          </w:tcPr>
          <w:p w14:paraId="6C00A0B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ZS2</w:t>
            </w:r>
          </w:p>
        </w:tc>
        <w:tc>
          <w:tcPr>
            <w:tcW w:w="1164" w:type="dxa"/>
            <w:shd w:val="clear" w:color="auto" w:fill="auto"/>
            <w:noWrap/>
            <w:hideMark/>
          </w:tcPr>
          <w:p w14:paraId="6F22BFB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SK</w:t>
            </w:r>
          </w:p>
        </w:tc>
      </w:tr>
      <w:tr w:rsidR="004F24E9" w:rsidRPr="00DD1ECC" w14:paraId="630F6631" w14:textId="77777777" w:rsidTr="008D4282">
        <w:trPr>
          <w:trHeight w:val="264"/>
        </w:trPr>
        <w:tc>
          <w:tcPr>
            <w:tcW w:w="766" w:type="dxa"/>
            <w:shd w:val="clear" w:color="auto" w:fill="auto"/>
            <w:noWrap/>
            <w:hideMark/>
          </w:tcPr>
          <w:p w14:paraId="54B2E4E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ZFPO</w:t>
            </w:r>
          </w:p>
        </w:tc>
        <w:tc>
          <w:tcPr>
            <w:tcW w:w="4420" w:type="dxa"/>
            <w:shd w:val="clear" w:color="auto" w:fill="auto"/>
            <w:noWrap/>
            <w:hideMark/>
          </w:tcPr>
          <w:p w14:paraId="6E03ECF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Faktura Usługi Przyszłych Okresów</w:t>
            </w:r>
          </w:p>
        </w:tc>
        <w:tc>
          <w:tcPr>
            <w:tcW w:w="1050" w:type="dxa"/>
            <w:shd w:val="clear" w:color="auto" w:fill="auto"/>
            <w:noWrap/>
            <w:hideMark/>
          </w:tcPr>
          <w:p w14:paraId="27A6E6B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1T</w:t>
            </w:r>
          </w:p>
        </w:tc>
        <w:tc>
          <w:tcPr>
            <w:tcW w:w="1130" w:type="dxa"/>
            <w:shd w:val="clear" w:color="auto" w:fill="auto"/>
            <w:noWrap/>
            <w:hideMark/>
          </w:tcPr>
          <w:p w14:paraId="48EF029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ZS1</w:t>
            </w:r>
          </w:p>
        </w:tc>
        <w:tc>
          <w:tcPr>
            <w:tcW w:w="1164" w:type="dxa"/>
            <w:shd w:val="clear" w:color="auto" w:fill="auto"/>
            <w:noWrap/>
            <w:hideMark/>
          </w:tcPr>
          <w:p w14:paraId="1442D5C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SF</w:t>
            </w:r>
          </w:p>
        </w:tc>
      </w:tr>
      <w:tr w:rsidR="004F24E9" w:rsidRPr="00DD1ECC" w14:paraId="1D219870" w14:textId="77777777" w:rsidTr="008D4282">
        <w:trPr>
          <w:trHeight w:val="264"/>
        </w:trPr>
        <w:tc>
          <w:tcPr>
            <w:tcW w:w="766" w:type="dxa"/>
            <w:shd w:val="clear" w:color="auto" w:fill="auto"/>
            <w:noWrap/>
            <w:hideMark/>
          </w:tcPr>
          <w:p w14:paraId="60D0432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ZFPS</w:t>
            </w:r>
          </w:p>
        </w:tc>
        <w:tc>
          <w:tcPr>
            <w:tcW w:w="4420" w:type="dxa"/>
            <w:shd w:val="clear" w:color="auto" w:fill="auto"/>
            <w:noWrap/>
            <w:hideMark/>
          </w:tcPr>
          <w:p w14:paraId="30AD622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Faktura </w:t>
            </w:r>
            <w:proofErr w:type="spellStart"/>
            <w:r w:rsidRPr="00DD1ECC">
              <w:rPr>
                <w:rFonts w:cstheme="minorHAnsi"/>
                <w:iCs/>
                <w:sz w:val="24"/>
                <w:szCs w:val="24"/>
                <w:lang w:eastAsia="pl-PL"/>
              </w:rPr>
              <w:t>sprzed.POPRZ.SYSTEM</w:t>
            </w:r>
            <w:proofErr w:type="spellEnd"/>
          </w:p>
        </w:tc>
        <w:tc>
          <w:tcPr>
            <w:tcW w:w="1050" w:type="dxa"/>
            <w:shd w:val="clear" w:color="auto" w:fill="auto"/>
            <w:noWrap/>
            <w:hideMark/>
          </w:tcPr>
          <w:p w14:paraId="069C098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1Z</w:t>
            </w:r>
          </w:p>
        </w:tc>
        <w:tc>
          <w:tcPr>
            <w:tcW w:w="1130" w:type="dxa"/>
            <w:shd w:val="clear" w:color="auto" w:fill="auto"/>
            <w:noWrap/>
            <w:hideMark/>
          </w:tcPr>
          <w:p w14:paraId="2B25535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ZS1</w:t>
            </w:r>
          </w:p>
        </w:tc>
        <w:tc>
          <w:tcPr>
            <w:tcW w:w="1164" w:type="dxa"/>
            <w:shd w:val="clear" w:color="auto" w:fill="auto"/>
            <w:noWrap/>
            <w:hideMark/>
          </w:tcPr>
          <w:p w14:paraId="51FAC9EE"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6F98539D" w14:textId="77777777" w:rsidTr="008D4282">
        <w:trPr>
          <w:trHeight w:val="264"/>
        </w:trPr>
        <w:tc>
          <w:tcPr>
            <w:tcW w:w="766" w:type="dxa"/>
            <w:shd w:val="clear" w:color="auto" w:fill="auto"/>
            <w:noWrap/>
            <w:hideMark/>
          </w:tcPr>
          <w:p w14:paraId="2CE1C68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ZFZA</w:t>
            </w:r>
          </w:p>
        </w:tc>
        <w:tc>
          <w:tcPr>
            <w:tcW w:w="4420" w:type="dxa"/>
            <w:shd w:val="clear" w:color="auto" w:fill="auto"/>
            <w:noWrap/>
            <w:hideMark/>
          </w:tcPr>
          <w:p w14:paraId="6C89C13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Faktura zaliczka</w:t>
            </w:r>
          </w:p>
        </w:tc>
        <w:tc>
          <w:tcPr>
            <w:tcW w:w="1050" w:type="dxa"/>
            <w:shd w:val="clear" w:color="auto" w:fill="auto"/>
            <w:noWrap/>
            <w:hideMark/>
          </w:tcPr>
          <w:p w14:paraId="7BC75B0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1D</w:t>
            </w:r>
          </w:p>
        </w:tc>
        <w:tc>
          <w:tcPr>
            <w:tcW w:w="1130" w:type="dxa"/>
            <w:shd w:val="clear" w:color="auto" w:fill="auto"/>
            <w:noWrap/>
            <w:hideMark/>
          </w:tcPr>
          <w:p w14:paraId="29FD524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ZS3</w:t>
            </w:r>
          </w:p>
        </w:tc>
        <w:tc>
          <w:tcPr>
            <w:tcW w:w="1164" w:type="dxa"/>
            <w:shd w:val="clear" w:color="auto" w:fill="auto"/>
            <w:noWrap/>
            <w:hideMark/>
          </w:tcPr>
          <w:p w14:paraId="7649283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SF</w:t>
            </w:r>
          </w:p>
        </w:tc>
      </w:tr>
      <w:tr w:rsidR="004F24E9" w:rsidRPr="00DD1ECC" w14:paraId="15AD43DB" w14:textId="77777777" w:rsidTr="008D4282">
        <w:trPr>
          <w:trHeight w:val="264"/>
        </w:trPr>
        <w:tc>
          <w:tcPr>
            <w:tcW w:w="766" w:type="dxa"/>
            <w:shd w:val="clear" w:color="auto" w:fill="auto"/>
            <w:noWrap/>
            <w:hideMark/>
          </w:tcPr>
          <w:p w14:paraId="41CCB0A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ZNOT</w:t>
            </w:r>
          </w:p>
        </w:tc>
        <w:tc>
          <w:tcPr>
            <w:tcW w:w="4420" w:type="dxa"/>
            <w:shd w:val="clear" w:color="auto" w:fill="auto"/>
            <w:noWrap/>
            <w:hideMark/>
          </w:tcPr>
          <w:p w14:paraId="64A127C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Nota rozliczająca </w:t>
            </w:r>
            <w:proofErr w:type="spellStart"/>
            <w:r w:rsidRPr="00DD1ECC">
              <w:rPr>
                <w:rFonts w:cstheme="minorHAnsi"/>
                <w:iCs/>
                <w:sz w:val="24"/>
                <w:szCs w:val="24"/>
                <w:lang w:eastAsia="pl-PL"/>
              </w:rPr>
              <w:t>Usł.Przysz.Okresów</w:t>
            </w:r>
            <w:proofErr w:type="spellEnd"/>
          </w:p>
        </w:tc>
        <w:tc>
          <w:tcPr>
            <w:tcW w:w="1050" w:type="dxa"/>
            <w:shd w:val="clear" w:color="auto" w:fill="auto"/>
            <w:noWrap/>
            <w:hideMark/>
          </w:tcPr>
          <w:p w14:paraId="157F802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1U</w:t>
            </w:r>
          </w:p>
        </w:tc>
        <w:tc>
          <w:tcPr>
            <w:tcW w:w="1130" w:type="dxa"/>
            <w:shd w:val="clear" w:color="auto" w:fill="auto"/>
            <w:noWrap/>
            <w:hideMark/>
          </w:tcPr>
          <w:p w14:paraId="5763BB2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ZS4</w:t>
            </w:r>
          </w:p>
        </w:tc>
        <w:tc>
          <w:tcPr>
            <w:tcW w:w="1164" w:type="dxa"/>
            <w:shd w:val="clear" w:color="auto" w:fill="auto"/>
            <w:noWrap/>
            <w:hideMark/>
          </w:tcPr>
          <w:p w14:paraId="2810558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SR</w:t>
            </w:r>
          </w:p>
        </w:tc>
      </w:tr>
      <w:tr w:rsidR="004F24E9" w:rsidRPr="00DD1ECC" w14:paraId="1F6A3C54" w14:textId="77777777" w:rsidTr="008D4282">
        <w:trPr>
          <w:trHeight w:val="264"/>
        </w:trPr>
        <w:tc>
          <w:tcPr>
            <w:tcW w:w="766" w:type="dxa"/>
            <w:shd w:val="clear" w:color="auto" w:fill="auto"/>
            <w:noWrap/>
            <w:hideMark/>
          </w:tcPr>
          <w:p w14:paraId="3310E40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ZPRO</w:t>
            </w:r>
          </w:p>
        </w:tc>
        <w:tc>
          <w:tcPr>
            <w:tcW w:w="4420" w:type="dxa"/>
            <w:shd w:val="clear" w:color="auto" w:fill="auto"/>
            <w:noWrap/>
            <w:hideMark/>
          </w:tcPr>
          <w:p w14:paraId="2A09A91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Faktura Pro forma</w:t>
            </w:r>
          </w:p>
        </w:tc>
        <w:tc>
          <w:tcPr>
            <w:tcW w:w="1050" w:type="dxa"/>
            <w:shd w:val="clear" w:color="auto" w:fill="auto"/>
            <w:noWrap/>
            <w:hideMark/>
          </w:tcPr>
          <w:p w14:paraId="4FA9373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1Y</w:t>
            </w:r>
          </w:p>
        </w:tc>
        <w:tc>
          <w:tcPr>
            <w:tcW w:w="1130" w:type="dxa"/>
            <w:shd w:val="clear" w:color="auto" w:fill="auto"/>
            <w:noWrap/>
            <w:hideMark/>
          </w:tcPr>
          <w:p w14:paraId="29B91579" w14:textId="77777777" w:rsidR="004F24E9" w:rsidRPr="00DD1ECC" w:rsidRDefault="004F24E9" w:rsidP="00DD1ECC">
            <w:pPr>
              <w:spacing w:after="0" w:line="360" w:lineRule="auto"/>
              <w:rPr>
                <w:rFonts w:cstheme="minorHAnsi"/>
                <w:iCs/>
                <w:sz w:val="24"/>
                <w:szCs w:val="24"/>
                <w:lang w:eastAsia="pl-PL"/>
              </w:rPr>
            </w:pPr>
          </w:p>
        </w:tc>
        <w:tc>
          <w:tcPr>
            <w:tcW w:w="1164" w:type="dxa"/>
            <w:shd w:val="clear" w:color="auto" w:fill="auto"/>
            <w:noWrap/>
            <w:hideMark/>
          </w:tcPr>
          <w:p w14:paraId="3C799587"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785C7899" w14:textId="77777777" w:rsidTr="008D4282">
        <w:trPr>
          <w:trHeight w:val="264"/>
        </w:trPr>
        <w:tc>
          <w:tcPr>
            <w:tcW w:w="766" w:type="dxa"/>
            <w:shd w:val="clear" w:color="auto" w:fill="auto"/>
            <w:noWrap/>
            <w:hideMark/>
          </w:tcPr>
          <w:p w14:paraId="499925A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ZS1</w:t>
            </w:r>
          </w:p>
        </w:tc>
        <w:tc>
          <w:tcPr>
            <w:tcW w:w="4420" w:type="dxa"/>
            <w:shd w:val="clear" w:color="auto" w:fill="auto"/>
            <w:noWrap/>
            <w:hideMark/>
          </w:tcPr>
          <w:p w14:paraId="134647E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Storno faktury</w:t>
            </w:r>
          </w:p>
        </w:tc>
        <w:tc>
          <w:tcPr>
            <w:tcW w:w="1050" w:type="dxa"/>
            <w:shd w:val="clear" w:color="auto" w:fill="auto"/>
            <w:noWrap/>
            <w:hideMark/>
          </w:tcPr>
          <w:p w14:paraId="0A41CA7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1L</w:t>
            </w:r>
          </w:p>
        </w:tc>
        <w:tc>
          <w:tcPr>
            <w:tcW w:w="1130" w:type="dxa"/>
            <w:shd w:val="clear" w:color="auto" w:fill="auto"/>
            <w:noWrap/>
            <w:hideMark/>
          </w:tcPr>
          <w:p w14:paraId="190093F1" w14:textId="77777777" w:rsidR="004F24E9" w:rsidRPr="00DD1ECC" w:rsidRDefault="004F24E9" w:rsidP="00DD1ECC">
            <w:pPr>
              <w:spacing w:after="0" w:line="360" w:lineRule="auto"/>
              <w:rPr>
                <w:rFonts w:cstheme="minorHAnsi"/>
                <w:iCs/>
                <w:sz w:val="24"/>
                <w:szCs w:val="24"/>
                <w:lang w:eastAsia="pl-PL"/>
              </w:rPr>
            </w:pPr>
          </w:p>
        </w:tc>
        <w:tc>
          <w:tcPr>
            <w:tcW w:w="1164" w:type="dxa"/>
            <w:shd w:val="clear" w:color="auto" w:fill="auto"/>
            <w:noWrap/>
            <w:hideMark/>
          </w:tcPr>
          <w:p w14:paraId="4638492F"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4A9E4D1C" w14:textId="77777777" w:rsidTr="008D4282">
        <w:trPr>
          <w:trHeight w:val="264"/>
        </w:trPr>
        <w:tc>
          <w:tcPr>
            <w:tcW w:w="766" w:type="dxa"/>
            <w:shd w:val="clear" w:color="auto" w:fill="auto"/>
            <w:noWrap/>
            <w:hideMark/>
          </w:tcPr>
          <w:p w14:paraId="0E8B6E5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ZS2</w:t>
            </w:r>
          </w:p>
        </w:tc>
        <w:tc>
          <w:tcPr>
            <w:tcW w:w="4420" w:type="dxa"/>
            <w:shd w:val="clear" w:color="auto" w:fill="auto"/>
            <w:noWrap/>
            <w:hideMark/>
          </w:tcPr>
          <w:p w14:paraId="16148A5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Storno faktury </w:t>
            </w:r>
            <w:proofErr w:type="spellStart"/>
            <w:r w:rsidRPr="00DD1ECC">
              <w:rPr>
                <w:rFonts w:cstheme="minorHAnsi"/>
                <w:iCs/>
                <w:sz w:val="24"/>
                <w:szCs w:val="24"/>
                <w:lang w:eastAsia="pl-PL"/>
              </w:rPr>
              <w:t>koryg</w:t>
            </w:r>
            <w:proofErr w:type="spellEnd"/>
            <w:r w:rsidRPr="00DD1ECC">
              <w:rPr>
                <w:rFonts w:cstheme="minorHAnsi"/>
                <w:iCs/>
                <w:sz w:val="24"/>
                <w:szCs w:val="24"/>
                <w:lang w:eastAsia="pl-PL"/>
              </w:rPr>
              <w:t>.</w:t>
            </w:r>
          </w:p>
        </w:tc>
        <w:tc>
          <w:tcPr>
            <w:tcW w:w="1050" w:type="dxa"/>
            <w:shd w:val="clear" w:color="auto" w:fill="auto"/>
            <w:noWrap/>
            <w:hideMark/>
          </w:tcPr>
          <w:p w14:paraId="2D0B44A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1M</w:t>
            </w:r>
          </w:p>
        </w:tc>
        <w:tc>
          <w:tcPr>
            <w:tcW w:w="1130" w:type="dxa"/>
            <w:shd w:val="clear" w:color="auto" w:fill="auto"/>
            <w:noWrap/>
            <w:hideMark/>
          </w:tcPr>
          <w:p w14:paraId="2455A4D8" w14:textId="77777777" w:rsidR="004F24E9" w:rsidRPr="00DD1ECC" w:rsidRDefault="004F24E9" w:rsidP="00DD1ECC">
            <w:pPr>
              <w:spacing w:after="0" w:line="360" w:lineRule="auto"/>
              <w:rPr>
                <w:rFonts w:cstheme="minorHAnsi"/>
                <w:iCs/>
                <w:sz w:val="24"/>
                <w:szCs w:val="24"/>
                <w:lang w:eastAsia="pl-PL"/>
              </w:rPr>
            </w:pPr>
          </w:p>
        </w:tc>
        <w:tc>
          <w:tcPr>
            <w:tcW w:w="1164" w:type="dxa"/>
            <w:shd w:val="clear" w:color="auto" w:fill="auto"/>
            <w:noWrap/>
            <w:hideMark/>
          </w:tcPr>
          <w:p w14:paraId="04A1B4B6"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1B7B69FB" w14:textId="77777777" w:rsidTr="008D4282">
        <w:trPr>
          <w:trHeight w:val="264"/>
        </w:trPr>
        <w:tc>
          <w:tcPr>
            <w:tcW w:w="766" w:type="dxa"/>
            <w:shd w:val="clear" w:color="auto" w:fill="auto"/>
            <w:noWrap/>
            <w:hideMark/>
          </w:tcPr>
          <w:p w14:paraId="3600FE5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ZS3</w:t>
            </w:r>
          </w:p>
        </w:tc>
        <w:tc>
          <w:tcPr>
            <w:tcW w:w="4420" w:type="dxa"/>
            <w:shd w:val="clear" w:color="auto" w:fill="auto"/>
            <w:noWrap/>
            <w:hideMark/>
          </w:tcPr>
          <w:p w14:paraId="5F2A414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Storno faktury zaliczkowej</w:t>
            </w:r>
          </w:p>
        </w:tc>
        <w:tc>
          <w:tcPr>
            <w:tcW w:w="1050" w:type="dxa"/>
            <w:shd w:val="clear" w:color="auto" w:fill="auto"/>
            <w:noWrap/>
            <w:hideMark/>
          </w:tcPr>
          <w:p w14:paraId="7316E2F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1S</w:t>
            </w:r>
          </w:p>
        </w:tc>
        <w:tc>
          <w:tcPr>
            <w:tcW w:w="1130" w:type="dxa"/>
            <w:shd w:val="clear" w:color="auto" w:fill="auto"/>
            <w:noWrap/>
            <w:hideMark/>
          </w:tcPr>
          <w:p w14:paraId="500DCA9D" w14:textId="77777777" w:rsidR="004F24E9" w:rsidRPr="00DD1ECC" w:rsidRDefault="004F24E9" w:rsidP="00DD1ECC">
            <w:pPr>
              <w:spacing w:after="0" w:line="360" w:lineRule="auto"/>
              <w:rPr>
                <w:rFonts w:cstheme="minorHAnsi"/>
                <w:iCs/>
                <w:sz w:val="24"/>
                <w:szCs w:val="24"/>
                <w:lang w:eastAsia="pl-PL"/>
              </w:rPr>
            </w:pPr>
          </w:p>
        </w:tc>
        <w:tc>
          <w:tcPr>
            <w:tcW w:w="1164" w:type="dxa"/>
            <w:shd w:val="clear" w:color="auto" w:fill="auto"/>
            <w:noWrap/>
            <w:hideMark/>
          </w:tcPr>
          <w:p w14:paraId="3C22BB62"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6F14275C" w14:textId="77777777" w:rsidTr="008D4282">
        <w:trPr>
          <w:trHeight w:val="264"/>
        </w:trPr>
        <w:tc>
          <w:tcPr>
            <w:tcW w:w="766" w:type="dxa"/>
            <w:shd w:val="clear" w:color="auto" w:fill="auto"/>
            <w:noWrap/>
            <w:hideMark/>
          </w:tcPr>
          <w:p w14:paraId="689D91A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ZS4</w:t>
            </w:r>
          </w:p>
        </w:tc>
        <w:tc>
          <w:tcPr>
            <w:tcW w:w="4420" w:type="dxa"/>
            <w:shd w:val="clear" w:color="auto" w:fill="auto"/>
            <w:noWrap/>
            <w:hideMark/>
          </w:tcPr>
          <w:p w14:paraId="7FEAB5B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Storno noty rozliczającej</w:t>
            </w:r>
          </w:p>
        </w:tc>
        <w:tc>
          <w:tcPr>
            <w:tcW w:w="1050" w:type="dxa"/>
            <w:shd w:val="clear" w:color="auto" w:fill="auto"/>
            <w:noWrap/>
            <w:hideMark/>
          </w:tcPr>
          <w:p w14:paraId="6A4966A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1W</w:t>
            </w:r>
          </w:p>
        </w:tc>
        <w:tc>
          <w:tcPr>
            <w:tcW w:w="1130" w:type="dxa"/>
            <w:shd w:val="clear" w:color="auto" w:fill="auto"/>
            <w:noWrap/>
            <w:hideMark/>
          </w:tcPr>
          <w:p w14:paraId="1CF4BBD0" w14:textId="77777777" w:rsidR="004F24E9" w:rsidRPr="00DD1ECC" w:rsidRDefault="004F24E9" w:rsidP="00DD1ECC">
            <w:pPr>
              <w:spacing w:after="0" w:line="360" w:lineRule="auto"/>
              <w:rPr>
                <w:rFonts w:cstheme="minorHAnsi"/>
                <w:iCs/>
                <w:sz w:val="24"/>
                <w:szCs w:val="24"/>
                <w:lang w:eastAsia="pl-PL"/>
              </w:rPr>
            </w:pPr>
          </w:p>
        </w:tc>
        <w:tc>
          <w:tcPr>
            <w:tcW w:w="1164" w:type="dxa"/>
            <w:shd w:val="clear" w:color="auto" w:fill="auto"/>
            <w:noWrap/>
            <w:hideMark/>
          </w:tcPr>
          <w:p w14:paraId="73D5E08B"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32826CC9" w14:textId="77777777" w:rsidTr="008D4282">
        <w:trPr>
          <w:trHeight w:val="264"/>
        </w:trPr>
        <w:tc>
          <w:tcPr>
            <w:tcW w:w="766" w:type="dxa"/>
            <w:shd w:val="clear" w:color="auto" w:fill="auto"/>
            <w:noWrap/>
            <w:hideMark/>
          </w:tcPr>
          <w:p w14:paraId="7336DFC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ZUMO</w:t>
            </w:r>
          </w:p>
        </w:tc>
        <w:tc>
          <w:tcPr>
            <w:tcW w:w="4420" w:type="dxa"/>
            <w:shd w:val="clear" w:color="auto" w:fill="auto"/>
            <w:noWrap/>
            <w:hideMark/>
          </w:tcPr>
          <w:p w14:paraId="1B3453D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Faktura umowy z </w:t>
            </w:r>
            <w:proofErr w:type="spellStart"/>
            <w:r w:rsidRPr="00DD1ECC">
              <w:rPr>
                <w:rFonts w:cstheme="minorHAnsi"/>
                <w:iCs/>
                <w:sz w:val="24"/>
                <w:szCs w:val="24"/>
                <w:lang w:eastAsia="pl-PL"/>
              </w:rPr>
              <w:t>harm.f</w:t>
            </w:r>
            <w:proofErr w:type="spellEnd"/>
          </w:p>
        </w:tc>
        <w:tc>
          <w:tcPr>
            <w:tcW w:w="1050" w:type="dxa"/>
            <w:shd w:val="clear" w:color="auto" w:fill="auto"/>
            <w:noWrap/>
            <w:hideMark/>
          </w:tcPr>
          <w:p w14:paraId="4180A0D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1H</w:t>
            </w:r>
          </w:p>
        </w:tc>
        <w:tc>
          <w:tcPr>
            <w:tcW w:w="1130" w:type="dxa"/>
            <w:shd w:val="clear" w:color="auto" w:fill="auto"/>
            <w:noWrap/>
            <w:hideMark/>
          </w:tcPr>
          <w:p w14:paraId="7EA7341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ZS1</w:t>
            </w:r>
          </w:p>
        </w:tc>
        <w:tc>
          <w:tcPr>
            <w:tcW w:w="1164" w:type="dxa"/>
            <w:shd w:val="clear" w:color="auto" w:fill="auto"/>
            <w:noWrap/>
            <w:hideMark/>
          </w:tcPr>
          <w:p w14:paraId="6F873ED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SF</w:t>
            </w:r>
          </w:p>
        </w:tc>
      </w:tr>
    </w:tbl>
    <w:p w14:paraId="7077386C" w14:textId="77777777" w:rsidR="004F24E9" w:rsidRPr="00DD1ECC" w:rsidRDefault="004F24E9" w:rsidP="00DD1ECC">
      <w:pPr>
        <w:spacing w:after="0" w:line="360" w:lineRule="auto"/>
        <w:rPr>
          <w:rFonts w:cstheme="minorHAnsi"/>
          <w:iCs/>
          <w:sz w:val="24"/>
          <w:szCs w:val="24"/>
          <w:u w:val="single"/>
        </w:rPr>
      </w:pPr>
      <w:r w:rsidRPr="00DD1ECC">
        <w:rPr>
          <w:rFonts w:cstheme="minorHAnsi"/>
          <w:iCs/>
          <w:sz w:val="24"/>
          <w:szCs w:val="24"/>
          <w:u w:val="single"/>
        </w:rPr>
        <w:t>Zasady wyprowadzania konta przychodowego:</w:t>
      </w:r>
    </w:p>
    <w:p w14:paraId="28BC74EE"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Algorytm oparty jest na dwóch tabelach zawierających informację:</w:t>
      </w:r>
    </w:p>
    <w:p w14:paraId="60DEA54D"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Tabela 1 – Materiał –&gt; Konto KG</w:t>
      </w:r>
    </w:p>
    <w:p w14:paraId="587868D1"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Tabela 2 – Biuro sprzedaży –&gt; Konto KG</w:t>
      </w:r>
    </w:p>
    <w:p w14:paraId="1E59FEB5"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W przypadku znalezienia warunku w Tabeli 1 program kończy działanie, w przeciwnym przypadku przechodzi do Tabeli 2</w:t>
      </w:r>
    </w:p>
    <w:p w14:paraId="7D8D24FD"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lastRenderedPageBreak/>
        <w:t>Elementy te przechowywane są w konfiguracji VKOA – oraz są na bieżąco zarządzane przez administratora</w:t>
      </w:r>
    </w:p>
    <w:p w14:paraId="3071DC1C"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Przykładowe wpisy:</w:t>
      </w:r>
    </w:p>
    <w:p w14:paraId="1B15E176"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Tabela 1</w:t>
      </w:r>
    </w:p>
    <w:tbl>
      <w:tblPr>
        <w:tblW w:w="530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1400"/>
        <w:gridCol w:w="2286"/>
      </w:tblGrid>
      <w:tr w:rsidR="004F24E9" w:rsidRPr="00DD1ECC" w14:paraId="12CFC415" w14:textId="77777777" w:rsidTr="00B52EE4">
        <w:trPr>
          <w:trHeight w:val="1056"/>
          <w:tblHeader/>
        </w:trPr>
        <w:tc>
          <w:tcPr>
            <w:tcW w:w="1621" w:type="dxa"/>
            <w:shd w:val="clear" w:color="000000" w:fill="C0C0C0"/>
            <w:noWrap/>
            <w:hideMark/>
          </w:tcPr>
          <w:p w14:paraId="317723B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Materiał</w:t>
            </w:r>
          </w:p>
        </w:tc>
        <w:tc>
          <w:tcPr>
            <w:tcW w:w="1400" w:type="dxa"/>
            <w:shd w:val="clear" w:color="000000" w:fill="C0C0C0"/>
            <w:noWrap/>
            <w:hideMark/>
          </w:tcPr>
          <w:p w14:paraId="42A0FD2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Klucz konta</w:t>
            </w:r>
          </w:p>
        </w:tc>
        <w:tc>
          <w:tcPr>
            <w:tcW w:w="2286" w:type="dxa"/>
            <w:shd w:val="clear" w:color="000000" w:fill="C0C0C0"/>
            <w:hideMark/>
          </w:tcPr>
          <w:p w14:paraId="351C1EA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Konto Księgi Głównej</w:t>
            </w:r>
          </w:p>
        </w:tc>
      </w:tr>
      <w:tr w:rsidR="004F24E9" w:rsidRPr="00DD1ECC" w14:paraId="70EF1529" w14:textId="77777777" w:rsidTr="00B52EE4">
        <w:trPr>
          <w:trHeight w:val="264"/>
        </w:trPr>
        <w:tc>
          <w:tcPr>
            <w:tcW w:w="1621" w:type="dxa"/>
            <w:shd w:val="clear" w:color="auto" w:fill="auto"/>
            <w:noWrap/>
            <w:hideMark/>
          </w:tcPr>
          <w:p w14:paraId="47A218F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US-3000011</w:t>
            </w:r>
          </w:p>
        </w:tc>
        <w:tc>
          <w:tcPr>
            <w:tcW w:w="1400" w:type="dxa"/>
            <w:shd w:val="clear" w:color="auto" w:fill="auto"/>
            <w:noWrap/>
            <w:hideMark/>
          </w:tcPr>
          <w:p w14:paraId="30A3C20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ERL</w:t>
            </w:r>
          </w:p>
        </w:tc>
        <w:tc>
          <w:tcPr>
            <w:tcW w:w="2286" w:type="dxa"/>
            <w:shd w:val="clear" w:color="auto" w:fill="auto"/>
            <w:noWrap/>
            <w:hideMark/>
          </w:tcPr>
          <w:p w14:paraId="155820C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7600001</w:t>
            </w:r>
          </w:p>
        </w:tc>
      </w:tr>
      <w:tr w:rsidR="004F24E9" w:rsidRPr="00DD1ECC" w14:paraId="5EB9B95C" w14:textId="77777777" w:rsidTr="00B52EE4">
        <w:trPr>
          <w:trHeight w:val="264"/>
        </w:trPr>
        <w:tc>
          <w:tcPr>
            <w:tcW w:w="1621" w:type="dxa"/>
            <w:shd w:val="clear" w:color="auto" w:fill="auto"/>
            <w:noWrap/>
            <w:hideMark/>
          </w:tcPr>
          <w:p w14:paraId="1F0BCB0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US-3000046</w:t>
            </w:r>
          </w:p>
        </w:tc>
        <w:tc>
          <w:tcPr>
            <w:tcW w:w="1400" w:type="dxa"/>
            <w:shd w:val="clear" w:color="auto" w:fill="auto"/>
            <w:noWrap/>
            <w:hideMark/>
          </w:tcPr>
          <w:p w14:paraId="2279364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ERL</w:t>
            </w:r>
          </w:p>
        </w:tc>
        <w:tc>
          <w:tcPr>
            <w:tcW w:w="2286" w:type="dxa"/>
            <w:shd w:val="clear" w:color="auto" w:fill="auto"/>
            <w:noWrap/>
            <w:hideMark/>
          </w:tcPr>
          <w:p w14:paraId="1F24B82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7010002</w:t>
            </w:r>
          </w:p>
        </w:tc>
      </w:tr>
      <w:tr w:rsidR="004F24E9" w:rsidRPr="00DD1ECC" w14:paraId="6AA87989" w14:textId="77777777" w:rsidTr="00B52EE4">
        <w:trPr>
          <w:trHeight w:val="264"/>
        </w:trPr>
        <w:tc>
          <w:tcPr>
            <w:tcW w:w="1621" w:type="dxa"/>
            <w:shd w:val="clear" w:color="auto" w:fill="auto"/>
            <w:noWrap/>
            <w:hideMark/>
          </w:tcPr>
          <w:p w14:paraId="1608EEA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US-3000047</w:t>
            </w:r>
          </w:p>
        </w:tc>
        <w:tc>
          <w:tcPr>
            <w:tcW w:w="1400" w:type="dxa"/>
            <w:shd w:val="clear" w:color="auto" w:fill="auto"/>
            <w:noWrap/>
            <w:hideMark/>
          </w:tcPr>
          <w:p w14:paraId="6FB8CD5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ERL</w:t>
            </w:r>
          </w:p>
        </w:tc>
        <w:tc>
          <w:tcPr>
            <w:tcW w:w="2286" w:type="dxa"/>
            <w:shd w:val="clear" w:color="auto" w:fill="auto"/>
            <w:noWrap/>
            <w:hideMark/>
          </w:tcPr>
          <w:p w14:paraId="1FAA7DC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7010002</w:t>
            </w:r>
          </w:p>
        </w:tc>
      </w:tr>
      <w:tr w:rsidR="004F24E9" w:rsidRPr="00DD1ECC" w14:paraId="6B358FE8" w14:textId="77777777" w:rsidTr="00B52EE4">
        <w:trPr>
          <w:trHeight w:val="264"/>
        </w:trPr>
        <w:tc>
          <w:tcPr>
            <w:tcW w:w="1621" w:type="dxa"/>
            <w:shd w:val="clear" w:color="auto" w:fill="auto"/>
            <w:noWrap/>
            <w:hideMark/>
          </w:tcPr>
          <w:p w14:paraId="5C4B5DB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US-3000048</w:t>
            </w:r>
          </w:p>
        </w:tc>
        <w:tc>
          <w:tcPr>
            <w:tcW w:w="1400" w:type="dxa"/>
            <w:shd w:val="clear" w:color="auto" w:fill="auto"/>
            <w:noWrap/>
            <w:hideMark/>
          </w:tcPr>
          <w:p w14:paraId="5257840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ERL</w:t>
            </w:r>
          </w:p>
        </w:tc>
        <w:tc>
          <w:tcPr>
            <w:tcW w:w="2286" w:type="dxa"/>
            <w:shd w:val="clear" w:color="auto" w:fill="auto"/>
            <w:noWrap/>
            <w:hideMark/>
          </w:tcPr>
          <w:p w14:paraId="027204F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7010002</w:t>
            </w:r>
          </w:p>
        </w:tc>
      </w:tr>
      <w:tr w:rsidR="004F24E9" w:rsidRPr="00DD1ECC" w14:paraId="7D6109C2" w14:textId="77777777" w:rsidTr="00B52EE4">
        <w:trPr>
          <w:trHeight w:val="264"/>
        </w:trPr>
        <w:tc>
          <w:tcPr>
            <w:tcW w:w="1621" w:type="dxa"/>
            <w:shd w:val="clear" w:color="auto" w:fill="auto"/>
            <w:noWrap/>
            <w:hideMark/>
          </w:tcPr>
          <w:p w14:paraId="00DEB41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US-3000049</w:t>
            </w:r>
          </w:p>
        </w:tc>
        <w:tc>
          <w:tcPr>
            <w:tcW w:w="1400" w:type="dxa"/>
            <w:shd w:val="clear" w:color="auto" w:fill="auto"/>
            <w:noWrap/>
            <w:hideMark/>
          </w:tcPr>
          <w:p w14:paraId="7AB09E9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ERL</w:t>
            </w:r>
          </w:p>
        </w:tc>
        <w:tc>
          <w:tcPr>
            <w:tcW w:w="2286" w:type="dxa"/>
            <w:shd w:val="clear" w:color="auto" w:fill="auto"/>
            <w:noWrap/>
            <w:hideMark/>
          </w:tcPr>
          <w:p w14:paraId="64C1E45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7010002</w:t>
            </w:r>
          </w:p>
        </w:tc>
      </w:tr>
      <w:tr w:rsidR="004F24E9" w:rsidRPr="00DD1ECC" w14:paraId="20CBD771" w14:textId="77777777" w:rsidTr="00B52EE4">
        <w:trPr>
          <w:trHeight w:val="264"/>
        </w:trPr>
        <w:tc>
          <w:tcPr>
            <w:tcW w:w="1621" w:type="dxa"/>
            <w:shd w:val="clear" w:color="auto" w:fill="auto"/>
            <w:noWrap/>
            <w:hideMark/>
          </w:tcPr>
          <w:p w14:paraId="0EC04DD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US-3000050</w:t>
            </w:r>
          </w:p>
        </w:tc>
        <w:tc>
          <w:tcPr>
            <w:tcW w:w="1400" w:type="dxa"/>
            <w:shd w:val="clear" w:color="auto" w:fill="auto"/>
            <w:noWrap/>
            <w:hideMark/>
          </w:tcPr>
          <w:p w14:paraId="0277F0D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ERL</w:t>
            </w:r>
          </w:p>
        </w:tc>
        <w:tc>
          <w:tcPr>
            <w:tcW w:w="2286" w:type="dxa"/>
            <w:shd w:val="clear" w:color="auto" w:fill="auto"/>
            <w:noWrap/>
            <w:hideMark/>
          </w:tcPr>
          <w:p w14:paraId="4E5EAAD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7010002</w:t>
            </w:r>
          </w:p>
        </w:tc>
      </w:tr>
      <w:tr w:rsidR="004F24E9" w:rsidRPr="00DD1ECC" w14:paraId="2B44C202" w14:textId="77777777" w:rsidTr="00B52EE4">
        <w:trPr>
          <w:trHeight w:val="264"/>
        </w:trPr>
        <w:tc>
          <w:tcPr>
            <w:tcW w:w="1621" w:type="dxa"/>
            <w:shd w:val="clear" w:color="auto" w:fill="auto"/>
            <w:noWrap/>
            <w:hideMark/>
          </w:tcPr>
          <w:p w14:paraId="4714C76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US-3000051</w:t>
            </w:r>
          </w:p>
        </w:tc>
        <w:tc>
          <w:tcPr>
            <w:tcW w:w="1400" w:type="dxa"/>
            <w:shd w:val="clear" w:color="auto" w:fill="auto"/>
            <w:noWrap/>
            <w:hideMark/>
          </w:tcPr>
          <w:p w14:paraId="033324A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ERL</w:t>
            </w:r>
          </w:p>
        </w:tc>
        <w:tc>
          <w:tcPr>
            <w:tcW w:w="2286" w:type="dxa"/>
            <w:shd w:val="clear" w:color="auto" w:fill="auto"/>
            <w:noWrap/>
            <w:hideMark/>
          </w:tcPr>
          <w:p w14:paraId="5C11A07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7010002</w:t>
            </w:r>
          </w:p>
        </w:tc>
      </w:tr>
      <w:tr w:rsidR="004F24E9" w:rsidRPr="00DD1ECC" w14:paraId="2039BA95" w14:textId="77777777" w:rsidTr="00B52EE4">
        <w:trPr>
          <w:trHeight w:val="264"/>
        </w:trPr>
        <w:tc>
          <w:tcPr>
            <w:tcW w:w="1621" w:type="dxa"/>
            <w:shd w:val="clear" w:color="auto" w:fill="auto"/>
            <w:noWrap/>
            <w:hideMark/>
          </w:tcPr>
          <w:p w14:paraId="07D37EA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US-3000055</w:t>
            </w:r>
          </w:p>
        </w:tc>
        <w:tc>
          <w:tcPr>
            <w:tcW w:w="1400" w:type="dxa"/>
            <w:shd w:val="clear" w:color="auto" w:fill="auto"/>
            <w:noWrap/>
            <w:hideMark/>
          </w:tcPr>
          <w:p w14:paraId="57AD86E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ERL</w:t>
            </w:r>
          </w:p>
        </w:tc>
        <w:tc>
          <w:tcPr>
            <w:tcW w:w="2286" w:type="dxa"/>
            <w:shd w:val="clear" w:color="auto" w:fill="auto"/>
            <w:noWrap/>
            <w:hideMark/>
          </w:tcPr>
          <w:p w14:paraId="371E4B4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7010002</w:t>
            </w:r>
          </w:p>
        </w:tc>
      </w:tr>
      <w:tr w:rsidR="004F24E9" w:rsidRPr="00DD1ECC" w14:paraId="7B9C1A22" w14:textId="77777777" w:rsidTr="00B52EE4">
        <w:trPr>
          <w:trHeight w:val="264"/>
        </w:trPr>
        <w:tc>
          <w:tcPr>
            <w:tcW w:w="1621" w:type="dxa"/>
            <w:shd w:val="clear" w:color="auto" w:fill="auto"/>
            <w:noWrap/>
            <w:hideMark/>
          </w:tcPr>
          <w:p w14:paraId="61B7A1E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US-3000056</w:t>
            </w:r>
          </w:p>
        </w:tc>
        <w:tc>
          <w:tcPr>
            <w:tcW w:w="1400" w:type="dxa"/>
            <w:shd w:val="clear" w:color="auto" w:fill="auto"/>
            <w:noWrap/>
            <w:hideMark/>
          </w:tcPr>
          <w:p w14:paraId="5CCBB2A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ERL</w:t>
            </w:r>
          </w:p>
        </w:tc>
        <w:tc>
          <w:tcPr>
            <w:tcW w:w="2286" w:type="dxa"/>
            <w:shd w:val="clear" w:color="auto" w:fill="auto"/>
            <w:noWrap/>
            <w:hideMark/>
          </w:tcPr>
          <w:p w14:paraId="0D90807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7010002</w:t>
            </w:r>
          </w:p>
        </w:tc>
      </w:tr>
      <w:tr w:rsidR="004F24E9" w:rsidRPr="00DD1ECC" w14:paraId="0F3F6A5F" w14:textId="77777777" w:rsidTr="00B52EE4">
        <w:trPr>
          <w:trHeight w:val="264"/>
        </w:trPr>
        <w:tc>
          <w:tcPr>
            <w:tcW w:w="1621" w:type="dxa"/>
            <w:shd w:val="clear" w:color="auto" w:fill="auto"/>
            <w:noWrap/>
            <w:hideMark/>
          </w:tcPr>
          <w:p w14:paraId="2EA3753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US-3000057</w:t>
            </w:r>
          </w:p>
        </w:tc>
        <w:tc>
          <w:tcPr>
            <w:tcW w:w="1400" w:type="dxa"/>
            <w:shd w:val="clear" w:color="auto" w:fill="auto"/>
            <w:noWrap/>
            <w:hideMark/>
          </w:tcPr>
          <w:p w14:paraId="4FD4004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ERL</w:t>
            </w:r>
          </w:p>
        </w:tc>
        <w:tc>
          <w:tcPr>
            <w:tcW w:w="2286" w:type="dxa"/>
            <w:shd w:val="clear" w:color="auto" w:fill="auto"/>
            <w:noWrap/>
            <w:hideMark/>
          </w:tcPr>
          <w:p w14:paraId="131B094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7010002</w:t>
            </w:r>
          </w:p>
        </w:tc>
      </w:tr>
      <w:tr w:rsidR="004F24E9" w:rsidRPr="00DD1ECC" w14:paraId="0FD25A48" w14:textId="77777777" w:rsidTr="00B52EE4">
        <w:trPr>
          <w:trHeight w:val="264"/>
        </w:trPr>
        <w:tc>
          <w:tcPr>
            <w:tcW w:w="1621" w:type="dxa"/>
            <w:shd w:val="clear" w:color="auto" w:fill="auto"/>
            <w:noWrap/>
            <w:hideMark/>
          </w:tcPr>
          <w:p w14:paraId="0EE06AD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US-3000058</w:t>
            </w:r>
          </w:p>
        </w:tc>
        <w:tc>
          <w:tcPr>
            <w:tcW w:w="1400" w:type="dxa"/>
            <w:shd w:val="clear" w:color="auto" w:fill="auto"/>
            <w:noWrap/>
            <w:hideMark/>
          </w:tcPr>
          <w:p w14:paraId="5270B4D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ERL</w:t>
            </w:r>
          </w:p>
        </w:tc>
        <w:tc>
          <w:tcPr>
            <w:tcW w:w="2286" w:type="dxa"/>
            <w:shd w:val="clear" w:color="auto" w:fill="auto"/>
            <w:noWrap/>
            <w:hideMark/>
          </w:tcPr>
          <w:p w14:paraId="48D789E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7010002</w:t>
            </w:r>
          </w:p>
        </w:tc>
      </w:tr>
      <w:tr w:rsidR="004F24E9" w:rsidRPr="00DD1ECC" w14:paraId="7E356E76" w14:textId="77777777" w:rsidTr="00B52EE4">
        <w:trPr>
          <w:trHeight w:val="264"/>
        </w:trPr>
        <w:tc>
          <w:tcPr>
            <w:tcW w:w="1621" w:type="dxa"/>
            <w:shd w:val="clear" w:color="auto" w:fill="auto"/>
            <w:noWrap/>
            <w:hideMark/>
          </w:tcPr>
          <w:p w14:paraId="13DE3D3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US-3000059</w:t>
            </w:r>
          </w:p>
        </w:tc>
        <w:tc>
          <w:tcPr>
            <w:tcW w:w="1400" w:type="dxa"/>
            <w:shd w:val="clear" w:color="auto" w:fill="auto"/>
            <w:noWrap/>
            <w:hideMark/>
          </w:tcPr>
          <w:p w14:paraId="4FDE741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ERL</w:t>
            </w:r>
          </w:p>
        </w:tc>
        <w:tc>
          <w:tcPr>
            <w:tcW w:w="2286" w:type="dxa"/>
            <w:shd w:val="clear" w:color="auto" w:fill="auto"/>
            <w:noWrap/>
            <w:hideMark/>
          </w:tcPr>
          <w:p w14:paraId="24196B4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7010002</w:t>
            </w:r>
          </w:p>
        </w:tc>
      </w:tr>
      <w:tr w:rsidR="004F24E9" w:rsidRPr="00DD1ECC" w14:paraId="60F256C6" w14:textId="77777777" w:rsidTr="00B52EE4">
        <w:trPr>
          <w:trHeight w:val="264"/>
        </w:trPr>
        <w:tc>
          <w:tcPr>
            <w:tcW w:w="1621" w:type="dxa"/>
            <w:shd w:val="clear" w:color="auto" w:fill="auto"/>
            <w:noWrap/>
            <w:hideMark/>
          </w:tcPr>
          <w:p w14:paraId="62DBA5B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US-3000063</w:t>
            </w:r>
          </w:p>
        </w:tc>
        <w:tc>
          <w:tcPr>
            <w:tcW w:w="1400" w:type="dxa"/>
            <w:shd w:val="clear" w:color="auto" w:fill="auto"/>
            <w:noWrap/>
            <w:hideMark/>
          </w:tcPr>
          <w:p w14:paraId="1F72540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ERL</w:t>
            </w:r>
          </w:p>
        </w:tc>
        <w:tc>
          <w:tcPr>
            <w:tcW w:w="2286" w:type="dxa"/>
            <w:shd w:val="clear" w:color="auto" w:fill="auto"/>
            <w:noWrap/>
            <w:hideMark/>
          </w:tcPr>
          <w:p w14:paraId="000F2B0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7000001</w:t>
            </w:r>
          </w:p>
        </w:tc>
      </w:tr>
      <w:tr w:rsidR="004F24E9" w:rsidRPr="00DD1ECC" w14:paraId="3281A24B" w14:textId="77777777" w:rsidTr="00B52EE4">
        <w:trPr>
          <w:trHeight w:val="264"/>
        </w:trPr>
        <w:tc>
          <w:tcPr>
            <w:tcW w:w="1621" w:type="dxa"/>
            <w:shd w:val="clear" w:color="auto" w:fill="auto"/>
            <w:noWrap/>
            <w:hideMark/>
          </w:tcPr>
          <w:p w14:paraId="4BF7E2B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US-3000084</w:t>
            </w:r>
          </w:p>
        </w:tc>
        <w:tc>
          <w:tcPr>
            <w:tcW w:w="1400" w:type="dxa"/>
            <w:shd w:val="clear" w:color="auto" w:fill="auto"/>
            <w:noWrap/>
            <w:hideMark/>
          </w:tcPr>
          <w:p w14:paraId="7FC1667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ERL</w:t>
            </w:r>
          </w:p>
        </w:tc>
        <w:tc>
          <w:tcPr>
            <w:tcW w:w="2286" w:type="dxa"/>
            <w:shd w:val="clear" w:color="auto" w:fill="auto"/>
            <w:noWrap/>
            <w:hideMark/>
          </w:tcPr>
          <w:p w14:paraId="3984B0D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7000001</w:t>
            </w:r>
          </w:p>
        </w:tc>
      </w:tr>
      <w:tr w:rsidR="004F24E9" w:rsidRPr="00DD1ECC" w14:paraId="13379CEC" w14:textId="77777777" w:rsidTr="00B52EE4">
        <w:trPr>
          <w:trHeight w:val="264"/>
        </w:trPr>
        <w:tc>
          <w:tcPr>
            <w:tcW w:w="1621" w:type="dxa"/>
            <w:shd w:val="clear" w:color="auto" w:fill="auto"/>
            <w:noWrap/>
            <w:hideMark/>
          </w:tcPr>
          <w:p w14:paraId="323BDDD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US-3000088</w:t>
            </w:r>
          </w:p>
        </w:tc>
        <w:tc>
          <w:tcPr>
            <w:tcW w:w="1400" w:type="dxa"/>
            <w:shd w:val="clear" w:color="auto" w:fill="auto"/>
            <w:noWrap/>
            <w:hideMark/>
          </w:tcPr>
          <w:p w14:paraId="3DB9EBE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ERL</w:t>
            </w:r>
          </w:p>
        </w:tc>
        <w:tc>
          <w:tcPr>
            <w:tcW w:w="2286" w:type="dxa"/>
            <w:shd w:val="clear" w:color="auto" w:fill="auto"/>
            <w:noWrap/>
            <w:hideMark/>
          </w:tcPr>
          <w:p w14:paraId="209BC74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7000001</w:t>
            </w:r>
          </w:p>
        </w:tc>
      </w:tr>
      <w:tr w:rsidR="004F24E9" w:rsidRPr="00DD1ECC" w14:paraId="2E8424F9" w14:textId="77777777" w:rsidTr="00B52EE4">
        <w:trPr>
          <w:trHeight w:val="264"/>
        </w:trPr>
        <w:tc>
          <w:tcPr>
            <w:tcW w:w="1621" w:type="dxa"/>
            <w:shd w:val="clear" w:color="auto" w:fill="auto"/>
            <w:noWrap/>
            <w:hideMark/>
          </w:tcPr>
          <w:p w14:paraId="578BC5D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US-3000092</w:t>
            </w:r>
          </w:p>
        </w:tc>
        <w:tc>
          <w:tcPr>
            <w:tcW w:w="1400" w:type="dxa"/>
            <w:shd w:val="clear" w:color="auto" w:fill="auto"/>
            <w:noWrap/>
            <w:hideMark/>
          </w:tcPr>
          <w:p w14:paraId="2831236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ERL</w:t>
            </w:r>
          </w:p>
        </w:tc>
        <w:tc>
          <w:tcPr>
            <w:tcW w:w="2286" w:type="dxa"/>
            <w:shd w:val="clear" w:color="auto" w:fill="auto"/>
            <w:noWrap/>
            <w:hideMark/>
          </w:tcPr>
          <w:p w14:paraId="00288BB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7010002</w:t>
            </w:r>
          </w:p>
        </w:tc>
      </w:tr>
      <w:tr w:rsidR="004F24E9" w:rsidRPr="00DD1ECC" w14:paraId="55A47600" w14:textId="77777777" w:rsidTr="00B52EE4">
        <w:trPr>
          <w:trHeight w:val="264"/>
        </w:trPr>
        <w:tc>
          <w:tcPr>
            <w:tcW w:w="1621" w:type="dxa"/>
            <w:shd w:val="clear" w:color="auto" w:fill="auto"/>
            <w:noWrap/>
            <w:hideMark/>
          </w:tcPr>
          <w:p w14:paraId="1E8B413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US-3000093</w:t>
            </w:r>
          </w:p>
        </w:tc>
        <w:tc>
          <w:tcPr>
            <w:tcW w:w="1400" w:type="dxa"/>
            <w:shd w:val="clear" w:color="auto" w:fill="auto"/>
            <w:noWrap/>
            <w:hideMark/>
          </w:tcPr>
          <w:p w14:paraId="5F51E49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ERL</w:t>
            </w:r>
          </w:p>
        </w:tc>
        <w:tc>
          <w:tcPr>
            <w:tcW w:w="2286" w:type="dxa"/>
            <w:shd w:val="clear" w:color="auto" w:fill="auto"/>
            <w:noWrap/>
            <w:hideMark/>
          </w:tcPr>
          <w:p w14:paraId="63BC9B7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7010002</w:t>
            </w:r>
          </w:p>
        </w:tc>
      </w:tr>
      <w:tr w:rsidR="004F24E9" w:rsidRPr="00DD1ECC" w14:paraId="6489334C" w14:textId="77777777" w:rsidTr="00B52EE4">
        <w:trPr>
          <w:trHeight w:val="264"/>
        </w:trPr>
        <w:tc>
          <w:tcPr>
            <w:tcW w:w="1621" w:type="dxa"/>
            <w:shd w:val="clear" w:color="auto" w:fill="auto"/>
            <w:noWrap/>
            <w:hideMark/>
          </w:tcPr>
          <w:p w14:paraId="214FB51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US-3000094</w:t>
            </w:r>
          </w:p>
        </w:tc>
        <w:tc>
          <w:tcPr>
            <w:tcW w:w="1400" w:type="dxa"/>
            <w:shd w:val="clear" w:color="auto" w:fill="auto"/>
            <w:noWrap/>
            <w:hideMark/>
          </w:tcPr>
          <w:p w14:paraId="09E2299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ERL</w:t>
            </w:r>
          </w:p>
        </w:tc>
        <w:tc>
          <w:tcPr>
            <w:tcW w:w="2286" w:type="dxa"/>
            <w:shd w:val="clear" w:color="auto" w:fill="auto"/>
            <w:noWrap/>
            <w:hideMark/>
          </w:tcPr>
          <w:p w14:paraId="446151B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7010002</w:t>
            </w:r>
          </w:p>
        </w:tc>
      </w:tr>
    </w:tbl>
    <w:p w14:paraId="7E81C592"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Gdzie klucz ERL – oznacza przychód</w:t>
      </w:r>
    </w:p>
    <w:p w14:paraId="3EADE69A"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Tabela 2</w:t>
      </w:r>
    </w:p>
    <w:tbl>
      <w:tblPr>
        <w:tblW w:w="580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5"/>
        <w:gridCol w:w="1511"/>
        <w:gridCol w:w="2393"/>
      </w:tblGrid>
      <w:tr w:rsidR="004F24E9" w:rsidRPr="00DD1ECC" w14:paraId="66B3C14F" w14:textId="77777777" w:rsidTr="00B52EE4">
        <w:trPr>
          <w:trHeight w:val="1056"/>
          <w:tblHeader/>
        </w:trPr>
        <w:tc>
          <w:tcPr>
            <w:tcW w:w="1905" w:type="dxa"/>
            <w:shd w:val="clear" w:color="000000" w:fill="C0C0C0"/>
            <w:hideMark/>
          </w:tcPr>
          <w:p w14:paraId="30747CC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Biuro sprzedaży</w:t>
            </w:r>
          </w:p>
        </w:tc>
        <w:tc>
          <w:tcPr>
            <w:tcW w:w="1511" w:type="dxa"/>
            <w:shd w:val="clear" w:color="000000" w:fill="C0C0C0"/>
            <w:noWrap/>
            <w:hideMark/>
          </w:tcPr>
          <w:p w14:paraId="7FE2FE0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Klucz konta</w:t>
            </w:r>
          </w:p>
        </w:tc>
        <w:tc>
          <w:tcPr>
            <w:tcW w:w="2393" w:type="dxa"/>
            <w:shd w:val="clear" w:color="000000" w:fill="C0C0C0"/>
            <w:hideMark/>
          </w:tcPr>
          <w:p w14:paraId="4237834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Konto Księgi Głównej</w:t>
            </w:r>
          </w:p>
        </w:tc>
      </w:tr>
      <w:tr w:rsidR="004F24E9" w:rsidRPr="00DD1ECC" w14:paraId="383ED2A2" w14:textId="77777777" w:rsidTr="00B52EE4">
        <w:trPr>
          <w:trHeight w:val="264"/>
        </w:trPr>
        <w:tc>
          <w:tcPr>
            <w:tcW w:w="1905" w:type="dxa"/>
            <w:shd w:val="clear" w:color="auto" w:fill="auto"/>
            <w:noWrap/>
            <w:hideMark/>
          </w:tcPr>
          <w:p w14:paraId="190BEC5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AGU</w:t>
            </w:r>
          </w:p>
        </w:tc>
        <w:tc>
          <w:tcPr>
            <w:tcW w:w="1511" w:type="dxa"/>
            <w:shd w:val="clear" w:color="auto" w:fill="auto"/>
            <w:noWrap/>
            <w:hideMark/>
          </w:tcPr>
          <w:p w14:paraId="797663A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ERL</w:t>
            </w:r>
          </w:p>
        </w:tc>
        <w:tc>
          <w:tcPr>
            <w:tcW w:w="2393" w:type="dxa"/>
            <w:shd w:val="clear" w:color="auto" w:fill="auto"/>
            <w:noWrap/>
            <w:hideMark/>
          </w:tcPr>
          <w:p w14:paraId="4DD9D14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7000002</w:t>
            </w:r>
          </w:p>
        </w:tc>
      </w:tr>
      <w:tr w:rsidR="004F24E9" w:rsidRPr="00DD1ECC" w14:paraId="6D803F1F" w14:textId="77777777" w:rsidTr="00B52EE4">
        <w:trPr>
          <w:trHeight w:val="264"/>
        </w:trPr>
        <w:tc>
          <w:tcPr>
            <w:tcW w:w="1905" w:type="dxa"/>
            <w:shd w:val="clear" w:color="auto" w:fill="auto"/>
            <w:noWrap/>
            <w:hideMark/>
          </w:tcPr>
          <w:p w14:paraId="5D23670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BSP</w:t>
            </w:r>
          </w:p>
        </w:tc>
        <w:tc>
          <w:tcPr>
            <w:tcW w:w="1511" w:type="dxa"/>
            <w:shd w:val="clear" w:color="auto" w:fill="auto"/>
            <w:noWrap/>
            <w:hideMark/>
          </w:tcPr>
          <w:p w14:paraId="3234005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ERL</w:t>
            </w:r>
          </w:p>
        </w:tc>
        <w:tc>
          <w:tcPr>
            <w:tcW w:w="2393" w:type="dxa"/>
            <w:shd w:val="clear" w:color="auto" w:fill="auto"/>
            <w:noWrap/>
            <w:hideMark/>
          </w:tcPr>
          <w:p w14:paraId="0FFCBA3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7000002</w:t>
            </w:r>
          </w:p>
        </w:tc>
      </w:tr>
      <w:tr w:rsidR="004F24E9" w:rsidRPr="00DD1ECC" w14:paraId="1BD42759" w14:textId="77777777" w:rsidTr="00B52EE4">
        <w:trPr>
          <w:trHeight w:val="264"/>
        </w:trPr>
        <w:tc>
          <w:tcPr>
            <w:tcW w:w="1905" w:type="dxa"/>
            <w:shd w:val="clear" w:color="auto" w:fill="auto"/>
            <w:noWrap/>
            <w:hideMark/>
          </w:tcPr>
          <w:p w14:paraId="6C02671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CMD</w:t>
            </w:r>
          </w:p>
        </w:tc>
        <w:tc>
          <w:tcPr>
            <w:tcW w:w="1511" w:type="dxa"/>
            <w:shd w:val="clear" w:color="auto" w:fill="auto"/>
            <w:noWrap/>
            <w:hideMark/>
          </w:tcPr>
          <w:p w14:paraId="333AE89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ERL</w:t>
            </w:r>
          </w:p>
        </w:tc>
        <w:tc>
          <w:tcPr>
            <w:tcW w:w="2393" w:type="dxa"/>
            <w:shd w:val="clear" w:color="auto" w:fill="auto"/>
            <w:noWrap/>
            <w:hideMark/>
          </w:tcPr>
          <w:p w14:paraId="75FA3BC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7010002</w:t>
            </w:r>
          </w:p>
        </w:tc>
      </w:tr>
      <w:tr w:rsidR="004F24E9" w:rsidRPr="00DD1ECC" w14:paraId="13AAE503" w14:textId="77777777" w:rsidTr="00B52EE4">
        <w:trPr>
          <w:trHeight w:val="264"/>
        </w:trPr>
        <w:tc>
          <w:tcPr>
            <w:tcW w:w="1905" w:type="dxa"/>
            <w:shd w:val="clear" w:color="auto" w:fill="auto"/>
            <w:noWrap/>
            <w:hideMark/>
          </w:tcPr>
          <w:p w14:paraId="34F6441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DS1</w:t>
            </w:r>
          </w:p>
        </w:tc>
        <w:tc>
          <w:tcPr>
            <w:tcW w:w="1511" w:type="dxa"/>
            <w:shd w:val="clear" w:color="auto" w:fill="auto"/>
            <w:noWrap/>
            <w:hideMark/>
          </w:tcPr>
          <w:p w14:paraId="669F207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ERL</w:t>
            </w:r>
          </w:p>
        </w:tc>
        <w:tc>
          <w:tcPr>
            <w:tcW w:w="2393" w:type="dxa"/>
            <w:shd w:val="clear" w:color="auto" w:fill="auto"/>
            <w:noWrap/>
            <w:hideMark/>
          </w:tcPr>
          <w:p w14:paraId="01AE381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7000002</w:t>
            </w:r>
          </w:p>
        </w:tc>
      </w:tr>
      <w:tr w:rsidR="004F24E9" w:rsidRPr="00DD1ECC" w14:paraId="49DD2C22" w14:textId="77777777" w:rsidTr="00B52EE4">
        <w:trPr>
          <w:trHeight w:val="264"/>
        </w:trPr>
        <w:tc>
          <w:tcPr>
            <w:tcW w:w="1905" w:type="dxa"/>
            <w:shd w:val="clear" w:color="auto" w:fill="auto"/>
            <w:noWrap/>
            <w:hideMark/>
          </w:tcPr>
          <w:p w14:paraId="1E2053F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DS2</w:t>
            </w:r>
          </w:p>
        </w:tc>
        <w:tc>
          <w:tcPr>
            <w:tcW w:w="1511" w:type="dxa"/>
            <w:shd w:val="clear" w:color="auto" w:fill="auto"/>
            <w:noWrap/>
            <w:hideMark/>
          </w:tcPr>
          <w:p w14:paraId="5942448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ERL</w:t>
            </w:r>
          </w:p>
        </w:tc>
        <w:tc>
          <w:tcPr>
            <w:tcW w:w="2393" w:type="dxa"/>
            <w:shd w:val="clear" w:color="auto" w:fill="auto"/>
            <w:noWrap/>
            <w:hideMark/>
          </w:tcPr>
          <w:p w14:paraId="5E4CF84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7000002</w:t>
            </w:r>
          </w:p>
        </w:tc>
      </w:tr>
    </w:tbl>
    <w:p w14:paraId="44F2EF9D"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Gdzie klucz ERL – oznacza przychód</w:t>
      </w:r>
    </w:p>
    <w:p w14:paraId="2D349A45" w14:textId="77777777" w:rsidR="004F24E9" w:rsidRPr="00DD1ECC" w:rsidRDefault="004F24E9" w:rsidP="00DD1ECC">
      <w:pPr>
        <w:spacing w:after="0" w:line="360" w:lineRule="auto"/>
        <w:rPr>
          <w:rFonts w:cstheme="minorHAnsi"/>
          <w:iCs/>
          <w:sz w:val="24"/>
          <w:szCs w:val="24"/>
          <w:u w:val="single"/>
        </w:rPr>
      </w:pPr>
      <w:r w:rsidRPr="00DD1ECC">
        <w:rPr>
          <w:rFonts w:cstheme="minorHAnsi"/>
          <w:iCs/>
          <w:sz w:val="24"/>
          <w:szCs w:val="24"/>
          <w:u w:val="single"/>
        </w:rPr>
        <w:lastRenderedPageBreak/>
        <w:t>Zasady wyprowadzania podatku VAT:</w:t>
      </w:r>
    </w:p>
    <w:p w14:paraId="560F1E69"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Algorytm oparty jest na dwóch tabelach zawierających informację:</w:t>
      </w:r>
    </w:p>
    <w:p w14:paraId="1D0E77B7"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Tabela 1 – Kanał dystrybucji – Kraj - Klasa podatkowa klienta – Klasa podatkowa materiału</w:t>
      </w:r>
    </w:p>
    <w:p w14:paraId="4F136B97"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Tabela 2 – Kraj wywozu - Klasa podatkowa klienta – Klasa podatkowa materiału</w:t>
      </w:r>
    </w:p>
    <w:p w14:paraId="7D08ABF6"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Tabela 1 ma większy priorytet niż Tabela 2 – program kończy działanie po znalezieniu pasującego wpisu w Tabeli 1 w przeciwnym przypadku przechodzi do Tabeli 2</w:t>
      </w:r>
    </w:p>
    <w:p w14:paraId="0954E7CA"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Oraz na:</w:t>
      </w:r>
    </w:p>
    <w:p w14:paraId="194CDACB" w14:textId="6DABC8F7" w:rsidR="004F24E9" w:rsidRDefault="004F24E9" w:rsidP="00DD1ECC">
      <w:pPr>
        <w:spacing w:after="0" w:line="360" w:lineRule="auto"/>
        <w:rPr>
          <w:rFonts w:cstheme="minorHAnsi"/>
          <w:iCs/>
          <w:sz w:val="24"/>
          <w:szCs w:val="24"/>
        </w:rPr>
      </w:pPr>
      <w:r w:rsidRPr="00DD1ECC">
        <w:rPr>
          <w:rFonts w:cstheme="minorHAnsi"/>
          <w:iCs/>
          <w:sz w:val="24"/>
          <w:szCs w:val="24"/>
        </w:rPr>
        <w:t>danych podstawowych BP (zakładka Faktorowanie)– Klasa podatkowa – może przyjmować wartości:</w:t>
      </w:r>
    </w:p>
    <w:p w14:paraId="72498B39" w14:textId="3F0F9F4C" w:rsidR="00B52EE4" w:rsidRDefault="00B52EE4" w:rsidP="007E490D">
      <w:pPr>
        <w:pStyle w:val="Akapitzlist"/>
        <w:numPr>
          <w:ilvl w:val="0"/>
          <w:numId w:val="23"/>
        </w:numPr>
        <w:spacing w:line="360" w:lineRule="auto"/>
        <w:rPr>
          <w:rFonts w:cstheme="minorHAnsi"/>
          <w:iCs/>
          <w:sz w:val="24"/>
          <w:szCs w:val="24"/>
        </w:rPr>
      </w:pPr>
      <w:r w:rsidRPr="00DD1ECC">
        <w:rPr>
          <w:rFonts w:cstheme="minorHAnsi"/>
          <w:iCs/>
          <w:sz w:val="24"/>
          <w:szCs w:val="24"/>
          <w:lang w:eastAsia="pl-PL"/>
        </w:rPr>
        <w:t>1</w:t>
      </w:r>
      <w:r>
        <w:rPr>
          <w:rFonts w:cstheme="minorHAnsi"/>
          <w:iCs/>
          <w:sz w:val="24"/>
          <w:szCs w:val="24"/>
          <w:lang w:eastAsia="pl-PL"/>
        </w:rPr>
        <w:t xml:space="preserve"> – </w:t>
      </w:r>
      <w:proofErr w:type="spellStart"/>
      <w:r w:rsidRPr="00DD1ECC">
        <w:rPr>
          <w:rFonts w:cstheme="minorHAnsi"/>
          <w:iCs/>
          <w:sz w:val="24"/>
          <w:szCs w:val="24"/>
          <w:lang w:eastAsia="pl-PL"/>
        </w:rPr>
        <w:t>Kraj</w:t>
      </w:r>
      <w:proofErr w:type="spellEnd"/>
      <w:r>
        <w:rPr>
          <w:rFonts w:cstheme="minorHAnsi"/>
          <w:iCs/>
          <w:sz w:val="24"/>
          <w:szCs w:val="24"/>
          <w:lang w:eastAsia="pl-PL"/>
        </w:rPr>
        <w:t>,</w:t>
      </w:r>
    </w:p>
    <w:p w14:paraId="555EF369" w14:textId="27D98251" w:rsidR="00B52EE4" w:rsidRDefault="00B52EE4" w:rsidP="007E490D">
      <w:pPr>
        <w:pStyle w:val="Akapitzlist"/>
        <w:numPr>
          <w:ilvl w:val="0"/>
          <w:numId w:val="23"/>
        </w:numPr>
        <w:spacing w:line="360" w:lineRule="auto"/>
        <w:rPr>
          <w:rFonts w:cstheme="minorHAnsi"/>
          <w:iCs/>
          <w:sz w:val="24"/>
          <w:szCs w:val="24"/>
        </w:rPr>
      </w:pPr>
      <w:r>
        <w:rPr>
          <w:rFonts w:cstheme="minorHAnsi"/>
          <w:iCs/>
          <w:sz w:val="24"/>
          <w:szCs w:val="24"/>
          <w:lang w:eastAsia="pl-PL"/>
        </w:rPr>
        <w:t xml:space="preserve">2 – </w:t>
      </w:r>
      <w:r w:rsidRPr="00DD1ECC">
        <w:rPr>
          <w:rFonts w:cstheme="minorHAnsi"/>
          <w:iCs/>
          <w:sz w:val="24"/>
          <w:szCs w:val="24"/>
          <w:lang w:eastAsia="pl-PL"/>
        </w:rPr>
        <w:t>WNT</w:t>
      </w:r>
      <w:r>
        <w:rPr>
          <w:rFonts w:cstheme="minorHAnsi"/>
          <w:iCs/>
          <w:sz w:val="24"/>
          <w:szCs w:val="24"/>
          <w:lang w:eastAsia="pl-PL"/>
        </w:rPr>
        <w:t>,</w:t>
      </w:r>
    </w:p>
    <w:p w14:paraId="5E6931B8" w14:textId="550BFC5C" w:rsidR="00B52EE4" w:rsidRDefault="00B52EE4" w:rsidP="007E490D">
      <w:pPr>
        <w:pStyle w:val="Akapitzlist"/>
        <w:numPr>
          <w:ilvl w:val="0"/>
          <w:numId w:val="23"/>
        </w:numPr>
        <w:spacing w:line="360" w:lineRule="auto"/>
        <w:rPr>
          <w:rFonts w:cstheme="minorHAnsi"/>
          <w:iCs/>
          <w:sz w:val="24"/>
          <w:szCs w:val="24"/>
        </w:rPr>
      </w:pPr>
      <w:r>
        <w:rPr>
          <w:rFonts w:cstheme="minorHAnsi"/>
          <w:iCs/>
          <w:sz w:val="24"/>
          <w:szCs w:val="24"/>
          <w:lang w:eastAsia="pl-PL"/>
        </w:rPr>
        <w:t xml:space="preserve">3 – </w:t>
      </w:r>
      <w:r w:rsidRPr="00DD1ECC">
        <w:rPr>
          <w:rFonts w:cstheme="minorHAnsi"/>
          <w:iCs/>
          <w:sz w:val="24"/>
          <w:szCs w:val="24"/>
          <w:lang w:eastAsia="pl-PL"/>
        </w:rPr>
        <w:t>Export</w:t>
      </w:r>
      <w:r>
        <w:rPr>
          <w:rFonts w:cstheme="minorHAnsi"/>
          <w:iCs/>
          <w:sz w:val="24"/>
          <w:szCs w:val="24"/>
          <w:lang w:eastAsia="pl-PL"/>
        </w:rPr>
        <w:t>,</w:t>
      </w:r>
    </w:p>
    <w:p w14:paraId="47DD3315" w14:textId="4CC851A1" w:rsidR="00B52EE4" w:rsidRDefault="00B52EE4" w:rsidP="007E490D">
      <w:pPr>
        <w:pStyle w:val="Akapitzlist"/>
        <w:numPr>
          <w:ilvl w:val="0"/>
          <w:numId w:val="23"/>
        </w:numPr>
        <w:spacing w:line="360" w:lineRule="auto"/>
        <w:rPr>
          <w:rFonts w:cstheme="minorHAnsi"/>
          <w:iCs/>
          <w:sz w:val="24"/>
          <w:szCs w:val="24"/>
        </w:rPr>
      </w:pPr>
      <w:r>
        <w:rPr>
          <w:rFonts w:cstheme="minorHAnsi"/>
          <w:iCs/>
          <w:sz w:val="24"/>
          <w:szCs w:val="24"/>
          <w:lang w:eastAsia="pl-PL"/>
        </w:rPr>
        <w:t xml:space="preserve">4 – </w:t>
      </w:r>
      <w:proofErr w:type="spellStart"/>
      <w:r w:rsidRPr="00DD1ECC">
        <w:rPr>
          <w:rFonts w:cstheme="minorHAnsi"/>
          <w:iCs/>
          <w:sz w:val="24"/>
          <w:szCs w:val="24"/>
          <w:lang w:eastAsia="pl-PL"/>
        </w:rPr>
        <w:t>Odroczony</w:t>
      </w:r>
      <w:proofErr w:type="spellEnd"/>
      <w:r>
        <w:rPr>
          <w:rFonts w:cstheme="minorHAnsi"/>
          <w:iCs/>
          <w:sz w:val="24"/>
          <w:szCs w:val="24"/>
          <w:lang w:eastAsia="pl-PL"/>
        </w:rPr>
        <w:t xml:space="preserve"> </w:t>
      </w:r>
      <w:r w:rsidRPr="00DD1ECC">
        <w:rPr>
          <w:rFonts w:cstheme="minorHAnsi"/>
          <w:iCs/>
          <w:sz w:val="24"/>
          <w:szCs w:val="24"/>
          <w:lang w:eastAsia="pl-PL"/>
        </w:rPr>
        <w:t>(</w:t>
      </w:r>
      <w:proofErr w:type="spellStart"/>
      <w:r w:rsidRPr="00DD1ECC">
        <w:rPr>
          <w:rFonts w:cstheme="minorHAnsi"/>
          <w:iCs/>
          <w:sz w:val="24"/>
          <w:szCs w:val="24"/>
          <w:lang w:eastAsia="pl-PL"/>
        </w:rPr>
        <w:t>Prok</w:t>
      </w:r>
      <w:proofErr w:type="spellEnd"/>
      <w:r w:rsidRPr="00DD1ECC">
        <w:rPr>
          <w:rFonts w:cstheme="minorHAnsi"/>
          <w:iCs/>
          <w:sz w:val="24"/>
          <w:szCs w:val="24"/>
          <w:lang w:eastAsia="pl-PL"/>
        </w:rPr>
        <w:t>./</w:t>
      </w:r>
      <w:proofErr w:type="spellStart"/>
      <w:r w:rsidRPr="00DD1ECC">
        <w:rPr>
          <w:rFonts w:cstheme="minorHAnsi"/>
          <w:iCs/>
          <w:sz w:val="24"/>
          <w:szCs w:val="24"/>
          <w:lang w:eastAsia="pl-PL"/>
        </w:rPr>
        <w:t>Sąd</w:t>
      </w:r>
      <w:proofErr w:type="spellEnd"/>
      <w:r w:rsidRPr="00DD1ECC">
        <w:rPr>
          <w:rFonts w:cstheme="minorHAnsi"/>
          <w:iCs/>
          <w:sz w:val="24"/>
          <w:szCs w:val="24"/>
          <w:lang w:eastAsia="pl-PL"/>
        </w:rPr>
        <w:t>)</w:t>
      </w:r>
      <w:r>
        <w:rPr>
          <w:rFonts w:cstheme="minorHAnsi"/>
          <w:iCs/>
          <w:sz w:val="24"/>
          <w:szCs w:val="24"/>
          <w:lang w:eastAsia="pl-PL"/>
        </w:rPr>
        <w:t xml:space="preserve">, </w:t>
      </w:r>
    </w:p>
    <w:p w14:paraId="22EA09A6" w14:textId="16D116D4" w:rsidR="00B52EE4" w:rsidRPr="00B52EE4" w:rsidRDefault="00B52EE4" w:rsidP="007E490D">
      <w:pPr>
        <w:pStyle w:val="Akapitzlist"/>
        <w:numPr>
          <w:ilvl w:val="0"/>
          <w:numId w:val="23"/>
        </w:numPr>
        <w:spacing w:line="360" w:lineRule="auto"/>
        <w:rPr>
          <w:rFonts w:cstheme="minorHAnsi"/>
          <w:iCs/>
          <w:sz w:val="24"/>
          <w:szCs w:val="24"/>
        </w:rPr>
      </w:pPr>
      <w:r>
        <w:rPr>
          <w:rFonts w:cstheme="minorHAnsi"/>
          <w:iCs/>
          <w:sz w:val="24"/>
          <w:szCs w:val="24"/>
        </w:rPr>
        <w:t xml:space="preserve">5 – </w:t>
      </w:r>
      <w:proofErr w:type="spellStart"/>
      <w:r w:rsidRPr="00DD1ECC">
        <w:rPr>
          <w:rFonts w:cstheme="minorHAnsi"/>
          <w:iCs/>
          <w:sz w:val="24"/>
          <w:szCs w:val="24"/>
          <w:lang w:eastAsia="pl-PL"/>
        </w:rPr>
        <w:t>Odwr</w:t>
      </w:r>
      <w:proofErr w:type="spellEnd"/>
      <w:r w:rsidRPr="00DD1ECC">
        <w:rPr>
          <w:rFonts w:cstheme="minorHAnsi"/>
          <w:iCs/>
          <w:sz w:val="24"/>
          <w:szCs w:val="24"/>
          <w:lang w:eastAsia="pl-PL"/>
        </w:rPr>
        <w:t>.</w:t>
      </w:r>
      <w:r>
        <w:rPr>
          <w:rFonts w:cstheme="minorHAnsi"/>
          <w:iCs/>
          <w:sz w:val="24"/>
          <w:szCs w:val="24"/>
          <w:lang w:eastAsia="pl-PL"/>
        </w:rPr>
        <w:t xml:space="preserve"> </w:t>
      </w:r>
      <w:proofErr w:type="spellStart"/>
      <w:r w:rsidRPr="00DD1ECC">
        <w:rPr>
          <w:rFonts w:cstheme="minorHAnsi"/>
          <w:iCs/>
          <w:sz w:val="24"/>
          <w:szCs w:val="24"/>
          <w:lang w:eastAsia="pl-PL"/>
        </w:rPr>
        <w:t>obciąż</w:t>
      </w:r>
      <w:proofErr w:type="spellEnd"/>
      <w:r w:rsidRPr="00DD1ECC">
        <w:rPr>
          <w:rFonts w:cstheme="minorHAnsi"/>
          <w:iCs/>
          <w:sz w:val="24"/>
          <w:szCs w:val="24"/>
          <w:lang w:eastAsia="pl-PL"/>
        </w:rPr>
        <w:t>.</w:t>
      </w:r>
      <w:r>
        <w:rPr>
          <w:rFonts w:cstheme="minorHAnsi"/>
          <w:iCs/>
          <w:sz w:val="24"/>
          <w:szCs w:val="24"/>
          <w:lang w:eastAsia="pl-PL"/>
        </w:rPr>
        <w:t xml:space="preserve"> </w:t>
      </w:r>
      <w:r w:rsidRPr="00DD1ECC">
        <w:rPr>
          <w:rFonts w:cstheme="minorHAnsi"/>
          <w:iCs/>
          <w:sz w:val="24"/>
          <w:szCs w:val="24"/>
          <w:lang w:eastAsia="pl-PL"/>
        </w:rPr>
        <w:t>(WNT/EX)</w:t>
      </w:r>
    </w:p>
    <w:p w14:paraId="7A92C5CF" w14:textId="5B9FA425" w:rsidR="004F24E9" w:rsidRDefault="004F24E9" w:rsidP="00DD1ECC">
      <w:pPr>
        <w:spacing w:after="0" w:line="360" w:lineRule="auto"/>
        <w:rPr>
          <w:rFonts w:cstheme="minorHAnsi"/>
          <w:iCs/>
          <w:sz w:val="24"/>
          <w:szCs w:val="24"/>
        </w:rPr>
      </w:pPr>
      <w:r w:rsidRPr="00DD1ECC">
        <w:rPr>
          <w:rFonts w:cstheme="minorHAnsi"/>
          <w:iCs/>
          <w:sz w:val="24"/>
          <w:szCs w:val="24"/>
        </w:rPr>
        <w:t>danych podstawowych materiału (zakładka Sprzedaż 1) – Klasa podatkowa – może przyjmować wartości:</w:t>
      </w:r>
    </w:p>
    <w:p w14:paraId="166908CB" w14:textId="3ACD0880" w:rsidR="00B52EE4" w:rsidRDefault="00B52EE4" w:rsidP="007E490D">
      <w:pPr>
        <w:pStyle w:val="Akapitzlist"/>
        <w:numPr>
          <w:ilvl w:val="0"/>
          <w:numId w:val="24"/>
        </w:numPr>
        <w:spacing w:line="360" w:lineRule="auto"/>
        <w:rPr>
          <w:rFonts w:cstheme="minorHAnsi"/>
          <w:iCs/>
          <w:sz w:val="24"/>
          <w:szCs w:val="24"/>
        </w:rPr>
      </w:pPr>
      <w:r>
        <w:rPr>
          <w:rFonts w:cstheme="minorHAnsi"/>
          <w:iCs/>
          <w:sz w:val="24"/>
          <w:szCs w:val="24"/>
        </w:rPr>
        <w:t xml:space="preserve">0 – </w:t>
      </w:r>
      <w:proofErr w:type="spellStart"/>
      <w:r w:rsidRPr="00DD1ECC">
        <w:rPr>
          <w:rFonts w:cstheme="minorHAnsi"/>
          <w:iCs/>
          <w:sz w:val="24"/>
          <w:szCs w:val="24"/>
          <w:lang w:eastAsia="pl-PL"/>
        </w:rPr>
        <w:t>Podlega</w:t>
      </w:r>
      <w:proofErr w:type="spellEnd"/>
      <w:r>
        <w:rPr>
          <w:rFonts w:cstheme="minorHAnsi"/>
          <w:iCs/>
          <w:sz w:val="24"/>
          <w:szCs w:val="24"/>
          <w:lang w:eastAsia="pl-PL"/>
        </w:rPr>
        <w:t xml:space="preserve"> </w:t>
      </w:r>
      <w:proofErr w:type="spellStart"/>
      <w:r w:rsidRPr="00DD1ECC">
        <w:rPr>
          <w:rFonts w:cstheme="minorHAnsi"/>
          <w:iCs/>
          <w:sz w:val="24"/>
          <w:szCs w:val="24"/>
          <w:lang w:eastAsia="pl-PL"/>
        </w:rPr>
        <w:t>opodatk</w:t>
      </w:r>
      <w:proofErr w:type="spellEnd"/>
      <w:r w:rsidRPr="00DD1ECC">
        <w:rPr>
          <w:rFonts w:cstheme="minorHAnsi"/>
          <w:iCs/>
          <w:sz w:val="24"/>
          <w:szCs w:val="24"/>
          <w:lang w:eastAsia="pl-PL"/>
        </w:rPr>
        <w:t>. 0%</w:t>
      </w:r>
      <w:r>
        <w:rPr>
          <w:rFonts w:cstheme="minorHAnsi"/>
          <w:iCs/>
          <w:sz w:val="24"/>
          <w:szCs w:val="24"/>
          <w:lang w:eastAsia="pl-PL"/>
        </w:rPr>
        <w:t>,</w:t>
      </w:r>
    </w:p>
    <w:p w14:paraId="7D476ABB" w14:textId="44EBAC43" w:rsidR="00B52EE4" w:rsidRDefault="00B52EE4" w:rsidP="007E490D">
      <w:pPr>
        <w:pStyle w:val="Akapitzlist"/>
        <w:numPr>
          <w:ilvl w:val="0"/>
          <w:numId w:val="24"/>
        </w:numPr>
        <w:spacing w:line="360" w:lineRule="auto"/>
        <w:rPr>
          <w:rFonts w:cstheme="minorHAnsi"/>
          <w:iCs/>
          <w:sz w:val="24"/>
          <w:szCs w:val="24"/>
        </w:rPr>
      </w:pPr>
      <w:r>
        <w:rPr>
          <w:rFonts w:cstheme="minorHAnsi"/>
          <w:iCs/>
          <w:sz w:val="24"/>
          <w:szCs w:val="24"/>
        </w:rPr>
        <w:t xml:space="preserve">1 </w:t>
      </w:r>
      <w:r w:rsidR="00932D82">
        <w:rPr>
          <w:rFonts w:cstheme="minorHAnsi"/>
          <w:iCs/>
          <w:sz w:val="24"/>
          <w:szCs w:val="24"/>
        </w:rPr>
        <w:t>–</w:t>
      </w:r>
      <w:r>
        <w:rPr>
          <w:rFonts w:cstheme="minorHAnsi"/>
          <w:iCs/>
          <w:sz w:val="24"/>
          <w:szCs w:val="24"/>
        </w:rPr>
        <w:t xml:space="preserve"> </w:t>
      </w:r>
      <w:proofErr w:type="spellStart"/>
      <w:r w:rsidRPr="00DD1ECC">
        <w:rPr>
          <w:rFonts w:cstheme="minorHAnsi"/>
          <w:iCs/>
          <w:sz w:val="24"/>
          <w:szCs w:val="24"/>
          <w:lang w:eastAsia="pl-PL"/>
        </w:rPr>
        <w:t>Podlega</w:t>
      </w:r>
      <w:proofErr w:type="spellEnd"/>
      <w:r w:rsidR="00932D82">
        <w:rPr>
          <w:rFonts w:cstheme="minorHAnsi"/>
          <w:iCs/>
          <w:sz w:val="24"/>
          <w:szCs w:val="24"/>
          <w:lang w:eastAsia="pl-PL"/>
        </w:rPr>
        <w:t xml:space="preserve"> </w:t>
      </w:r>
      <w:proofErr w:type="spellStart"/>
      <w:r w:rsidRPr="00DD1ECC">
        <w:rPr>
          <w:rFonts w:cstheme="minorHAnsi"/>
          <w:iCs/>
          <w:sz w:val="24"/>
          <w:szCs w:val="24"/>
          <w:lang w:eastAsia="pl-PL"/>
        </w:rPr>
        <w:t>opodatk</w:t>
      </w:r>
      <w:proofErr w:type="spellEnd"/>
      <w:r w:rsidRPr="00DD1ECC">
        <w:rPr>
          <w:rFonts w:cstheme="minorHAnsi"/>
          <w:iCs/>
          <w:sz w:val="24"/>
          <w:szCs w:val="24"/>
          <w:lang w:eastAsia="pl-PL"/>
        </w:rPr>
        <w:t>. 23%</w:t>
      </w:r>
      <w:r>
        <w:rPr>
          <w:rFonts w:cstheme="minorHAnsi"/>
          <w:iCs/>
          <w:sz w:val="24"/>
          <w:szCs w:val="24"/>
          <w:lang w:eastAsia="pl-PL"/>
        </w:rPr>
        <w:t>,</w:t>
      </w:r>
    </w:p>
    <w:p w14:paraId="7D0C7A0E" w14:textId="45594868" w:rsidR="00B52EE4" w:rsidRDefault="00932D82" w:rsidP="007E490D">
      <w:pPr>
        <w:pStyle w:val="Akapitzlist"/>
        <w:numPr>
          <w:ilvl w:val="0"/>
          <w:numId w:val="24"/>
        </w:numPr>
        <w:spacing w:line="360" w:lineRule="auto"/>
        <w:rPr>
          <w:rFonts w:cstheme="minorHAnsi"/>
          <w:iCs/>
          <w:sz w:val="24"/>
          <w:szCs w:val="24"/>
        </w:rPr>
      </w:pPr>
      <w:r>
        <w:rPr>
          <w:rFonts w:cstheme="minorHAnsi"/>
          <w:iCs/>
          <w:sz w:val="24"/>
          <w:szCs w:val="24"/>
        </w:rPr>
        <w:t>2</w:t>
      </w:r>
      <w:r w:rsidR="00B52EE4">
        <w:rPr>
          <w:rFonts w:cstheme="minorHAnsi"/>
          <w:iCs/>
          <w:sz w:val="24"/>
          <w:szCs w:val="24"/>
        </w:rPr>
        <w:t xml:space="preserve"> </w:t>
      </w:r>
      <w:r>
        <w:rPr>
          <w:rFonts w:cstheme="minorHAnsi"/>
          <w:iCs/>
          <w:sz w:val="24"/>
          <w:szCs w:val="24"/>
        </w:rPr>
        <w:t>–</w:t>
      </w:r>
      <w:r w:rsidR="00B52EE4">
        <w:rPr>
          <w:rFonts w:cstheme="minorHAnsi"/>
          <w:iCs/>
          <w:sz w:val="24"/>
          <w:szCs w:val="24"/>
        </w:rPr>
        <w:t xml:space="preserve"> </w:t>
      </w:r>
      <w:proofErr w:type="spellStart"/>
      <w:r w:rsidR="00B52EE4" w:rsidRPr="00DD1ECC">
        <w:rPr>
          <w:rFonts w:cstheme="minorHAnsi"/>
          <w:iCs/>
          <w:sz w:val="24"/>
          <w:szCs w:val="24"/>
          <w:lang w:eastAsia="pl-PL"/>
        </w:rPr>
        <w:t>Podlega</w:t>
      </w:r>
      <w:proofErr w:type="spellEnd"/>
      <w:r>
        <w:rPr>
          <w:rFonts w:cstheme="minorHAnsi"/>
          <w:iCs/>
          <w:sz w:val="24"/>
          <w:szCs w:val="24"/>
          <w:lang w:eastAsia="pl-PL"/>
        </w:rPr>
        <w:t xml:space="preserve"> </w:t>
      </w:r>
      <w:proofErr w:type="spellStart"/>
      <w:r w:rsidR="00B52EE4" w:rsidRPr="00DD1ECC">
        <w:rPr>
          <w:rFonts w:cstheme="minorHAnsi"/>
          <w:iCs/>
          <w:sz w:val="24"/>
          <w:szCs w:val="24"/>
          <w:lang w:eastAsia="pl-PL"/>
        </w:rPr>
        <w:t>opodatk</w:t>
      </w:r>
      <w:proofErr w:type="spellEnd"/>
      <w:r w:rsidR="00B52EE4" w:rsidRPr="00DD1ECC">
        <w:rPr>
          <w:rFonts w:cstheme="minorHAnsi"/>
          <w:iCs/>
          <w:sz w:val="24"/>
          <w:szCs w:val="24"/>
          <w:lang w:eastAsia="pl-PL"/>
        </w:rPr>
        <w:t>. 3%</w:t>
      </w:r>
      <w:r w:rsidR="00B52EE4">
        <w:rPr>
          <w:rFonts w:cstheme="minorHAnsi"/>
          <w:iCs/>
          <w:sz w:val="24"/>
          <w:szCs w:val="24"/>
          <w:lang w:eastAsia="pl-PL"/>
        </w:rPr>
        <w:t>,</w:t>
      </w:r>
    </w:p>
    <w:p w14:paraId="2D8FDC67" w14:textId="64AC06DD" w:rsidR="00B52EE4" w:rsidRDefault="00932D82" w:rsidP="007E490D">
      <w:pPr>
        <w:pStyle w:val="Akapitzlist"/>
        <w:numPr>
          <w:ilvl w:val="0"/>
          <w:numId w:val="24"/>
        </w:numPr>
        <w:spacing w:line="360" w:lineRule="auto"/>
        <w:rPr>
          <w:rFonts w:cstheme="minorHAnsi"/>
          <w:iCs/>
          <w:sz w:val="24"/>
          <w:szCs w:val="24"/>
        </w:rPr>
      </w:pPr>
      <w:r>
        <w:rPr>
          <w:rFonts w:cstheme="minorHAnsi"/>
          <w:iCs/>
          <w:sz w:val="24"/>
          <w:szCs w:val="24"/>
        </w:rPr>
        <w:t>3</w:t>
      </w:r>
      <w:r w:rsidR="00B52EE4">
        <w:rPr>
          <w:rFonts w:cstheme="minorHAnsi"/>
          <w:iCs/>
          <w:sz w:val="24"/>
          <w:szCs w:val="24"/>
        </w:rPr>
        <w:t xml:space="preserve"> </w:t>
      </w:r>
      <w:r>
        <w:rPr>
          <w:rFonts w:cstheme="minorHAnsi"/>
          <w:iCs/>
          <w:sz w:val="24"/>
          <w:szCs w:val="24"/>
        </w:rPr>
        <w:t>–</w:t>
      </w:r>
      <w:r w:rsidR="00B52EE4">
        <w:rPr>
          <w:rFonts w:cstheme="minorHAnsi"/>
          <w:iCs/>
          <w:sz w:val="24"/>
          <w:szCs w:val="24"/>
        </w:rPr>
        <w:t xml:space="preserve"> </w:t>
      </w:r>
      <w:proofErr w:type="spellStart"/>
      <w:r w:rsidR="00B52EE4" w:rsidRPr="00DD1ECC">
        <w:rPr>
          <w:rFonts w:cstheme="minorHAnsi"/>
          <w:iCs/>
          <w:sz w:val="24"/>
          <w:szCs w:val="24"/>
          <w:lang w:eastAsia="pl-PL"/>
        </w:rPr>
        <w:t>Podlega</w:t>
      </w:r>
      <w:proofErr w:type="spellEnd"/>
      <w:r>
        <w:rPr>
          <w:rFonts w:cstheme="minorHAnsi"/>
          <w:iCs/>
          <w:sz w:val="24"/>
          <w:szCs w:val="24"/>
          <w:lang w:eastAsia="pl-PL"/>
        </w:rPr>
        <w:t xml:space="preserve"> </w:t>
      </w:r>
      <w:proofErr w:type="spellStart"/>
      <w:r w:rsidR="00B52EE4" w:rsidRPr="00DD1ECC">
        <w:rPr>
          <w:rFonts w:cstheme="minorHAnsi"/>
          <w:iCs/>
          <w:sz w:val="24"/>
          <w:szCs w:val="24"/>
          <w:lang w:eastAsia="pl-PL"/>
        </w:rPr>
        <w:t>opodatk</w:t>
      </w:r>
      <w:proofErr w:type="spellEnd"/>
      <w:r w:rsidR="00B52EE4" w:rsidRPr="00DD1ECC">
        <w:rPr>
          <w:rFonts w:cstheme="minorHAnsi"/>
          <w:iCs/>
          <w:sz w:val="24"/>
          <w:szCs w:val="24"/>
          <w:lang w:eastAsia="pl-PL"/>
        </w:rPr>
        <w:t>. 5%</w:t>
      </w:r>
      <w:r w:rsidR="00B52EE4">
        <w:rPr>
          <w:rFonts w:cstheme="minorHAnsi"/>
          <w:iCs/>
          <w:sz w:val="24"/>
          <w:szCs w:val="24"/>
          <w:lang w:eastAsia="pl-PL"/>
        </w:rPr>
        <w:t>,</w:t>
      </w:r>
    </w:p>
    <w:p w14:paraId="660D9843" w14:textId="05DAD9EF" w:rsidR="00B52EE4" w:rsidRDefault="00932D82" w:rsidP="007E490D">
      <w:pPr>
        <w:pStyle w:val="Akapitzlist"/>
        <w:numPr>
          <w:ilvl w:val="0"/>
          <w:numId w:val="24"/>
        </w:numPr>
        <w:spacing w:line="360" w:lineRule="auto"/>
        <w:rPr>
          <w:rFonts w:cstheme="minorHAnsi"/>
          <w:iCs/>
          <w:sz w:val="24"/>
          <w:szCs w:val="24"/>
        </w:rPr>
      </w:pPr>
      <w:r>
        <w:rPr>
          <w:rFonts w:cstheme="minorHAnsi"/>
          <w:iCs/>
          <w:sz w:val="24"/>
          <w:szCs w:val="24"/>
        </w:rPr>
        <w:t xml:space="preserve">4 – </w:t>
      </w:r>
      <w:proofErr w:type="spellStart"/>
      <w:r w:rsidRPr="00DD1ECC">
        <w:rPr>
          <w:rFonts w:cstheme="minorHAnsi"/>
          <w:iCs/>
          <w:sz w:val="24"/>
          <w:szCs w:val="24"/>
          <w:lang w:eastAsia="pl-PL"/>
        </w:rPr>
        <w:t>Podlega</w:t>
      </w:r>
      <w:proofErr w:type="spellEnd"/>
      <w:r>
        <w:rPr>
          <w:rFonts w:cstheme="minorHAnsi"/>
          <w:iCs/>
          <w:sz w:val="24"/>
          <w:szCs w:val="24"/>
          <w:lang w:eastAsia="pl-PL"/>
        </w:rPr>
        <w:t xml:space="preserve"> </w:t>
      </w:r>
      <w:proofErr w:type="spellStart"/>
      <w:r w:rsidRPr="00DD1ECC">
        <w:rPr>
          <w:rFonts w:cstheme="minorHAnsi"/>
          <w:iCs/>
          <w:sz w:val="24"/>
          <w:szCs w:val="24"/>
          <w:lang w:eastAsia="pl-PL"/>
        </w:rPr>
        <w:t>opodatk</w:t>
      </w:r>
      <w:proofErr w:type="spellEnd"/>
      <w:r w:rsidRPr="00DD1ECC">
        <w:rPr>
          <w:rFonts w:cstheme="minorHAnsi"/>
          <w:iCs/>
          <w:sz w:val="24"/>
          <w:szCs w:val="24"/>
          <w:lang w:eastAsia="pl-PL"/>
        </w:rPr>
        <w:t>. 8%</w:t>
      </w:r>
    </w:p>
    <w:p w14:paraId="3E5C7467" w14:textId="646E01BC" w:rsidR="00932D82" w:rsidRDefault="00932D82" w:rsidP="007E490D">
      <w:pPr>
        <w:pStyle w:val="Akapitzlist"/>
        <w:numPr>
          <w:ilvl w:val="0"/>
          <w:numId w:val="24"/>
        </w:numPr>
        <w:spacing w:line="360" w:lineRule="auto"/>
        <w:rPr>
          <w:rFonts w:cstheme="minorHAnsi"/>
          <w:iCs/>
          <w:sz w:val="24"/>
          <w:szCs w:val="24"/>
        </w:rPr>
      </w:pPr>
      <w:r>
        <w:rPr>
          <w:rFonts w:cstheme="minorHAnsi"/>
          <w:iCs/>
          <w:sz w:val="24"/>
          <w:szCs w:val="24"/>
          <w:lang w:eastAsia="pl-PL"/>
        </w:rPr>
        <w:t xml:space="preserve">5 – </w:t>
      </w:r>
      <w:proofErr w:type="spellStart"/>
      <w:r w:rsidRPr="00DD1ECC">
        <w:rPr>
          <w:rFonts w:cstheme="minorHAnsi"/>
          <w:iCs/>
          <w:sz w:val="24"/>
          <w:szCs w:val="24"/>
          <w:lang w:eastAsia="pl-PL"/>
        </w:rPr>
        <w:t>Środek</w:t>
      </w:r>
      <w:proofErr w:type="spellEnd"/>
      <w:r>
        <w:rPr>
          <w:rFonts w:cstheme="minorHAnsi"/>
          <w:iCs/>
          <w:sz w:val="24"/>
          <w:szCs w:val="24"/>
          <w:lang w:eastAsia="pl-PL"/>
        </w:rPr>
        <w:t xml:space="preserve"> </w:t>
      </w:r>
      <w:proofErr w:type="spellStart"/>
      <w:r w:rsidRPr="00DD1ECC">
        <w:rPr>
          <w:rFonts w:cstheme="minorHAnsi"/>
          <w:iCs/>
          <w:sz w:val="24"/>
          <w:szCs w:val="24"/>
          <w:lang w:eastAsia="pl-PL"/>
        </w:rPr>
        <w:t>trwały</w:t>
      </w:r>
      <w:proofErr w:type="spellEnd"/>
      <w:r w:rsidRPr="00DD1ECC">
        <w:rPr>
          <w:rFonts w:cstheme="minorHAnsi"/>
          <w:iCs/>
          <w:sz w:val="24"/>
          <w:szCs w:val="24"/>
          <w:lang w:eastAsia="pl-PL"/>
        </w:rPr>
        <w:t xml:space="preserve"> 23%</w:t>
      </w:r>
      <w:r>
        <w:rPr>
          <w:rFonts w:cstheme="minorHAnsi"/>
          <w:iCs/>
          <w:sz w:val="24"/>
          <w:szCs w:val="24"/>
          <w:lang w:eastAsia="pl-PL"/>
        </w:rPr>
        <w:t>,</w:t>
      </w:r>
    </w:p>
    <w:p w14:paraId="5F652263" w14:textId="0D8C6379" w:rsidR="00932D82" w:rsidRDefault="00932D82" w:rsidP="007E490D">
      <w:pPr>
        <w:pStyle w:val="Akapitzlist"/>
        <w:numPr>
          <w:ilvl w:val="0"/>
          <w:numId w:val="24"/>
        </w:numPr>
        <w:spacing w:line="360" w:lineRule="auto"/>
        <w:rPr>
          <w:rFonts w:cstheme="minorHAnsi"/>
          <w:iCs/>
          <w:sz w:val="24"/>
          <w:szCs w:val="24"/>
        </w:rPr>
      </w:pPr>
      <w:r>
        <w:rPr>
          <w:rFonts w:cstheme="minorHAnsi"/>
          <w:iCs/>
          <w:sz w:val="24"/>
          <w:szCs w:val="24"/>
          <w:lang w:eastAsia="pl-PL"/>
        </w:rPr>
        <w:t xml:space="preserve">6 – </w:t>
      </w:r>
      <w:proofErr w:type="spellStart"/>
      <w:r w:rsidRPr="00DD1ECC">
        <w:rPr>
          <w:rFonts w:cstheme="minorHAnsi"/>
          <w:iCs/>
          <w:sz w:val="24"/>
          <w:szCs w:val="24"/>
          <w:lang w:eastAsia="pl-PL"/>
        </w:rPr>
        <w:t>Środek</w:t>
      </w:r>
      <w:proofErr w:type="spellEnd"/>
      <w:r>
        <w:rPr>
          <w:rFonts w:cstheme="minorHAnsi"/>
          <w:iCs/>
          <w:sz w:val="24"/>
          <w:szCs w:val="24"/>
          <w:lang w:eastAsia="pl-PL"/>
        </w:rPr>
        <w:t xml:space="preserve"> </w:t>
      </w:r>
      <w:proofErr w:type="spellStart"/>
      <w:r w:rsidRPr="00DD1ECC">
        <w:rPr>
          <w:rFonts w:cstheme="minorHAnsi"/>
          <w:iCs/>
          <w:sz w:val="24"/>
          <w:szCs w:val="24"/>
          <w:lang w:eastAsia="pl-PL"/>
        </w:rPr>
        <w:t>trwały</w:t>
      </w:r>
      <w:proofErr w:type="spellEnd"/>
      <w:r w:rsidRPr="00DD1ECC">
        <w:rPr>
          <w:rFonts w:cstheme="minorHAnsi"/>
          <w:iCs/>
          <w:sz w:val="24"/>
          <w:szCs w:val="24"/>
          <w:lang w:eastAsia="pl-PL"/>
        </w:rPr>
        <w:t xml:space="preserve"> ZW</w:t>
      </w:r>
      <w:r>
        <w:rPr>
          <w:rFonts w:cstheme="minorHAnsi"/>
          <w:iCs/>
          <w:sz w:val="24"/>
          <w:szCs w:val="24"/>
          <w:lang w:eastAsia="pl-PL"/>
        </w:rPr>
        <w:t>,</w:t>
      </w:r>
    </w:p>
    <w:p w14:paraId="1D5E6158" w14:textId="3751B5CA" w:rsidR="00932D82" w:rsidRDefault="00932D82" w:rsidP="007E490D">
      <w:pPr>
        <w:pStyle w:val="Akapitzlist"/>
        <w:numPr>
          <w:ilvl w:val="0"/>
          <w:numId w:val="24"/>
        </w:numPr>
        <w:spacing w:line="360" w:lineRule="auto"/>
        <w:rPr>
          <w:rFonts w:cstheme="minorHAnsi"/>
          <w:iCs/>
          <w:sz w:val="24"/>
          <w:szCs w:val="24"/>
        </w:rPr>
      </w:pPr>
      <w:r>
        <w:rPr>
          <w:rFonts w:cstheme="minorHAnsi"/>
          <w:iCs/>
          <w:sz w:val="24"/>
          <w:szCs w:val="24"/>
          <w:lang w:eastAsia="pl-PL"/>
        </w:rPr>
        <w:t xml:space="preserve">N – </w:t>
      </w:r>
      <w:proofErr w:type="spellStart"/>
      <w:r w:rsidRPr="00DD1ECC">
        <w:rPr>
          <w:rFonts w:cstheme="minorHAnsi"/>
          <w:iCs/>
          <w:sz w:val="24"/>
          <w:szCs w:val="24"/>
          <w:lang w:eastAsia="pl-PL"/>
        </w:rPr>
        <w:t>Nie</w:t>
      </w:r>
      <w:proofErr w:type="spellEnd"/>
      <w:r>
        <w:rPr>
          <w:rFonts w:cstheme="minorHAnsi"/>
          <w:iCs/>
          <w:sz w:val="24"/>
          <w:szCs w:val="24"/>
          <w:lang w:eastAsia="pl-PL"/>
        </w:rPr>
        <w:t xml:space="preserve"> </w:t>
      </w:r>
      <w:proofErr w:type="spellStart"/>
      <w:r w:rsidRPr="00DD1ECC">
        <w:rPr>
          <w:rFonts w:cstheme="minorHAnsi"/>
          <w:iCs/>
          <w:sz w:val="24"/>
          <w:szCs w:val="24"/>
          <w:lang w:eastAsia="pl-PL"/>
        </w:rPr>
        <w:t>podlega</w:t>
      </w:r>
      <w:proofErr w:type="spellEnd"/>
      <w:r>
        <w:rPr>
          <w:rFonts w:cstheme="minorHAnsi"/>
          <w:iCs/>
          <w:sz w:val="24"/>
          <w:szCs w:val="24"/>
          <w:lang w:eastAsia="pl-PL"/>
        </w:rPr>
        <w:t>,</w:t>
      </w:r>
    </w:p>
    <w:p w14:paraId="19D2B3C9" w14:textId="0333FC21" w:rsidR="00932D82" w:rsidRDefault="00932D82" w:rsidP="007E490D">
      <w:pPr>
        <w:pStyle w:val="Akapitzlist"/>
        <w:numPr>
          <w:ilvl w:val="0"/>
          <w:numId w:val="24"/>
        </w:numPr>
        <w:spacing w:line="360" w:lineRule="auto"/>
        <w:rPr>
          <w:rFonts w:cstheme="minorHAnsi"/>
          <w:iCs/>
          <w:sz w:val="24"/>
          <w:szCs w:val="24"/>
        </w:rPr>
      </w:pPr>
      <w:r>
        <w:rPr>
          <w:rFonts w:cstheme="minorHAnsi"/>
          <w:iCs/>
          <w:sz w:val="24"/>
          <w:szCs w:val="24"/>
        </w:rPr>
        <w:t xml:space="preserve">T – </w:t>
      </w:r>
      <w:proofErr w:type="spellStart"/>
      <w:r w:rsidRPr="00DD1ECC">
        <w:rPr>
          <w:rFonts w:cstheme="minorHAnsi"/>
          <w:iCs/>
          <w:sz w:val="24"/>
          <w:szCs w:val="24"/>
          <w:lang w:eastAsia="pl-PL"/>
        </w:rPr>
        <w:t>Techniczny</w:t>
      </w:r>
      <w:proofErr w:type="spellEnd"/>
      <w:r>
        <w:rPr>
          <w:rFonts w:cstheme="minorHAnsi"/>
          <w:iCs/>
          <w:sz w:val="24"/>
          <w:szCs w:val="24"/>
          <w:lang w:eastAsia="pl-PL"/>
        </w:rPr>
        <w:t xml:space="preserve"> </w:t>
      </w:r>
      <w:r w:rsidRPr="00DD1ECC">
        <w:rPr>
          <w:rFonts w:cstheme="minorHAnsi"/>
          <w:iCs/>
          <w:sz w:val="24"/>
          <w:szCs w:val="24"/>
          <w:lang w:eastAsia="pl-PL"/>
        </w:rPr>
        <w:t>0%</w:t>
      </w:r>
      <w:r>
        <w:rPr>
          <w:rFonts w:cstheme="minorHAnsi"/>
          <w:iCs/>
          <w:sz w:val="24"/>
          <w:szCs w:val="24"/>
          <w:lang w:eastAsia="pl-PL"/>
        </w:rPr>
        <w:t>,</w:t>
      </w:r>
    </w:p>
    <w:p w14:paraId="25F48230" w14:textId="5080CAD8" w:rsidR="00932D82" w:rsidRPr="00B52EE4" w:rsidRDefault="00932D82" w:rsidP="007E490D">
      <w:pPr>
        <w:pStyle w:val="Akapitzlist"/>
        <w:numPr>
          <w:ilvl w:val="0"/>
          <w:numId w:val="24"/>
        </w:numPr>
        <w:spacing w:line="360" w:lineRule="auto"/>
        <w:rPr>
          <w:rFonts w:cstheme="minorHAnsi"/>
          <w:iCs/>
          <w:sz w:val="24"/>
          <w:szCs w:val="24"/>
        </w:rPr>
      </w:pPr>
      <w:r>
        <w:rPr>
          <w:rFonts w:cstheme="minorHAnsi"/>
          <w:iCs/>
          <w:sz w:val="24"/>
          <w:szCs w:val="24"/>
        </w:rPr>
        <w:t xml:space="preserve">Z – </w:t>
      </w:r>
      <w:proofErr w:type="spellStart"/>
      <w:r w:rsidRPr="00DD1ECC">
        <w:rPr>
          <w:rFonts w:cstheme="minorHAnsi"/>
          <w:iCs/>
          <w:sz w:val="24"/>
          <w:szCs w:val="24"/>
          <w:lang w:eastAsia="pl-PL"/>
        </w:rPr>
        <w:t>Zwolnione</w:t>
      </w:r>
      <w:proofErr w:type="spellEnd"/>
      <w:r>
        <w:rPr>
          <w:rFonts w:cstheme="minorHAnsi"/>
          <w:iCs/>
          <w:sz w:val="24"/>
          <w:szCs w:val="24"/>
          <w:lang w:eastAsia="pl-PL"/>
        </w:rPr>
        <w:t>.</w:t>
      </w:r>
    </w:p>
    <w:p w14:paraId="2AB43434" w14:textId="77777777" w:rsidR="00932D82" w:rsidRDefault="00932D82" w:rsidP="00DD1ECC">
      <w:pPr>
        <w:spacing w:after="0" w:line="360" w:lineRule="auto"/>
        <w:rPr>
          <w:rFonts w:cstheme="minorHAnsi"/>
          <w:iCs/>
          <w:sz w:val="24"/>
          <w:szCs w:val="24"/>
        </w:rPr>
      </w:pPr>
    </w:p>
    <w:p w14:paraId="23E6A40C" w14:textId="5694A625" w:rsidR="004F24E9" w:rsidRDefault="004F24E9" w:rsidP="00DD1ECC">
      <w:pPr>
        <w:spacing w:after="0" w:line="360" w:lineRule="auto"/>
        <w:rPr>
          <w:rFonts w:cstheme="minorHAnsi"/>
          <w:iCs/>
          <w:sz w:val="24"/>
          <w:szCs w:val="24"/>
        </w:rPr>
      </w:pPr>
      <w:r w:rsidRPr="00DD1ECC">
        <w:rPr>
          <w:rFonts w:cstheme="minorHAnsi"/>
          <w:iCs/>
          <w:sz w:val="24"/>
          <w:szCs w:val="24"/>
        </w:rPr>
        <w:t>Danych podstawowych materiału – Kanał dystrybucji</w:t>
      </w:r>
    </w:p>
    <w:p w14:paraId="41F9C0F2" w14:textId="49326BD6" w:rsidR="00932D82" w:rsidRDefault="00932D82" w:rsidP="007E490D">
      <w:pPr>
        <w:pStyle w:val="Akapitzlist"/>
        <w:numPr>
          <w:ilvl w:val="0"/>
          <w:numId w:val="24"/>
        </w:numPr>
        <w:spacing w:line="360" w:lineRule="auto"/>
        <w:rPr>
          <w:rFonts w:cstheme="minorHAnsi"/>
          <w:iCs/>
          <w:sz w:val="24"/>
          <w:szCs w:val="24"/>
        </w:rPr>
      </w:pPr>
      <w:r>
        <w:rPr>
          <w:rFonts w:cstheme="minorHAnsi"/>
          <w:iCs/>
          <w:sz w:val="24"/>
          <w:szCs w:val="24"/>
        </w:rPr>
        <w:t xml:space="preserve">1 – </w:t>
      </w:r>
      <w:proofErr w:type="spellStart"/>
      <w:r w:rsidRPr="00DD1ECC">
        <w:rPr>
          <w:rFonts w:cstheme="minorHAnsi"/>
          <w:iCs/>
          <w:sz w:val="24"/>
          <w:szCs w:val="24"/>
          <w:lang w:eastAsia="pl-PL"/>
        </w:rPr>
        <w:t>Kraj</w:t>
      </w:r>
      <w:proofErr w:type="spellEnd"/>
      <w:r>
        <w:rPr>
          <w:rFonts w:cstheme="minorHAnsi"/>
          <w:iCs/>
          <w:sz w:val="24"/>
          <w:szCs w:val="24"/>
          <w:lang w:eastAsia="pl-PL"/>
        </w:rPr>
        <w:t>,</w:t>
      </w:r>
    </w:p>
    <w:p w14:paraId="256BD7C3" w14:textId="2E5FCA95" w:rsidR="00932D82" w:rsidRDefault="00932D82" w:rsidP="007E490D">
      <w:pPr>
        <w:pStyle w:val="Akapitzlist"/>
        <w:numPr>
          <w:ilvl w:val="0"/>
          <w:numId w:val="24"/>
        </w:numPr>
        <w:spacing w:line="360" w:lineRule="auto"/>
        <w:rPr>
          <w:rFonts w:cstheme="minorHAnsi"/>
          <w:iCs/>
          <w:sz w:val="24"/>
          <w:szCs w:val="24"/>
        </w:rPr>
      </w:pPr>
      <w:r>
        <w:rPr>
          <w:rFonts w:cstheme="minorHAnsi"/>
          <w:iCs/>
          <w:sz w:val="24"/>
          <w:szCs w:val="24"/>
        </w:rPr>
        <w:t xml:space="preserve">2 – </w:t>
      </w:r>
      <w:r w:rsidRPr="00DD1ECC">
        <w:rPr>
          <w:rFonts w:cstheme="minorHAnsi"/>
          <w:iCs/>
          <w:sz w:val="24"/>
          <w:szCs w:val="24"/>
          <w:lang w:eastAsia="pl-PL"/>
        </w:rPr>
        <w:t>EU</w:t>
      </w:r>
      <w:r>
        <w:rPr>
          <w:rFonts w:cstheme="minorHAnsi"/>
          <w:iCs/>
          <w:sz w:val="24"/>
          <w:szCs w:val="24"/>
          <w:lang w:eastAsia="pl-PL"/>
        </w:rPr>
        <w:t>,</w:t>
      </w:r>
    </w:p>
    <w:p w14:paraId="35411122" w14:textId="2BEB87CD" w:rsidR="00932D82" w:rsidRDefault="00932D82" w:rsidP="007E490D">
      <w:pPr>
        <w:pStyle w:val="Akapitzlist"/>
        <w:numPr>
          <w:ilvl w:val="0"/>
          <w:numId w:val="24"/>
        </w:numPr>
        <w:spacing w:line="360" w:lineRule="auto"/>
        <w:rPr>
          <w:rFonts w:cstheme="minorHAnsi"/>
          <w:iCs/>
          <w:sz w:val="24"/>
          <w:szCs w:val="24"/>
        </w:rPr>
      </w:pPr>
      <w:r>
        <w:rPr>
          <w:rFonts w:cstheme="minorHAnsi"/>
          <w:iCs/>
          <w:sz w:val="24"/>
          <w:szCs w:val="24"/>
        </w:rPr>
        <w:t xml:space="preserve">3 – </w:t>
      </w:r>
      <w:r w:rsidRPr="00DD1ECC">
        <w:rPr>
          <w:rFonts w:cstheme="minorHAnsi"/>
          <w:iCs/>
          <w:sz w:val="24"/>
          <w:szCs w:val="24"/>
          <w:lang w:eastAsia="pl-PL"/>
        </w:rPr>
        <w:t>Export</w:t>
      </w:r>
      <w:r>
        <w:rPr>
          <w:rFonts w:cstheme="minorHAnsi"/>
          <w:iCs/>
          <w:sz w:val="24"/>
          <w:szCs w:val="24"/>
          <w:lang w:eastAsia="pl-PL"/>
        </w:rPr>
        <w:t>,</w:t>
      </w:r>
    </w:p>
    <w:p w14:paraId="1FB6C6EA" w14:textId="77777777" w:rsidR="00932D82" w:rsidRPr="00DD1ECC" w:rsidRDefault="00932D82" w:rsidP="00DD1ECC">
      <w:pPr>
        <w:spacing w:after="0" w:line="360" w:lineRule="auto"/>
        <w:rPr>
          <w:rFonts w:cstheme="minorHAnsi"/>
          <w:iCs/>
          <w:sz w:val="24"/>
          <w:szCs w:val="24"/>
        </w:rPr>
      </w:pPr>
    </w:p>
    <w:p w14:paraId="580C6CDB" w14:textId="77777777" w:rsidR="004F24E9" w:rsidRPr="00DD1ECC" w:rsidRDefault="004F24E9" w:rsidP="00DD1ECC">
      <w:pPr>
        <w:spacing w:after="0" w:line="360" w:lineRule="auto"/>
        <w:rPr>
          <w:rFonts w:cstheme="minorHAnsi"/>
          <w:iCs/>
          <w:sz w:val="24"/>
          <w:szCs w:val="24"/>
        </w:rPr>
      </w:pPr>
    </w:p>
    <w:p w14:paraId="2D335E4B" w14:textId="77777777" w:rsidR="00932D82" w:rsidRDefault="00932D82" w:rsidP="00DD1ECC">
      <w:pPr>
        <w:spacing w:after="0" w:line="360" w:lineRule="auto"/>
        <w:rPr>
          <w:rFonts w:cstheme="minorHAnsi"/>
          <w:iCs/>
          <w:sz w:val="24"/>
          <w:szCs w:val="24"/>
        </w:rPr>
      </w:pPr>
      <w:r>
        <w:rPr>
          <w:rFonts w:cstheme="minorHAnsi"/>
          <w:iCs/>
          <w:sz w:val="24"/>
          <w:szCs w:val="24"/>
        </w:rPr>
        <w:br w:type="page"/>
      </w:r>
    </w:p>
    <w:p w14:paraId="6FB903A5" w14:textId="6FD3D8DC" w:rsidR="004F24E9" w:rsidRPr="00DD1ECC" w:rsidRDefault="004F24E9" w:rsidP="00DD1ECC">
      <w:pPr>
        <w:spacing w:after="0" w:line="360" w:lineRule="auto"/>
        <w:rPr>
          <w:rFonts w:cstheme="minorHAnsi"/>
          <w:iCs/>
          <w:sz w:val="24"/>
          <w:szCs w:val="24"/>
        </w:rPr>
      </w:pPr>
      <w:r w:rsidRPr="00DD1ECC">
        <w:rPr>
          <w:rFonts w:cstheme="minorHAnsi"/>
          <w:iCs/>
          <w:sz w:val="24"/>
          <w:szCs w:val="24"/>
        </w:rPr>
        <w:lastRenderedPageBreak/>
        <w:t>Wpisy w Tabeli 1</w:t>
      </w:r>
    </w:p>
    <w:tbl>
      <w:tblPr>
        <w:tblW w:w="10268" w:type="dxa"/>
        <w:tblInd w:w="-714" w:type="dxa"/>
        <w:tblCellMar>
          <w:left w:w="70" w:type="dxa"/>
          <w:right w:w="70" w:type="dxa"/>
        </w:tblCellMar>
        <w:tblLook w:val="04A0" w:firstRow="1" w:lastRow="0" w:firstColumn="1" w:lastColumn="0" w:noHBand="0" w:noVBand="1"/>
      </w:tblPr>
      <w:tblGrid>
        <w:gridCol w:w="1208"/>
        <w:gridCol w:w="960"/>
        <w:gridCol w:w="960"/>
        <w:gridCol w:w="1100"/>
        <w:gridCol w:w="3160"/>
        <w:gridCol w:w="960"/>
        <w:gridCol w:w="343"/>
        <w:gridCol w:w="1577"/>
      </w:tblGrid>
      <w:tr w:rsidR="004F24E9" w:rsidRPr="00DD1ECC" w14:paraId="526DADB5" w14:textId="77777777" w:rsidTr="00932D82">
        <w:trPr>
          <w:trHeight w:val="264"/>
          <w:tblHeader/>
        </w:trPr>
        <w:tc>
          <w:tcPr>
            <w:tcW w:w="1208" w:type="dxa"/>
            <w:tcBorders>
              <w:top w:val="single" w:sz="4" w:space="0" w:color="auto"/>
              <w:left w:val="single" w:sz="4" w:space="0" w:color="auto"/>
              <w:bottom w:val="single" w:sz="4" w:space="0" w:color="auto"/>
              <w:right w:val="single" w:sz="4" w:space="0" w:color="auto"/>
            </w:tcBorders>
            <w:shd w:val="clear" w:color="auto" w:fill="auto"/>
            <w:noWrap/>
            <w:hideMark/>
          </w:tcPr>
          <w:p w14:paraId="27CDB4F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Kanał dystrybucji</w:t>
            </w:r>
          </w:p>
        </w:tc>
        <w:tc>
          <w:tcPr>
            <w:tcW w:w="960" w:type="dxa"/>
            <w:tcBorders>
              <w:top w:val="single" w:sz="4" w:space="0" w:color="auto"/>
              <w:left w:val="nil"/>
              <w:bottom w:val="single" w:sz="4" w:space="0" w:color="auto"/>
              <w:right w:val="single" w:sz="4" w:space="0" w:color="auto"/>
            </w:tcBorders>
            <w:shd w:val="clear" w:color="auto" w:fill="auto"/>
            <w:noWrap/>
            <w:hideMark/>
          </w:tcPr>
          <w:p w14:paraId="19A47AD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Kraj</w:t>
            </w:r>
          </w:p>
        </w:tc>
        <w:tc>
          <w:tcPr>
            <w:tcW w:w="960" w:type="dxa"/>
            <w:tcBorders>
              <w:top w:val="single" w:sz="4" w:space="0" w:color="auto"/>
              <w:left w:val="nil"/>
              <w:bottom w:val="single" w:sz="4" w:space="0" w:color="auto"/>
              <w:right w:val="single" w:sz="4" w:space="0" w:color="auto"/>
            </w:tcBorders>
            <w:shd w:val="clear" w:color="auto" w:fill="auto"/>
            <w:noWrap/>
            <w:hideMark/>
          </w:tcPr>
          <w:p w14:paraId="56086CE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Klasa pod. Klienta</w:t>
            </w:r>
          </w:p>
        </w:tc>
        <w:tc>
          <w:tcPr>
            <w:tcW w:w="1100" w:type="dxa"/>
            <w:tcBorders>
              <w:top w:val="single" w:sz="4" w:space="0" w:color="auto"/>
              <w:left w:val="nil"/>
              <w:bottom w:val="single" w:sz="4" w:space="0" w:color="auto"/>
              <w:right w:val="single" w:sz="4" w:space="0" w:color="auto"/>
            </w:tcBorders>
            <w:shd w:val="clear" w:color="auto" w:fill="auto"/>
            <w:noWrap/>
            <w:hideMark/>
          </w:tcPr>
          <w:p w14:paraId="1C46D6F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Klasa pod. Materiału</w:t>
            </w:r>
          </w:p>
        </w:tc>
        <w:tc>
          <w:tcPr>
            <w:tcW w:w="3160" w:type="dxa"/>
            <w:tcBorders>
              <w:top w:val="single" w:sz="4" w:space="0" w:color="auto"/>
              <w:left w:val="nil"/>
              <w:bottom w:val="single" w:sz="4" w:space="0" w:color="auto"/>
              <w:right w:val="single" w:sz="4" w:space="0" w:color="auto"/>
            </w:tcBorders>
            <w:shd w:val="clear" w:color="auto" w:fill="auto"/>
            <w:noWrap/>
            <w:hideMark/>
          </w:tcPr>
          <w:p w14:paraId="64B1EE5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Opis</w:t>
            </w:r>
          </w:p>
        </w:tc>
        <w:tc>
          <w:tcPr>
            <w:tcW w:w="960" w:type="dxa"/>
            <w:tcBorders>
              <w:top w:val="single" w:sz="4" w:space="0" w:color="auto"/>
              <w:left w:val="nil"/>
              <w:bottom w:val="single" w:sz="4" w:space="0" w:color="auto"/>
              <w:right w:val="single" w:sz="4" w:space="0" w:color="auto"/>
            </w:tcBorders>
            <w:shd w:val="clear" w:color="auto" w:fill="auto"/>
            <w:noWrap/>
            <w:hideMark/>
          </w:tcPr>
          <w:p w14:paraId="191252C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Procent podatku</w:t>
            </w:r>
          </w:p>
        </w:tc>
        <w:tc>
          <w:tcPr>
            <w:tcW w:w="343" w:type="dxa"/>
            <w:tcBorders>
              <w:top w:val="single" w:sz="4" w:space="0" w:color="auto"/>
              <w:left w:val="nil"/>
              <w:bottom w:val="single" w:sz="4" w:space="0" w:color="auto"/>
              <w:right w:val="single" w:sz="4" w:space="0" w:color="auto"/>
            </w:tcBorders>
            <w:shd w:val="clear" w:color="auto" w:fill="auto"/>
            <w:noWrap/>
            <w:hideMark/>
          </w:tcPr>
          <w:p w14:paraId="6EFF8DB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w:t>
            </w:r>
          </w:p>
        </w:tc>
        <w:tc>
          <w:tcPr>
            <w:tcW w:w="1577" w:type="dxa"/>
            <w:tcBorders>
              <w:top w:val="single" w:sz="4" w:space="0" w:color="auto"/>
              <w:left w:val="nil"/>
              <w:bottom w:val="single" w:sz="4" w:space="0" w:color="auto"/>
              <w:right w:val="single" w:sz="4" w:space="0" w:color="auto"/>
            </w:tcBorders>
            <w:shd w:val="clear" w:color="auto" w:fill="auto"/>
            <w:noWrap/>
            <w:hideMark/>
          </w:tcPr>
          <w:p w14:paraId="5CEB858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Kod podatku</w:t>
            </w:r>
          </w:p>
        </w:tc>
      </w:tr>
      <w:tr w:rsidR="004F24E9" w:rsidRPr="00DD1ECC" w14:paraId="4A50FB78" w14:textId="77777777" w:rsidTr="00932D82">
        <w:trPr>
          <w:trHeight w:val="264"/>
        </w:trPr>
        <w:tc>
          <w:tcPr>
            <w:tcW w:w="1208" w:type="dxa"/>
            <w:tcBorders>
              <w:top w:val="nil"/>
              <w:left w:val="single" w:sz="4" w:space="0" w:color="auto"/>
              <w:bottom w:val="single" w:sz="4" w:space="0" w:color="auto"/>
              <w:right w:val="single" w:sz="4" w:space="0" w:color="auto"/>
            </w:tcBorders>
            <w:shd w:val="clear" w:color="auto" w:fill="auto"/>
            <w:noWrap/>
            <w:hideMark/>
          </w:tcPr>
          <w:p w14:paraId="54ADDEA8"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960" w:type="dxa"/>
            <w:tcBorders>
              <w:top w:val="nil"/>
              <w:left w:val="nil"/>
              <w:bottom w:val="single" w:sz="4" w:space="0" w:color="auto"/>
              <w:right w:val="single" w:sz="4" w:space="0" w:color="auto"/>
            </w:tcBorders>
            <w:shd w:val="clear" w:color="auto" w:fill="auto"/>
            <w:noWrap/>
            <w:hideMark/>
          </w:tcPr>
          <w:p w14:paraId="2D43AE1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60" w:type="dxa"/>
            <w:tcBorders>
              <w:top w:val="nil"/>
              <w:left w:val="nil"/>
              <w:bottom w:val="single" w:sz="4" w:space="0" w:color="auto"/>
              <w:right w:val="single" w:sz="4" w:space="0" w:color="auto"/>
            </w:tcBorders>
            <w:shd w:val="clear" w:color="auto" w:fill="auto"/>
            <w:noWrap/>
            <w:hideMark/>
          </w:tcPr>
          <w:p w14:paraId="1879B69E"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5</w:t>
            </w:r>
          </w:p>
        </w:tc>
        <w:tc>
          <w:tcPr>
            <w:tcW w:w="1100" w:type="dxa"/>
            <w:tcBorders>
              <w:top w:val="nil"/>
              <w:left w:val="nil"/>
              <w:bottom w:val="single" w:sz="4" w:space="0" w:color="auto"/>
              <w:right w:val="single" w:sz="4" w:space="0" w:color="auto"/>
            </w:tcBorders>
            <w:shd w:val="clear" w:color="auto" w:fill="auto"/>
            <w:noWrap/>
            <w:hideMark/>
          </w:tcPr>
          <w:p w14:paraId="105F8938"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0</w:t>
            </w:r>
          </w:p>
        </w:tc>
        <w:tc>
          <w:tcPr>
            <w:tcW w:w="3160" w:type="dxa"/>
            <w:tcBorders>
              <w:top w:val="nil"/>
              <w:left w:val="nil"/>
              <w:bottom w:val="single" w:sz="4" w:space="0" w:color="auto"/>
              <w:right w:val="single" w:sz="4" w:space="0" w:color="auto"/>
            </w:tcBorders>
            <w:shd w:val="clear" w:color="auto" w:fill="auto"/>
            <w:noWrap/>
            <w:hideMark/>
          </w:tcPr>
          <w:p w14:paraId="3C1FD733" w14:textId="77777777" w:rsidR="004F24E9" w:rsidRPr="00DD1ECC" w:rsidRDefault="004F24E9" w:rsidP="00DD1ECC">
            <w:pPr>
              <w:spacing w:after="0" w:line="360" w:lineRule="auto"/>
              <w:rPr>
                <w:rFonts w:cstheme="minorHAnsi"/>
                <w:iCs/>
                <w:sz w:val="24"/>
                <w:szCs w:val="24"/>
                <w:lang w:eastAsia="pl-PL"/>
              </w:rPr>
            </w:pPr>
            <w:proofErr w:type="spellStart"/>
            <w:r w:rsidRPr="00DD1ECC">
              <w:rPr>
                <w:rFonts w:cstheme="minorHAnsi"/>
                <w:iCs/>
                <w:sz w:val="24"/>
                <w:szCs w:val="24"/>
                <w:lang w:eastAsia="pl-PL"/>
              </w:rPr>
              <w:t>Odwr.obciąż</w:t>
            </w:r>
            <w:proofErr w:type="spellEnd"/>
            <w:r w:rsidRPr="00DD1ECC">
              <w:rPr>
                <w:rFonts w:cstheme="minorHAnsi"/>
                <w:iCs/>
                <w:sz w:val="24"/>
                <w:szCs w:val="24"/>
                <w:lang w:eastAsia="pl-PL"/>
              </w:rPr>
              <w:t>.(</w:t>
            </w:r>
            <w:proofErr w:type="spellStart"/>
            <w:r w:rsidRPr="00DD1ECC">
              <w:rPr>
                <w:rFonts w:cstheme="minorHAnsi"/>
                <w:iCs/>
                <w:sz w:val="24"/>
                <w:szCs w:val="24"/>
                <w:lang w:eastAsia="pl-PL"/>
              </w:rPr>
              <w:t>WNPodlega</w:t>
            </w:r>
            <w:proofErr w:type="spellEnd"/>
            <w:r w:rsidRPr="00DD1ECC">
              <w:rPr>
                <w:rFonts w:cstheme="minorHAnsi"/>
                <w:iCs/>
                <w:sz w:val="24"/>
                <w:szCs w:val="24"/>
                <w:lang w:eastAsia="pl-PL"/>
              </w:rPr>
              <w:t xml:space="preserve"> </w:t>
            </w:r>
            <w:proofErr w:type="spellStart"/>
            <w:r w:rsidRPr="00DD1ECC">
              <w:rPr>
                <w:rFonts w:cstheme="minorHAnsi"/>
                <w:iCs/>
                <w:sz w:val="24"/>
                <w:szCs w:val="24"/>
                <w:lang w:eastAsia="pl-PL"/>
              </w:rPr>
              <w:t>opodatk</w:t>
            </w:r>
            <w:proofErr w:type="spellEnd"/>
          </w:p>
        </w:tc>
        <w:tc>
          <w:tcPr>
            <w:tcW w:w="960" w:type="dxa"/>
            <w:tcBorders>
              <w:top w:val="nil"/>
              <w:left w:val="nil"/>
              <w:bottom w:val="single" w:sz="4" w:space="0" w:color="auto"/>
              <w:right w:val="single" w:sz="4" w:space="0" w:color="auto"/>
            </w:tcBorders>
            <w:shd w:val="clear" w:color="auto" w:fill="auto"/>
            <w:noWrap/>
            <w:hideMark/>
          </w:tcPr>
          <w:p w14:paraId="2C8F9FA9"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0</w:t>
            </w:r>
          </w:p>
        </w:tc>
        <w:tc>
          <w:tcPr>
            <w:tcW w:w="343" w:type="dxa"/>
            <w:tcBorders>
              <w:top w:val="nil"/>
              <w:left w:val="nil"/>
              <w:bottom w:val="single" w:sz="4" w:space="0" w:color="auto"/>
              <w:right w:val="single" w:sz="4" w:space="0" w:color="auto"/>
            </w:tcBorders>
            <w:shd w:val="clear" w:color="auto" w:fill="auto"/>
            <w:noWrap/>
            <w:hideMark/>
          </w:tcPr>
          <w:p w14:paraId="1CECF1F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1577" w:type="dxa"/>
            <w:tcBorders>
              <w:top w:val="nil"/>
              <w:left w:val="nil"/>
              <w:bottom w:val="single" w:sz="4" w:space="0" w:color="auto"/>
              <w:right w:val="single" w:sz="4" w:space="0" w:color="auto"/>
            </w:tcBorders>
            <w:shd w:val="clear" w:color="auto" w:fill="auto"/>
            <w:noWrap/>
            <w:hideMark/>
          </w:tcPr>
          <w:p w14:paraId="490B1C7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30</w:t>
            </w:r>
          </w:p>
        </w:tc>
      </w:tr>
      <w:tr w:rsidR="004F24E9" w:rsidRPr="00DD1ECC" w14:paraId="069650F9" w14:textId="77777777" w:rsidTr="00932D82">
        <w:trPr>
          <w:trHeight w:val="264"/>
        </w:trPr>
        <w:tc>
          <w:tcPr>
            <w:tcW w:w="1208" w:type="dxa"/>
            <w:tcBorders>
              <w:top w:val="nil"/>
              <w:left w:val="single" w:sz="4" w:space="0" w:color="auto"/>
              <w:bottom w:val="single" w:sz="4" w:space="0" w:color="auto"/>
              <w:right w:val="single" w:sz="4" w:space="0" w:color="auto"/>
            </w:tcBorders>
            <w:shd w:val="clear" w:color="auto" w:fill="auto"/>
            <w:noWrap/>
            <w:hideMark/>
          </w:tcPr>
          <w:p w14:paraId="1FCC017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960" w:type="dxa"/>
            <w:tcBorders>
              <w:top w:val="nil"/>
              <w:left w:val="nil"/>
              <w:bottom w:val="single" w:sz="4" w:space="0" w:color="auto"/>
              <w:right w:val="single" w:sz="4" w:space="0" w:color="auto"/>
            </w:tcBorders>
            <w:shd w:val="clear" w:color="auto" w:fill="auto"/>
            <w:noWrap/>
            <w:hideMark/>
          </w:tcPr>
          <w:p w14:paraId="705FED2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60" w:type="dxa"/>
            <w:tcBorders>
              <w:top w:val="nil"/>
              <w:left w:val="nil"/>
              <w:bottom w:val="single" w:sz="4" w:space="0" w:color="auto"/>
              <w:right w:val="single" w:sz="4" w:space="0" w:color="auto"/>
            </w:tcBorders>
            <w:shd w:val="clear" w:color="auto" w:fill="auto"/>
            <w:noWrap/>
            <w:hideMark/>
          </w:tcPr>
          <w:p w14:paraId="2B1A6F67"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5</w:t>
            </w:r>
          </w:p>
        </w:tc>
        <w:tc>
          <w:tcPr>
            <w:tcW w:w="1100" w:type="dxa"/>
            <w:tcBorders>
              <w:top w:val="nil"/>
              <w:left w:val="nil"/>
              <w:bottom w:val="single" w:sz="4" w:space="0" w:color="auto"/>
              <w:right w:val="single" w:sz="4" w:space="0" w:color="auto"/>
            </w:tcBorders>
            <w:shd w:val="clear" w:color="auto" w:fill="auto"/>
            <w:noWrap/>
            <w:hideMark/>
          </w:tcPr>
          <w:p w14:paraId="303081BC"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w:t>
            </w:r>
          </w:p>
        </w:tc>
        <w:tc>
          <w:tcPr>
            <w:tcW w:w="3160" w:type="dxa"/>
            <w:tcBorders>
              <w:top w:val="nil"/>
              <w:left w:val="nil"/>
              <w:bottom w:val="single" w:sz="4" w:space="0" w:color="auto"/>
              <w:right w:val="single" w:sz="4" w:space="0" w:color="auto"/>
            </w:tcBorders>
            <w:shd w:val="clear" w:color="auto" w:fill="auto"/>
            <w:noWrap/>
            <w:hideMark/>
          </w:tcPr>
          <w:p w14:paraId="4FEDCF6E" w14:textId="77777777" w:rsidR="004F24E9" w:rsidRPr="00DD1ECC" w:rsidRDefault="004F24E9" w:rsidP="00DD1ECC">
            <w:pPr>
              <w:spacing w:after="0" w:line="360" w:lineRule="auto"/>
              <w:rPr>
                <w:rFonts w:cstheme="minorHAnsi"/>
                <w:iCs/>
                <w:sz w:val="24"/>
                <w:szCs w:val="24"/>
                <w:lang w:eastAsia="pl-PL"/>
              </w:rPr>
            </w:pPr>
            <w:proofErr w:type="spellStart"/>
            <w:r w:rsidRPr="00DD1ECC">
              <w:rPr>
                <w:rFonts w:cstheme="minorHAnsi"/>
                <w:iCs/>
                <w:sz w:val="24"/>
                <w:szCs w:val="24"/>
                <w:lang w:eastAsia="pl-PL"/>
              </w:rPr>
              <w:t>Odwr.obciąż</w:t>
            </w:r>
            <w:proofErr w:type="spellEnd"/>
            <w:r w:rsidRPr="00DD1ECC">
              <w:rPr>
                <w:rFonts w:cstheme="minorHAnsi"/>
                <w:iCs/>
                <w:sz w:val="24"/>
                <w:szCs w:val="24"/>
                <w:lang w:eastAsia="pl-PL"/>
              </w:rPr>
              <w:t>.(</w:t>
            </w:r>
            <w:proofErr w:type="spellStart"/>
            <w:r w:rsidRPr="00DD1ECC">
              <w:rPr>
                <w:rFonts w:cstheme="minorHAnsi"/>
                <w:iCs/>
                <w:sz w:val="24"/>
                <w:szCs w:val="24"/>
                <w:lang w:eastAsia="pl-PL"/>
              </w:rPr>
              <w:t>WNPodlega</w:t>
            </w:r>
            <w:proofErr w:type="spellEnd"/>
            <w:r w:rsidRPr="00DD1ECC">
              <w:rPr>
                <w:rFonts w:cstheme="minorHAnsi"/>
                <w:iCs/>
                <w:sz w:val="24"/>
                <w:szCs w:val="24"/>
                <w:lang w:eastAsia="pl-PL"/>
              </w:rPr>
              <w:t xml:space="preserve"> </w:t>
            </w:r>
            <w:proofErr w:type="spellStart"/>
            <w:r w:rsidRPr="00DD1ECC">
              <w:rPr>
                <w:rFonts w:cstheme="minorHAnsi"/>
                <w:iCs/>
                <w:sz w:val="24"/>
                <w:szCs w:val="24"/>
                <w:lang w:eastAsia="pl-PL"/>
              </w:rPr>
              <w:t>opodatk</w:t>
            </w:r>
            <w:proofErr w:type="spellEnd"/>
          </w:p>
        </w:tc>
        <w:tc>
          <w:tcPr>
            <w:tcW w:w="960" w:type="dxa"/>
            <w:tcBorders>
              <w:top w:val="nil"/>
              <w:left w:val="nil"/>
              <w:bottom w:val="single" w:sz="4" w:space="0" w:color="auto"/>
              <w:right w:val="single" w:sz="4" w:space="0" w:color="auto"/>
            </w:tcBorders>
            <w:shd w:val="clear" w:color="auto" w:fill="auto"/>
            <w:noWrap/>
            <w:hideMark/>
          </w:tcPr>
          <w:p w14:paraId="713B896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0</w:t>
            </w:r>
          </w:p>
        </w:tc>
        <w:tc>
          <w:tcPr>
            <w:tcW w:w="343" w:type="dxa"/>
            <w:tcBorders>
              <w:top w:val="nil"/>
              <w:left w:val="nil"/>
              <w:bottom w:val="single" w:sz="4" w:space="0" w:color="auto"/>
              <w:right w:val="single" w:sz="4" w:space="0" w:color="auto"/>
            </w:tcBorders>
            <w:shd w:val="clear" w:color="auto" w:fill="auto"/>
            <w:noWrap/>
            <w:hideMark/>
          </w:tcPr>
          <w:p w14:paraId="1412F11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1577" w:type="dxa"/>
            <w:tcBorders>
              <w:top w:val="nil"/>
              <w:left w:val="nil"/>
              <w:bottom w:val="single" w:sz="4" w:space="0" w:color="auto"/>
              <w:right w:val="single" w:sz="4" w:space="0" w:color="auto"/>
            </w:tcBorders>
            <w:shd w:val="clear" w:color="auto" w:fill="auto"/>
            <w:noWrap/>
            <w:hideMark/>
          </w:tcPr>
          <w:p w14:paraId="35B89E1B"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30</w:t>
            </w:r>
          </w:p>
        </w:tc>
      </w:tr>
      <w:tr w:rsidR="004F24E9" w:rsidRPr="00DD1ECC" w14:paraId="70D20D00" w14:textId="77777777" w:rsidTr="00932D82">
        <w:trPr>
          <w:trHeight w:val="264"/>
        </w:trPr>
        <w:tc>
          <w:tcPr>
            <w:tcW w:w="1208" w:type="dxa"/>
            <w:tcBorders>
              <w:top w:val="nil"/>
              <w:left w:val="single" w:sz="4" w:space="0" w:color="auto"/>
              <w:bottom w:val="single" w:sz="4" w:space="0" w:color="auto"/>
              <w:right w:val="single" w:sz="4" w:space="0" w:color="auto"/>
            </w:tcBorders>
            <w:shd w:val="clear" w:color="auto" w:fill="auto"/>
            <w:noWrap/>
            <w:hideMark/>
          </w:tcPr>
          <w:p w14:paraId="4FAD07CB"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960" w:type="dxa"/>
            <w:tcBorders>
              <w:top w:val="nil"/>
              <w:left w:val="nil"/>
              <w:bottom w:val="single" w:sz="4" w:space="0" w:color="auto"/>
              <w:right w:val="single" w:sz="4" w:space="0" w:color="auto"/>
            </w:tcBorders>
            <w:shd w:val="clear" w:color="auto" w:fill="auto"/>
            <w:noWrap/>
            <w:hideMark/>
          </w:tcPr>
          <w:p w14:paraId="3C10DE7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60" w:type="dxa"/>
            <w:tcBorders>
              <w:top w:val="nil"/>
              <w:left w:val="nil"/>
              <w:bottom w:val="single" w:sz="4" w:space="0" w:color="auto"/>
              <w:right w:val="single" w:sz="4" w:space="0" w:color="auto"/>
            </w:tcBorders>
            <w:shd w:val="clear" w:color="auto" w:fill="auto"/>
            <w:noWrap/>
            <w:hideMark/>
          </w:tcPr>
          <w:p w14:paraId="6E32A43C"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5</w:t>
            </w:r>
          </w:p>
        </w:tc>
        <w:tc>
          <w:tcPr>
            <w:tcW w:w="1100" w:type="dxa"/>
            <w:tcBorders>
              <w:top w:val="nil"/>
              <w:left w:val="nil"/>
              <w:bottom w:val="single" w:sz="4" w:space="0" w:color="auto"/>
              <w:right w:val="single" w:sz="4" w:space="0" w:color="auto"/>
            </w:tcBorders>
            <w:shd w:val="clear" w:color="auto" w:fill="auto"/>
            <w:noWrap/>
            <w:hideMark/>
          </w:tcPr>
          <w:p w14:paraId="27D3966C"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2</w:t>
            </w:r>
          </w:p>
        </w:tc>
        <w:tc>
          <w:tcPr>
            <w:tcW w:w="3160" w:type="dxa"/>
            <w:tcBorders>
              <w:top w:val="nil"/>
              <w:left w:val="nil"/>
              <w:bottom w:val="single" w:sz="4" w:space="0" w:color="auto"/>
              <w:right w:val="single" w:sz="4" w:space="0" w:color="auto"/>
            </w:tcBorders>
            <w:shd w:val="clear" w:color="auto" w:fill="auto"/>
            <w:noWrap/>
            <w:hideMark/>
          </w:tcPr>
          <w:p w14:paraId="7B3E7430" w14:textId="77777777" w:rsidR="004F24E9" w:rsidRPr="00DD1ECC" w:rsidRDefault="004F24E9" w:rsidP="00DD1ECC">
            <w:pPr>
              <w:spacing w:after="0" w:line="360" w:lineRule="auto"/>
              <w:rPr>
                <w:rFonts w:cstheme="minorHAnsi"/>
                <w:iCs/>
                <w:sz w:val="24"/>
                <w:szCs w:val="24"/>
                <w:lang w:eastAsia="pl-PL"/>
              </w:rPr>
            </w:pPr>
            <w:proofErr w:type="spellStart"/>
            <w:r w:rsidRPr="00DD1ECC">
              <w:rPr>
                <w:rFonts w:cstheme="minorHAnsi"/>
                <w:iCs/>
                <w:sz w:val="24"/>
                <w:szCs w:val="24"/>
                <w:lang w:eastAsia="pl-PL"/>
              </w:rPr>
              <w:t>Odwr.obciąż</w:t>
            </w:r>
            <w:proofErr w:type="spellEnd"/>
            <w:r w:rsidRPr="00DD1ECC">
              <w:rPr>
                <w:rFonts w:cstheme="minorHAnsi"/>
                <w:iCs/>
                <w:sz w:val="24"/>
                <w:szCs w:val="24"/>
                <w:lang w:eastAsia="pl-PL"/>
              </w:rPr>
              <w:t>.(</w:t>
            </w:r>
            <w:proofErr w:type="spellStart"/>
            <w:r w:rsidRPr="00DD1ECC">
              <w:rPr>
                <w:rFonts w:cstheme="minorHAnsi"/>
                <w:iCs/>
                <w:sz w:val="24"/>
                <w:szCs w:val="24"/>
                <w:lang w:eastAsia="pl-PL"/>
              </w:rPr>
              <w:t>WNPodlega</w:t>
            </w:r>
            <w:proofErr w:type="spellEnd"/>
            <w:r w:rsidRPr="00DD1ECC">
              <w:rPr>
                <w:rFonts w:cstheme="minorHAnsi"/>
                <w:iCs/>
                <w:sz w:val="24"/>
                <w:szCs w:val="24"/>
                <w:lang w:eastAsia="pl-PL"/>
              </w:rPr>
              <w:t xml:space="preserve"> </w:t>
            </w:r>
            <w:proofErr w:type="spellStart"/>
            <w:r w:rsidRPr="00DD1ECC">
              <w:rPr>
                <w:rFonts w:cstheme="minorHAnsi"/>
                <w:iCs/>
                <w:sz w:val="24"/>
                <w:szCs w:val="24"/>
                <w:lang w:eastAsia="pl-PL"/>
              </w:rPr>
              <w:t>opodatk</w:t>
            </w:r>
            <w:proofErr w:type="spellEnd"/>
          </w:p>
        </w:tc>
        <w:tc>
          <w:tcPr>
            <w:tcW w:w="960" w:type="dxa"/>
            <w:tcBorders>
              <w:top w:val="nil"/>
              <w:left w:val="nil"/>
              <w:bottom w:val="single" w:sz="4" w:space="0" w:color="auto"/>
              <w:right w:val="single" w:sz="4" w:space="0" w:color="auto"/>
            </w:tcBorders>
            <w:shd w:val="clear" w:color="auto" w:fill="auto"/>
            <w:noWrap/>
            <w:hideMark/>
          </w:tcPr>
          <w:p w14:paraId="25FC562B"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0</w:t>
            </w:r>
          </w:p>
        </w:tc>
        <w:tc>
          <w:tcPr>
            <w:tcW w:w="343" w:type="dxa"/>
            <w:tcBorders>
              <w:top w:val="nil"/>
              <w:left w:val="nil"/>
              <w:bottom w:val="single" w:sz="4" w:space="0" w:color="auto"/>
              <w:right w:val="single" w:sz="4" w:space="0" w:color="auto"/>
            </w:tcBorders>
            <w:shd w:val="clear" w:color="auto" w:fill="auto"/>
            <w:noWrap/>
            <w:hideMark/>
          </w:tcPr>
          <w:p w14:paraId="5C82657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1577" w:type="dxa"/>
            <w:tcBorders>
              <w:top w:val="nil"/>
              <w:left w:val="nil"/>
              <w:bottom w:val="single" w:sz="4" w:space="0" w:color="auto"/>
              <w:right w:val="single" w:sz="4" w:space="0" w:color="auto"/>
            </w:tcBorders>
            <w:shd w:val="clear" w:color="auto" w:fill="auto"/>
            <w:noWrap/>
            <w:hideMark/>
          </w:tcPr>
          <w:p w14:paraId="117C839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30</w:t>
            </w:r>
          </w:p>
        </w:tc>
      </w:tr>
      <w:tr w:rsidR="004F24E9" w:rsidRPr="00DD1ECC" w14:paraId="5E909B1D" w14:textId="77777777" w:rsidTr="00932D82">
        <w:trPr>
          <w:trHeight w:val="264"/>
        </w:trPr>
        <w:tc>
          <w:tcPr>
            <w:tcW w:w="1208" w:type="dxa"/>
            <w:tcBorders>
              <w:top w:val="nil"/>
              <w:left w:val="single" w:sz="4" w:space="0" w:color="auto"/>
              <w:bottom w:val="single" w:sz="4" w:space="0" w:color="auto"/>
              <w:right w:val="single" w:sz="4" w:space="0" w:color="auto"/>
            </w:tcBorders>
            <w:shd w:val="clear" w:color="auto" w:fill="auto"/>
            <w:noWrap/>
            <w:hideMark/>
          </w:tcPr>
          <w:p w14:paraId="4549B99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960" w:type="dxa"/>
            <w:tcBorders>
              <w:top w:val="nil"/>
              <w:left w:val="nil"/>
              <w:bottom w:val="single" w:sz="4" w:space="0" w:color="auto"/>
              <w:right w:val="single" w:sz="4" w:space="0" w:color="auto"/>
            </w:tcBorders>
            <w:shd w:val="clear" w:color="auto" w:fill="auto"/>
            <w:noWrap/>
            <w:hideMark/>
          </w:tcPr>
          <w:p w14:paraId="386130E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60" w:type="dxa"/>
            <w:tcBorders>
              <w:top w:val="nil"/>
              <w:left w:val="nil"/>
              <w:bottom w:val="single" w:sz="4" w:space="0" w:color="auto"/>
              <w:right w:val="single" w:sz="4" w:space="0" w:color="auto"/>
            </w:tcBorders>
            <w:shd w:val="clear" w:color="auto" w:fill="auto"/>
            <w:noWrap/>
            <w:hideMark/>
          </w:tcPr>
          <w:p w14:paraId="039E6C29"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5</w:t>
            </w:r>
          </w:p>
        </w:tc>
        <w:tc>
          <w:tcPr>
            <w:tcW w:w="1100" w:type="dxa"/>
            <w:tcBorders>
              <w:top w:val="nil"/>
              <w:left w:val="nil"/>
              <w:bottom w:val="single" w:sz="4" w:space="0" w:color="auto"/>
              <w:right w:val="single" w:sz="4" w:space="0" w:color="auto"/>
            </w:tcBorders>
            <w:shd w:val="clear" w:color="auto" w:fill="auto"/>
            <w:noWrap/>
            <w:hideMark/>
          </w:tcPr>
          <w:p w14:paraId="6FA80AA1"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3</w:t>
            </w:r>
          </w:p>
        </w:tc>
        <w:tc>
          <w:tcPr>
            <w:tcW w:w="3160" w:type="dxa"/>
            <w:tcBorders>
              <w:top w:val="nil"/>
              <w:left w:val="nil"/>
              <w:bottom w:val="single" w:sz="4" w:space="0" w:color="auto"/>
              <w:right w:val="single" w:sz="4" w:space="0" w:color="auto"/>
            </w:tcBorders>
            <w:shd w:val="clear" w:color="auto" w:fill="auto"/>
            <w:noWrap/>
            <w:hideMark/>
          </w:tcPr>
          <w:p w14:paraId="1CACA300" w14:textId="77777777" w:rsidR="004F24E9" w:rsidRPr="00DD1ECC" w:rsidRDefault="004F24E9" w:rsidP="00DD1ECC">
            <w:pPr>
              <w:spacing w:after="0" w:line="360" w:lineRule="auto"/>
              <w:rPr>
                <w:rFonts w:cstheme="minorHAnsi"/>
                <w:iCs/>
                <w:sz w:val="24"/>
                <w:szCs w:val="24"/>
                <w:lang w:eastAsia="pl-PL"/>
              </w:rPr>
            </w:pPr>
            <w:proofErr w:type="spellStart"/>
            <w:r w:rsidRPr="00DD1ECC">
              <w:rPr>
                <w:rFonts w:cstheme="minorHAnsi"/>
                <w:iCs/>
                <w:sz w:val="24"/>
                <w:szCs w:val="24"/>
                <w:lang w:eastAsia="pl-PL"/>
              </w:rPr>
              <w:t>Odwr.obciąż</w:t>
            </w:r>
            <w:proofErr w:type="spellEnd"/>
            <w:r w:rsidRPr="00DD1ECC">
              <w:rPr>
                <w:rFonts w:cstheme="minorHAnsi"/>
                <w:iCs/>
                <w:sz w:val="24"/>
                <w:szCs w:val="24"/>
                <w:lang w:eastAsia="pl-PL"/>
              </w:rPr>
              <w:t>.(</w:t>
            </w:r>
            <w:proofErr w:type="spellStart"/>
            <w:r w:rsidRPr="00DD1ECC">
              <w:rPr>
                <w:rFonts w:cstheme="minorHAnsi"/>
                <w:iCs/>
                <w:sz w:val="24"/>
                <w:szCs w:val="24"/>
                <w:lang w:eastAsia="pl-PL"/>
              </w:rPr>
              <w:t>WNPodlega</w:t>
            </w:r>
            <w:proofErr w:type="spellEnd"/>
            <w:r w:rsidRPr="00DD1ECC">
              <w:rPr>
                <w:rFonts w:cstheme="minorHAnsi"/>
                <w:iCs/>
                <w:sz w:val="24"/>
                <w:szCs w:val="24"/>
                <w:lang w:eastAsia="pl-PL"/>
              </w:rPr>
              <w:t xml:space="preserve"> </w:t>
            </w:r>
            <w:proofErr w:type="spellStart"/>
            <w:r w:rsidRPr="00DD1ECC">
              <w:rPr>
                <w:rFonts w:cstheme="minorHAnsi"/>
                <w:iCs/>
                <w:sz w:val="24"/>
                <w:szCs w:val="24"/>
                <w:lang w:eastAsia="pl-PL"/>
              </w:rPr>
              <w:t>opodatk</w:t>
            </w:r>
            <w:proofErr w:type="spellEnd"/>
          </w:p>
        </w:tc>
        <w:tc>
          <w:tcPr>
            <w:tcW w:w="960" w:type="dxa"/>
            <w:tcBorders>
              <w:top w:val="nil"/>
              <w:left w:val="nil"/>
              <w:bottom w:val="single" w:sz="4" w:space="0" w:color="auto"/>
              <w:right w:val="single" w:sz="4" w:space="0" w:color="auto"/>
            </w:tcBorders>
            <w:shd w:val="clear" w:color="auto" w:fill="auto"/>
            <w:noWrap/>
            <w:hideMark/>
          </w:tcPr>
          <w:p w14:paraId="25F5E8A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0</w:t>
            </w:r>
          </w:p>
        </w:tc>
        <w:tc>
          <w:tcPr>
            <w:tcW w:w="343" w:type="dxa"/>
            <w:tcBorders>
              <w:top w:val="nil"/>
              <w:left w:val="nil"/>
              <w:bottom w:val="single" w:sz="4" w:space="0" w:color="auto"/>
              <w:right w:val="single" w:sz="4" w:space="0" w:color="auto"/>
            </w:tcBorders>
            <w:shd w:val="clear" w:color="auto" w:fill="auto"/>
            <w:noWrap/>
            <w:hideMark/>
          </w:tcPr>
          <w:p w14:paraId="65EC1F1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1577" w:type="dxa"/>
            <w:tcBorders>
              <w:top w:val="nil"/>
              <w:left w:val="nil"/>
              <w:bottom w:val="single" w:sz="4" w:space="0" w:color="auto"/>
              <w:right w:val="single" w:sz="4" w:space="0" w:color="auto"/>
            </w:tcBorders>
            <w:shd w:val="clear" w:color="auto" w:fill="auto"/>
            <w:noWrap/>
            <w:hideMark/>
          </w:tcPr>
          <w:p w14:paraId="2E71CB4A"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30</w:t>
            </w:r>
          </w:p>
        </w:tc>
      </w:tr>
      <w:tr w:rsidR="004F24E9" w:rsidRPr="00DD1ECC" w14:paraId="3CDCB373" w14:textId="77777777" w:rsidTr="00932D82">
        <w:trPr>
          <w:trHeight w:val="264"/>
        </w:trPr>
        <w:tc>
          <w:tcPr>
            <w:tcW w:w="1208" w:type="dxa"/>
            <w:tcBorders>
              <w:top w:val="nil"/>
              <w:left w:val="single" w:sz="4" w:space="0" w:color="auto"/>
              <w:bottom w:val="single" w:sz="4" w:space="0" w:color="auto"/>
              <w:right w:val="single" w:sz="4" w:space="0" w:color="auto"/>
            </w:tcBorders>
            <w:shd w:val="clear" w:color="auto" w:fill="auto"/>
            <w:noWrap/>
            <w:hideMark/>
          </w:tcPr>
          <w:p w14:paraId="6C9BA17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960" w:type="dxa"/>
            <w:tcBorders>
              <w:top w:val="nil"/>
              <w:left w:val="nil"/>
              <w:bottom w:val="single" w:sz="4" w:space="0" w:color="auto"/>
              <w:right w:val="single" w:sz="4" w:space="0" w:color="auto"/>
            </w:tcBorders>
            <w:shd w:val="clear" w:color="auto" w:fill="auto"/>
            <w:noWrap/>
            <w:hideMark/>
          </w:tcPr>
          <w:p w14:paraId="298D5A3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60" w:type="dxa"/>
            <w:tcBorders>
              <w:top w:val="nil"/>
              <w:left w:val="nil"/>
              <w:bottom w:val="single" w:sz="4" w:space="0" w:color="auto"/>
              <w:right w:val="single" w:sz="4" w:space="0" w:color="auto"/>
            </w:tcBorders>
            <w:shd w:val="clear" w:color="auto" w:fill="auto"/>
            <w:noWrap/>
            <w:hideMark/>
          </w:tcPr>
          <w:p w14:paraId="2ECA0A9B"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5</w:t>
            </w:r>
          </w:p>
        </w:tc>
        <w:tc>
          <w:tcPr>
            <w:tcW w:w="1100" w:type="dxa"/>
            <w:tcBorders>
              <w:top w:val="nil"/>
              <w:left w:val="nil"/>
              <w:bottom w:val="single" w:sz="4" w:space="0" w:color="auto"/>
              <w:right w:val="single" w:sz="4" w:space="0" w:color="auto"/>
            </w:tcBorders>
            <w:shd w:val="clear" w:color="auto" w:fill="auto"/>
            <w:noWrap/>
            <w:hideMark/>
          </w:tcPr>
          <w:p w14:paraId="18059901"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4</w:t>
            </w:r>
          </w:p>
        </w:tc>
        <w:tc>
          <w:tcPr>
            <w:tcW w:w="3160" w:type="dxa"/>
            <w:tcBorders>
              <w:top w:val="nil"/>
              <w:left w:val="nil"/>
              <w:bottom w:val="single" w:sz="4" w:space="0" w:color="auto"/>
              <w:right w:val="single" w:sz="4" w:space="0" w:color="auto"/>
            </w:tcBorders>
            <w:shd w:val="clear" w:color="auto" w:fill="auto"/>
            <w:noWrap/>
            <w:hideMark/>
          </w:tcPr>
          <w:p w14:paraId="29CB73C9" w14:textId="77777777" w:rsidR="004F24E9" w:rsidRPr="00DD1ECC" w:rsidRDefault="004F24E9" w:rsidP="00DD1ECC">
            <w:pPr>
              <w:spacing w:after="0" w:line="360" w:lineRule="auto"/>
              <w:rPr>
                <w:rFonts w:cstheme="minorHAnsi"/>
                <w:iCs/>
                <w:sz w:val="24"/>
                <w:szCs w:val="24"/>
                <w:lang w:eastAsia="pl-PL"/>
              </w:rPr>
            </w:pPr>
            <w:proofErr w:type="spellStart"/>
            <w:r w:rsidRPr="00DD1ECC">
              <w:rPr>
                <w:rFonts w:cstheme="minorHAnsi"/>
                <w:iCs/>
                <w:sz w:val="24"/>
                <w:szCs w:val="24"/>
                <w:lang w:eastAsia="pl-PL"/>
              </w:rPr>
              <w:t>Odwr.obciąż</w:t>
            </w:r>
            <w:proofErr w:type="spellEnd"/>
            <w:r w:rsidRPr="00DD1ECC">
              <w:rPr>
                <w:rFonts w:cstheme="minorHAnsi"/>
                <w:iCs/>
                <w:sz w:val="24"/>
                <w:szCs w:val="24"/>
                <w:lang w:eastAsia="pl-PL"/>
              </w:rPr>
              <w:t>.(</w:t>
            </w:r>
            <w:proofErr w:type="spellStart"/>
            <w:r w:rsidRPr="00DD1ECC">
              <w:rPr>
                <w:rFonts w:cstheme="minorHAnsi"/>
                <w:iCs/>
                <w:sz w:val="24"/>
                <w:szCs w:val="24"/>
                <w:lang w:eastAsia="pl-PL"/>
              </w:rPr>
              <w:t>WNPodlega</w:t>
            </w:r>
            <w:proofErr w:type="spellEnd"/>
            <w:r w:rsidRPr="00DD1ECC">
              <w:rPr>
                <w:rFonts w:cstheme="minorHAnsi"/>
                <w:iCs/>
                <w:sz w:val="24"/>
                <w:szCs w:val="24"/>
                <w:lang w:eastAsia="pl-PL"/>
              </w:rPr>
              <w:t xml:space="preserve"> </w:t>
            </w:r>
            <w:proofErr w:type="spellStart"/>
            <w:r w:rsidRPr="00DD1ECC">
              <w:rPr>
                <w:rFonts w:cstheme="minorHAnsi"/>
                <w:iCs/>
                <w:sz w:val="24"/>
                <w:szCs w:val="24"/>
                <w:lang w:eastAsia="pl-PL"/>
              </w:rPr>
              <w:t>opodatk</w:t>
            </w:r>
            <w:proofErr w:type="spellEnd"/>
          </w:p>
        </w:tc>
        <w:tc>
          <w:tcPr>
            <w:tcW w:w="960" w:type="dxa"/>
            <w:tcBorders>
              <w:top w:val="nil"/>
              <w:left w:val="nil"/>
              <w:bottom w:val="single" w:sz="4" w:space="0" w:color="auto"/>
              <w:right w:val="single" w:sz="4" w:space="0" w:color="auto"/>
            </w:tcBorders>
            <w:shd w:val="clear" w:color="auto" w:fill="auto"/>
            <w:noWrap/>
            <w:hideMark/>
          </w:tcPr>
          <w:p w14:paraId="7D25B73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0</w:t>
            </w:r>
          </w:p>
        </w:tc>
        <w:tc>
          <w:tcPr>
            <w:tcW w:w="343" w:type="dxa"/>
            <w:tcBorders>
              <w:top w:val="nil"/>
              <w:left w:val="nil"/>
              <w:bottom w:val="single" w:sz="4" w:space="0" w:color="auto"/>
              <w:right w:val="single" w:sz="4" w:space="0" w:color="auto"/>
            </w:tcBorders>
            <w:shd w:val="clear" w:color="auto" w:fill="auto"/>
            <w:noWrap/>
            <w:hideMark/>
          </w:tcPr>
          <w:p w14:paraId="2AF39B7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1577" w:type="dxa"/>
            <w:tcBorders>
              <w:top w:val="nil"/>
              <w:left w:val="nil"/>
              <w:bottom w:val="single" w:sz="4" w:space="0" w:color="auto"/>
              <w:right w:val="single" w:sz="4" w:space="0" w:color="auto"/>
            </w:tcBorders>
            <w:shd w:val="clear" w:color="auto" w:fill="auto"/>
            <w:noWrap/>
            <w:hideMark/>
          </w:tcPr>
          <w:p w14:paraId="5EA00B4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30</w:t>
            </w:r>
          </w:p>
        </w:tc>
      </w:tr>
      <w:tr w:rsidR="004F24E9" w:rsidRPr="00DD1ECC" w14:paraId="39B72E82" w14:textId="77777777" w:rsidTr="00932D82">
        <w:trPr>
          <w:trHeight w:val="264"/>
        </w:trPr>
        <w:tc>
          <w:tcPr>
            <w:tcW w:w="1208" w:type="dxa"/>
            <w:tcBorders>
              <w:top w:val="nil"/>
              <w:left w:val="single" w:sz="4" w:space="0" w:color="auto"/>
              <w:bottom w:val="single" w:sz="4" w:space="0" w:color="auto"/>
              <w:right w:val="single" w:sz="4" w:space="0" w:color="auto"/>
            </w:tcBorders>
            <w:shd w:val="clear" w:color="auto" w:fill="auto"/>
            <w:noWrap/>
            <w:hideMark/>
          </w:tcPr>
          <w:p w14:paraId="79DD1FC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960" w:type="dxa"/>
            <w:tcBorders>
              <w:top w:val="nil"/>
              <w:left w:val="nil"/>
              <w:bottom w:val="single" w:sz="4" w:space="0" w:color="auto"/>
              <w:right w:val="single" w:sz="4" w:space="0" w:color="auto"/>
            </w:tcBorders>
            <w:shd w:val="clear" w:color="auto" w:fill="auto"/>
            <w:noWrap/>
            <w:hideMark/>
          </w:tcPr>
          <w:p w14:paraId="331865A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60" w:type="dxa"/>
            <w:tcBorders>
              <w:top w:val="nil"/>
              <w:left w:val="nil"/>
              <w:bottom w:val="single" w:sz="4" w:space="0" w:color="auto"/>
              <w:right w:val="single" w:sz="4" w:space="0" w:color="auto"/>
            </w:tcBorders>
            <w:shd w:val="clear" w:color="auto" w:fill="auto"/>
            <w:noWrap/>
            <w:hideMark/>
          </w:tcPr>
          <w:p w14:paraId="4A000A56"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5</w:t>
            </w:r>
          </w:p>
        </w:tc>
        <w:tc>
          <w:tcPr>
            <w:tcW w:w="1100" w:type="dxa"/>
            <w:tcBorders>
              <w:top w:val="nil"/>
              <w:left w:val="nil"/>
              <w:bottom w:val="single" w:sz="4" w:space="0" w:color="auto"/>
              <w:right w:val="single" w:sz="4" w:space="0" w:color="auto"/>
            </w:tcBorders>
            <w:shd w:val="clear" w:color="auto" w:fill="auto"/>
            <w:noWrap/>
            <w:hideMark/>
          </w:tcPr>
          <w:p w14:paraId="7E996333"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N</w:t>
            </w:r>
          </w:p>
        </w:tc>
        <w:tc>
          <w:tcPr>
            <w:tcW w:w="3160" w:type="dxa"/>
            <w:tcBorders>
              <w:top w:val="nil"/>
              <w:left w:val="nil"/>
              <w:bottom w:val="single" w:sz="4" w:space="0" w:color="auto"/>
              <w:right w:val="single" w:sz="4" w:space="0" w:color="auto"/>
            </w:tcBorders>
            <w:shd w:val="clear" w:color="auto" w:fill="auto"/>
            <w:noWrap/>
            <w:hideMark/>
          </w:tcPr>
          <w:p w14:paraId="5D7F9330" w14:textId="77777777" w:rsidR="004F24E9" w:rsidRPr="00DD1ECC" w:rsidRDefault="004F24E9" w:rsidP="00DD1ECC">
            <w:pPr>
              <w:spacing w:after="0" w:line="360" w:lineRule="auto"/>
              <w:rPr>
                <w:rFonts w:cstheme="minorHAnsi"/>
                <w:iCs/>
                <w:sz w:val="24"/>
                <w:szCs w:val="24"/>
                <w:lang w:eastAsia="pl-PL"/>
              </w:rPr>
            </w:pPr>
            <w:proofErr w:type="spellStart"/>
            <w:r w:rsidRPr="00DD1ECC">
              <w:rPr>
                <w:rFonts w:cstheme="minorHAnsi"/>
                <w:iCs/>
                <w:sz w:val="24"/>
                <w:szCs w:val="24"/>
                <w:lang w:eastAsia="pl-PL"/>
              </w:rPr>
              <w:t>Odwr.obciąż</w:t>
            </w:r>
            <w:proofErr w:type="spellEnd"/>
            <w:r w:rsidRPr="00DD1ECC">
              <w:rPr>
                <w:rFonts w:cstheme="minorHAnsi"/>
                <w:iCs/>
                <w:sz w:val="24"/>
                <w:szCs w:val="24"/>
                <w:lang w:eastAsia="pl-PL"/>
              </w:rPr>
              <w:t>.(</w:t>
            </w:r>
            <w:proofErr w:type="spellStart"/>
            <w:r w:rsidRPr="00DD1ECC">
              <w:rPr>
                <w:rFonts w:cstheme="minorHAnsi"/>
                <w:iCs/>
                <w:sz w:val="24"/>
                <w:szCs w:val="24"/>
                <w:lang w:eastAsia="pl-PL"/>
              </w:rPr>
              <w:t>WNNie</w:t>
            </w:r>
            <w:proofErr w:type="spellEnd"/>
            <w:r w:rsidRPr="00DD1ECC">
              <w:rPr>
                <w:rFonts w:cstheme="minorHAnsi"/>
                <w:iCs/>
                <w:sz w:val="24"/>
                <w:szCs w:val="24"/>
                <w:lang w:eastAsia="pl-PL"/>
              </w:rPr>
              <w:t xml:space="preserve"> podlega</w:t>
            </w:r>
          </w:p>
        </w:tc>
        <w:tc>
          <w:tcPr>
            <w:tcW w:w="960" w:type="dxa"/>
            <w:tcBorders>
              <w:top w:val="nil"/>
              <w:left w:val="nil"/>
              <w:bottom w:val="single" w:sz="4" w:space="0" w:color="auto"/>
              <w:right w:val="single" w:sz="4" w:space="0" w:color="auto"/>
            </w:tcBorders>
            <w:shd w:val="clear" w:color="auto" w:fill="auto"/>
            <w:noWrap/>
            <w:hideMark/>
          </w:tcPr>
          <w:p w14:paraId="023E756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0</w:t>
            </w:r>
          </w:p>
        </w:tc>
        <w:tc>
          <w:tcPr>
            <w:tcW w:w="343" w:type="dxa"/>
            <w:tcBorders>
              <w:top w:val="nil"/>
              <w:left w:val="nil"/>
              <w:bottom w:val="single" w:sz="4" w:space="0" w:color="auto"/>
              <w:right w:val="single" w:sz="4" w:space="0" w:color="auto"/>
            </w:tcBorders>
            <w:shd w:val="clear" w:color="auto" w:fill="auto"/>
            <w:noWrap/>
            <w:hideMark/>
          </w:tcPr>
          <w:p w14:paraId="312B9A0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1577" w:type="dxa"/>
            <w:tcBorders>
              <w:top w:val="nil"/>
              <w:left w:val="nil"/>
              <w:bottom w:val="single" w:sz="4" w:space="0" w:color="auto"/>
              <w:right w:val="single" w:sz="4" w:space="0" w:color="auto"/>
            </w:tcBorders>
            <w:shd w:val="clear" w:color="auto" w:fill="auto"/>
            <w:noWrap/>
            <w:hideMark/>
          </w:tcPr>
          <w:p w14:paraId="70C1110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30</w:t>
            </w:r>
          </w:p>
        </w:tc>
      </w:tr>
      <w:tr w:rsidR="004F24E9" w:rsidRPr="00DD1ECC" w14:paraId="0DE7056D" w14:textId="77777777" w:rsidTr="00932D82">
        <w:trPr>
          <w:trHeight w:val="264"/>
        </w:trPr>
        <w:tc>
          <w:tcPr>
            <w:tcW w:w="1208" w:type="dxa"/>
            <w:tcBorders>
              <w:top w:val="nil"/>
              <w:left w:val="single" w:sz="4" w:space="0" w:color="auto"/>
              <w:bottom w:val="single" w:sz="4" w:space="0" w:color="auto"/>
              <w:right w:val="single" w:sz="4" w:space="0" w:color="auto"/>
            </w:tcBorders>
            <w:shd w:val="clear" w:color="auto" w:fill="auto"/>
            <w:noWrap/>
            <w:hideMark/>
          </w:tcPr>
          <w:p w14:paraId="437FF988"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960" w:type="dxa"/>
            <w:tcBorders>
              <w:top w:val="nil"/>
              <w:left w:val="nil"/>
              <w:bottom w:val="single" w:sz="4" w:space="0" w:color="auto"/>
              <w:right w:val="single" w:sz="4" w:space="0" w:color="auto"/>
            </w:tcBorders>
            <w:shd w:val="clear" w:color="auto" w:fill="auto"/>
            <w:noWrap/>
            <w:hideMark/>
          </w:tcPr>
          <w:p w14:paraId="1F94BB1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60" w:type="dxa"/>
            <w:tcBorders>
              <w:top w:val="nil"/>
              <w:left w:val="nil"/>
              <w:bottom w:val="single" w:sz="4" w:space="0" w:color="auto"/>
              <w:right w:val="single" w:sz="4" w:space="0" w:color="auto"/>
            </w:tcBorders>
            <w:shd w:val="clear" w:color="auto" w:fill="auto"/>
            <w:noWrap/>
            <w:hideMark/>
          </w:tcPr>
          <w:p w14:paraId="27DAFFCF"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5</w:t>
            </w:r>
          </w:p>
        </w:tc>
        <w:tc>
          <w:tcPr>
            <w:tcW w:w="1100" w:type="dxa"/>
            <w:tcBorders>
              <w:top w:val="nil"/>
              <w:left w:val="nil"/>
              <w:bottom w:val="single" w:sz="4" w:space="0" w:color="auto"/>
              <w:right w:val="single" w:sz="4" w:space="0" w:color="auto"/>
            </w:tcBorders>
            <w:shd w:val="clear" w:color="auto" w:fill="auto"/>
            <w:noWrap/>
            <w:hideMark/>
          </w:tcPr>
          <w:p w14:paraId="17946B7D"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Z</w:t>
            </w:r>
          </w:p>
        </w:tc>
        <w:tc>
          <w:tcPr>
            <w:tcW w:w="3160" w:type="dxa"/>
            <w:tcBorders>
              <w:top w:val="nil"/>
              <w:left w:val="nil"/>
              <w:bottom w:val="single" w:sz="4" w:space="0" w:color="auto"/>
              <w:right w:val="single" w:sz="4" w:space="0" w:color="auto"/>
            </w:tcBorders>
            <w:shd w:val="clear" w:color="auto" w:fill="auto"/>
            <w:noWrap/>
            <w:hideMark/>
          </w:tcPr>
          <w:p w14:paraId="33EC523C" w14:textId="77777777" w:rsidR="004F24E9" w:rsidRPr="00DD1ECC" w:rsidRDefault="004F24E9" w:rsidP="00DD1ECC">
            <w:pPr>
              <w:spacing w:after="0" w:line="360" w:lineRule="auto"/>
              <w:rPr>
                <w:rFonts w:cstheme="minorHAnsi"/>
                <w:iCs/>
                <w:sz w:val="24"/>
                <w:szCs w:val="24"/>
                <w:lang w:eastAsia="pl-PL"/>
              </w:rPr>
            </w:pPr>
            <w:proofErr w:type="spellStart"/>
            <w:r w:rsidRPr="00DD1ECC">
              <w:rPr>
                <w:rFonts w:cstheme="minorHAnsi"/>
                <w:iCs/>
                <w:sz w:val="24"/>
                <w:szCs w:val="24"/>
                <w:lang w:eastAsia="pl-PL"/>
              </w:rPr>
              <w:t>Odwr.obciąż</w:t>
            </w:r>
            <w:proofErr w:type="spellEnd"/>
            <w:r w:rsidRPr="00DD1ECC">
              <w:rPr>
                <w:rFonts w:cstheme="minorHAnsi"/>
                <w:iCs/>
                <w:sz w:val="24"/>
                <w:szCs w:val="24"/>
                <w:lang w:eastAsia="pl-PL"/>
              </w:rPr>
              <w:t>.(</w:t>
            </w:r>
            <w:proofErr w:type="spellStart"/>
            <w:r w:rsidRPr="00DD1ECC">
              <w:rPr>
                <w:rFonts w:cstheme="minorHAnsi"/>
                <w:iCs/>
                <w:sz w:val="24"/>
                <w:szCs w:val="24"/>
                <w:lang w:eastAsia="pl-PL"/>
              </w:rPr>
              <w:t>WNZwolnione</w:t>
            </w:r>
            <w:proofErr w:type="spellEnd"/>
          </w:p>
        </w:tc>
        <w:tc>
          <w:tcPr>
            <w:tcW w:w="960" w:type="dxa"/>
            <w:tcBorders>
              <w:top w:val="nil"/>
              <w:left w:val="nil"/>
              <w:bottom w:val="single" w:sz="4" w:space="0" w:color="auto"/>
              <w:right w:val="single" w:sz="4" w:space="0" w:color="auto"/>
            </w:tcBorders>
            <w:shd w:val="clear" w:color="auto" w:fill="auto"/>
            <w:noWrap/>
            <w:hideMark/>
          </w:tcPr>
          <w:p w14:paraId="0C1B87A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0</w:t>
            </w:r>
          </w:p>
        </w:tc>
        <w:tc>
          <w:tcPr>
            <w:tcW w:w="343" w:type="dxa"/>
            <w:tcBorders>
              <w:top w:val="nil"/>
              <w:left w:val="nil"/>
              <w:bottom w:val="single" w:sz="4" w:space="0" w:color="auto"/>
              <w:right w:val="single" w:sz="4" w:space="0" w:color="auto"/>
            </w:tcBorders>
            <w:shd w:val="clear" w:color="auto" w:fill="auto"/>
            <w:noWrap/>
            <w:hideMark/>
          </w:tcPr>
          <w:p w14:paraId="172F48C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1577" w:type="dxa"/>
            <w:tcBorders>
              <w:top w:val="nil"/>
              <w:left w:val="nil"/>
              <w:bottom w:val="single" w:sz="4" w:space="0" w:color="auto"/>
              <w:right w:val="single" w:sz="4" w:space="0" w:color="auto"/>
            </w:tcBorders>
            <w:shd w:val="clear" w:color="auto" w:fill="auto"/>
            <w:noWrap/>
            <w:hideMark/>
          </w:tcPr>
          <w:p w14:paraId="0C0744C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30</w:t>
            </w:r>
          </w:p>
        </w:tc>
      </w:tr>
      <w:tr w:rsidR="004F24E9" w:rsidRPr="00DD1ECC" w14:paraId="512C792B" w14:textId="77777777" w:rsidTr="00932D82">
        <w:trPr>
          <w:trHeight w:val="264"/>
        </w:trPr>
        <w:tc>
          <w:tcPr>
            <w:tcW w:w="1208" w:type="dxa"/>
            <w:tcBorders>
              <w:top w:val="nil"/>
              <w:left w:val="single" w:sz="4" w:space="0" w:color="auto"/>
              <w:bottom w:val="single" w:sz="4" w:space="0" w:color="auto"/>
              <w:right w:val="single" w:sz="4" w:space="0" w:color="auto"/>
            </w:tcBorders>
            <w:shd w:val="clear" w:color="auto" w:fill="auto"/>
            <w:noWrap/>
            <w:hideMark/>
          </w:tcPr>
          <w:p w14:paraId="72C7ECBA"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w:t>
            </w:r>
          </w:p>
        </w:tc>
        <w:tc>
          <w:tcPr>
            <w:tcW w:w="960" w:type="dxa"/>
            <w:tcBorders>
              <w:top w:val="nil"/>
              <w:left w:val="nil"/>
              <w:bottom w:val="single" w:sz="4" w:space="0" w:color="auto"/>
              <w:right w:val="single" w:sz="4" w:space="0" w:color="auto"/>
            </w:tcBorders>
            <w:shd w:val="clear" w:color="auto" w:fill="auto"/>
            <w:noWrap/>
            <w:hideMark/>
          </w:tcPr>
          <w:p w14:paraId="7AD19C5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60" w:type="dxa"/>
            <w:tcBorders>
              <w:top w:val="nil"/>
              <w:left w:val="nil"/>
              <w:bottom w:val="single" w:sz="4" w:space="0" w:color="auto"/>
              <w:right w:val="single" w:sz="4" w:space="0" w:color="auto"/>
            </w:tcBorders>
            <w:shd w:val="clear" w:color="auto" w:fill="auto"/>
            <w:noWrap/>
            <w:hideMark/>
          </w:tcPr>
          <w:p w14:paraId="5668CBA4"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5</w:t>
            </w:r>
          </w:p>
        </w:tc>
        <w:tc>
          <w:tcPr>
            <w:tcW w:w="1100" w:type="dxa"/>
            <w:tcBorders>
              <w:top w:val="nil"/>
              <w:left w:val="nil"/>
              <w:bottom w:val="single" w:sz="4" w:space="0" w:color="auto"/>
              <w:right w:val="single" w:sz="4" w:space="0" w:color="auto"/>
            </w:tcBorders>
            <w:shd w:val="clear" w:color="auto" w:fill="auto"/>
            <w:noWrap/>
            <w:hideMark/>
          </w:tcPr>
          <w:p w14:paraId="0D593869"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0</w:t>
            </w:r>
          </w:p>
        </w:tc>
        <w:tc>
          <w:tcPr>
            <w:tcW w:w="3160" w:type="dxa"/>
            <w:tcBorders>
              <w:top w:val="nil"/>
              <w:left w:val="nil"/>
              <w:bottom w:val="single" w:sz="4" w:space="0" w:color="auto"/>
              <w:right w:val="single" w:sz="4" w:space="0" w:color="auto"/>
            </w:tcBorders>
            <w:shd w:val="clear" w:color="auto" w:fill="auto"/>
            <w:noWrap/>
            <w:hideMark/>
          </w:tcPr>
          <w:p w14:paraId="32D5C1DA" w14:textId="77777777" w:rsidR="004F24E9" w:rsidRPr="00DD1ECC" w:rsidRDefault="004F24E9" w:rsidP="00DD1ECC">
            <w:pPr>
              <w:spacing w:after="0" w:line="360" w:lineRule="auto"/>
              <w:rPr>
                <w:rFonts w:cstheme="minorHAnsi"/>
                <w:iCs/>
                <w:sz w:val="24"/>
                <w:szCs w:val="24"/>
                <w:lang w:eastAsia="pl-PL"/>
              </w:rPr>
            </w:pPr>
            <w:proofErr w:type="spellStart"/>
            <w:r w:rsidRPr="00DD1ECC">
              <w:rPr>
                <w:rFonts w:cstheme="minorHAnsi"/>
                <w:iCs/>
                <w:sz w:val="24"/>
                <w:szCs w:val="24"/>
                <w:lang w:eastAsia="pl-PL"/>
              </w:rPr>
              <w:t>Odwr.obciąż</w:t>
            </w:r>
            <w:proofErr w:type="spellEnd"/>
            <w:r w:rsidRPr="00DD1ECC">
              <w:rPr>
                <w:rFonts w:cstheme="minorHAnsi"/>
                <w:iCs/>
                <w:sz w:val="24"/>
                <w:szCs w:val="24"/>
                <w:lang w:eastAsia="pl-PL"/>
              </w:rPr>
              <w:t>.(</w:t>
            </w:r>
            <w:proofErr w:type="spellStart"/>
            <w:r w:rsidRPr="00DD1ECC">
              <w:rPr>
                <w:rFonts w:cstheme="minorHAnsi"/>
                <w:iCs/>
                <w:sz w:val="24"/>
                <w:szCs w:val="24"/>
                <w:lang w:eastAsia="pl-PL"/>
              </w:rPr>
              <w:t>WNPodlega</w:t>
            </w:r>
            <w:proofErr w:type="spellEnd"/>
            <w:r w:rsidRPr="00DD1ECC">
              <w:rPr>
                <w:rFonts w:cstheme="minorHAnsi"/>
                <w:iCs/>
                <w:sz w:val="24"/>
                <w:szCs w:val="24"/>
                <w:lang w:eastAsia="pl-PL"/>
              </w:rPr>
              <w:t xml:space="preserve"> </w:t>
            </w:r>
            <w:proofErr w:type="spellStart"/>
            <w:r w:rsidRPr="00DD1ECC">
              <w:rPr>
                <w:rFonts w:cstheme="minorHAnsi"/>
                <w:iCs/>
                <w:sz w:val="24"/>
                <w:szCs w:val="24"/>
                <w:lang w:eastAsia="pl-PL"/>
              </w:rPr>
              <w:t>opodatk</w:t>
            </w:r>
            <w:proofErr w:type="spellEnd"/>
          </w:p>
        </w:tc>
        <w:tc>
          <w:tcPr>
            <w:tcW w:w="960" w:type="dxa"/>
            <w:tcBorders>
              <w:top w:val="nil"/>
              <w:left w:val="nil"/>
              <w:bottom w:val="single" w:sz="4" w:space="0" w:color="auto"/>
              <w:right w:val="single" w:sz="4" w:space="0" w:color="auto"/>
            </w:tcBorders>
            <w:shd w:val="clear" w:color="auto" w:fill="auto"/>
            <w:noWrap/>
            <w:hideMark/>
          </w:tcPr>
          <w:p w14:paraId="4D7A9A6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0</w:t>
            </w:r>
          </w:p>
        </w:tc>
        <w:tc>
          <w:tcPr>
            <w:tcW w:w="343" w:type="dxa"/>
            <w:tcBorders>
              <w:top w:val="nil"/>
              <w:left w:val="nil"/>
              <w:bottom w:val="single" w:sz="4" w:space="0" w:color="auto"/>
              <w:right w:val="single" w:sz="4" w:space="0" w:color="auto"/>
            </w:tcBorders>
            <w:shd w:val="clear" w:color="auto" w:fill="auto"/>
            <w:noWrap/>
            <w:hideMark/>
          </w:tcPr>
          <w:p w14:paraId="7381D22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1577" w:type="dxa"/>
            <w:tcBorders>
              <w:top w:val="nil"/>
              <w:left w:val="nil"/>
              <w:bottom w:val="single" w:sz="4" w:space="0" w:color="auto"/>
              <w:right w:val="single" w:sz="4" w:space="0" w:color="auto"/>
            </w:tcBorders>
            <w:shd w:val="clear" w:color="auto" w:fill="auto"/>
            <w:noWrap/>
            <w:hideMark/>
          </w:tcPr>
          <w:p w14:paraId="56673A1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r>
      <w:tr w:rsidR="004F24E9" w:rsidRPr="00DD1ECC" w14:paraId="6973A53D" w14:textId="77777777" w:rsidTr="00932D82">
        <w:trPr>
          <w:trHeight w:val="264"/>
        </w:trPr>
        <w:tc>
          <w:tcPr>
            <w:tcW w:w="1208" w:type="dxa"/>
            <w:tcBorders>
              <w:top w:val="nil"/>
              <w:left w:val="single" w:sz="4" w:space="0" w:color="auto"/>
              <w:bottom w:val="single" w:sz="4" w:space="0" w:color="auto"/>
              <w:right w:val="single" w:sz="4" w:space="0" w:color="auto"/>
            </w:tcBorders>
            <w:shd w:val="clear" w:color="auto" w:fill="auto"/>
            <w:noWrap/>
            <w:hideMark/>
          </w:tcPr>
          <w:p w14:paraId="32314748"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w:t>
            </w:r>
          </w:p>
        </w:tc>
        <w:tc>
          <w:tcPr>
            <w:tcW w:w="960" w:type="dxa"/>
            <w:tcBorders>
              <w:top w:val="nil"/>
              <w:left w:val="nil"/>
              <w:bottom w:val="single" w:sz="4" w:space="0" w:color="auto"/>
              <w:right w:val="single" w:sz="4" w:space="0" w:color="auto"/>
            </w:tcBorders>
            <w:shd w:val="clear" w:color="auto" w:fill="auto"/>
            <w:noWrap/>
            <w:hideMark/>
          </w:tcPr>
          <w:p w14:paraId="278854C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60" w:type="dxa"/>
            <w:tcBorders>
              <w:top w:val="nil"/>
              <w:left w:val="nil"/>
              <w:bottom w:val="single" w:sz="4" w:space="0" w:color="auto"/>
              <w:right w:val="single" w:sz="4" w:space="0" w:color="auto"/>
            </w:tcBorders>
            <w:shd w:val="clear" w:color="auto" w:fill="auto"/>
            <w:noWrap/>
            <w:hideMark/>
          </w:tcPr>
          <w:p w14:paraId="3428EB93"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5</w:t>
            </w:r>
          </w:p>
        </w:tc>
        <w:tc>
          <w:tcPr>
            <w:tcW w:w="1100" w:type="dxa"/>
            <w:tcBorders>
              <w:top w:val="nil"/>
              <w:left w:val="nil"/>
              <w:bottom w:val="single" w:sz="4" w:space="0" w:color="auto"/>
              <w:right w:val="single" w:sz="4" w:space="0" w:color="auto"/>
            </w:tcBorders>
            <w:shd w:val="clear" w:color="auto" w:fill="auto"/>
            <w:noWrap/>
            <w:hideMark/>
          </w:tcPr>
          <w:p w14:paraId="20E2305C"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w:t>
            </w:r>
          </w:p>
        </w:tc>
        <w:tc>
          <w:tcPr>
            <w:tcW w:w="3160" w:type="dxa"/>
            <w:tcBorders>
              <w:top w:val="nil"/>
              <w:left w:val="nil"/>
              <w:bottom w:val="single" w:sz="4" w:space="0" w:color="auto"/>
              <w:right w:val="single" w:sz="4" w:space="0" w:color="auto"/>
            </w:tcBorders>
            <w:shd w:val="clear" w:color="auto" w:fill="auto"/>
            <w:noWrap/>
            <w:hideMark/>
          </w:tcPr>
          <w:p w14:paraId="2065F79D" w14:textId="77777777" w:rsidR="004F24E9" w:rsidRPr="00DD1ECC" w:rsidRDefault="004F24E9" w:rsidP="00DD1ECC">
            <w:pPr>
              <w:spacing w:after="0" w:line="360" w:lineRule="auto"/>
              <w:rPr>
                <w:rFonts w:cstheme="minorHAnsi"/>
                <w:iCs/>
                <w:sz w:val="24"/>
                <w:szCs w:val="24"/>
                <w:lang w:eastAsia="pl-PL"/>
              </w:rPr>
            </w:pPr>
            <w:proofErr w:type="spellStart"/>
            <w:r w:rsidRPr="00DD1ECC">
              <w:rPr>
                <w:rFonts w:cstheme="minorHAnsi"/>
                <w:iCs/>
                <w:sz w:val="24"/>
                <w:szCs w:val="24"/>
                <w:lang w:eastAsia="pl-PL"/>
              </w:rPr>
              <w:t>Odwr.obciąż</w:t>
            </w:r>
            <w:proofErr w:type="spellEnd"/>
            <w:r w:rsidRPr="00DD1ECC">
              <w:rPr>
                <w:rFonts w:cstheme="minorHAnsi"/>
                <w:iCs/>
                <w:sz w:val="24"/>
                <w:szCs w:val="24"/>
                <w:lang w:eastAsia="pl-PL"/>
              </w:rPr>
              <w:t>.(</w:t>
            </w:r>
            <w:proofErr w:type="spellStart"/>
            <w:r w:rsidRPr="00DD1ECC">
              <w:rPr>
                <w:rFonts w:cstheme="minorHAnsi"/>
                <w:iCs/>
                <w:sz w:val="24"/>
                <w:szCs w:val="24"/>
                <w:lang w:eastAsia="pl-PL"/>
              </w:rPr>
              <w:t>WNPodlega</w:t>
            </w:r>
            <w:proofErr w:type="spellEnd"/>
            <w:r w:rsidRPr="00DD1ECC">
              <w:rPr>
                <w:rFonts w:cstheme="minorHAnsi"/>
                <w:iCs/>
                <w:sz w:val="24"/>
                <w:szCs w:val="24"/>
                <w:lang w:eastAsia="pl-PL"/>
              </w:rPr>
              <w:t xml:space="preserve"> </w:t>
            </w:r>
            <w:proofErr w:type="spellStart"/>
            <w:r w:rsidRPr="00DD1ECC">
              <w:rPr>
                <w:rFonts w:cstheme="minorHAnsi"/>
                <w:iCs/>
                <w:sz w:val="24"/>
                <w:szCs w:val="24"/>
                <w:lang w:eastAsia="pl-PL"/>
              </w:rPr>
              <w:t>opodatk</w:t>
            </w:r>
            <w:proofErr w:type="spellEnd"/>
          </w:p>
        </w:tc>
        <w:tc>
          <w:tcPr>
            <w:tcW w:w="960" w:type="dxa"/>
            <w:tcBorders>
              <w:top w:val="nil"/>
              <w:left w:val="nil"/>
              <w:bottom w:val="single" w:sz="4" w:space="0" w:color="auto"/>
              <w:right w:val="single" w:sz="4" w:space="0" w:color="auto"/>
            </w:tcBorders>
            <w:shd w:val="clear" w:color="auto" w:fill="auto"/>
            <w:noWrap/>
            <w:hideMark/>
          </w:tcPr>
          <w:p w14:paraId="02D912B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0</w:t>
            </w:r>
          </w:p>
        </w:tc>
        <w:tc>
          <w:tcPr>
            <w:tcW w:w="343" w:type="dxa"/>
            <w:tcBorders>
              <w:top w:val="nil"/>
              <w:left w:val="nil"/>
              <w:bottom w:val="single" w:sz="4" w:space="0" w:color="auto"/>
              <w:right w:val="single" w:sz="4" w:space="0" w:color="auto"/>
            </w:tcBorders>
            <w:shd w:val="clear" w:color="auto" w:fill="auto"/>
            <w:noWrap/>
            <w:hideMark/>
          </w:tcPr>
          <w:p w14:paraId="5CB081D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1577" w:type="dxa"/>
            <w:tcBorders>
              <w:top w:val="nil"/>
              <w:left w:val="nil"/>
              <w:bottom w:val="single" w:sz="4" w:space="0" w:color="auto"/>
              <w:right w:val="single" w:sz="4" w:space="0" w:color="auto"/>
            </w:tcBorders>
            <w:shd w:val="clear" w:color="auto" w:fill="auto"/>
            <w:noWrap/>
            <w:hideMark/>
          </w:tcPr>
          <w:p w14:paraId="7A71591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r>
      <w:tr w:rsidR="004F24E9" w:rsidRPr="00DD1ECC" w14:paraId="213E19A6" w14:textId="77777777" w:rsidTr="00932D82">
        <w:trPr>
          <w:trHeight w:val="264"/>
        </w:trPr>
        <w:tc>
          <w:tcPr>
            <w:tcW w:w="1208" w:type="dxa"/>
            <w:tcBorders>
              <w:top w:val="nil"/>
              <w:left w:val="single" w:sz="4" w:space="0" w:color="auto"/>
              <w:bottom w:val="single" w:sz="4" w:space="0" w:color="auto"/>
              <w:right w:val="single" w:sz="4" w:space="0" w:color="auto"/>
            </w:tcBorders>
            <w:shd w:val="clear" w:color="auto" w:fill="auto"/>
            <w:noWrap/>
            <w:hideMark/>
          </w:tcPr>
          <w:p w14:paraId="149705E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w:t>
            </w:r>
          </w:p>
        </w:tc>
        <w:tc>
          <w:tcPr>
            <w:tcW w:w="960" w:type="dxa"/>
            <w:tcBorders>
              <w:top w:val="nil"/>
              <w:left w:val="nil"/>
              <w:bottom w:val="single" w:sz="4" w:space="0" w:color="auto"/>
              <w:right w:val="single" w:sz="4" w:space="0" w:color="auto"/>
            </w:tcBorders>
            <w:shd w:val="clear" w:color="auto" w:fill="auto"/>
            <w:noWrap/>
            <w:hideMark/>
          </w:tcPr>
          <w:p w14:paraId="00CB3D1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60" w:type="dxa"/>
            <w:tcBorders>
              <w:top w:val="nil"/>
              <w:left w:val="nil"/>
              <w:bottom w:val="single" w:sz="4" w:space="0" w:color="auto"/>
              <w:right w:val="single" w:sz="4" w:space="0" w:color="auto"/>
            </w:tcBorders>
            <w:shd w:val="clear" w:color="auto" w:fill="auto"/>
            <w:noWrap/>
            <w:hideMark/>
          </w:tcPr>
          <w:p w14:paraId="0FF3C66C"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5</w:t>
            </w:r>
          </w:p>
        </w:tc>
        <w:tc>
          <w:tcPr>
            <w:tcW w:w="1100" w:type="dxa"/>
            <w:tcBorders>
              <w:top w:val="nil"/>
              <w:left w:val="nil"/>
              <w:bottom w:val="single" w:sz="4" w:space="0" w:color="auto"/>
              <w:right w:val="single" w:sz="4" w:space="0" w:color="auto"/>
            </w:tcBorders>
            <w:shd w:val="clear" w:color="auto" w:fill="auto"/>
            <w:noWrap/>
            <w:hideMark/>
          </w:tcPr>
          <w:p w14:paraId="160FC4A7"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2</w:t>
            </w:r>
          </w:p>
        </w:tc>
        <w:tc>
          <w:tcPr>
            <w:tcW w:w="3160" w:type="dxa"/>
            <w:tcBorders>
              <w:top w:val="nil"/>
              <w:left w:val="nil"/>
              <w:bottom w:val="single" w:sz="4" w:space="0" w:color="auto"/>
              <w:right w:val="single" w:sz="4" w:space="0" w:color="auto"/>
            </w:tcBorders>
            <w:shd w:val="clear" w:color="auto" w:fill="auto"/>
            <w:noWrap/>
            <w:hideMark/>
          </w:tcPr>
          <w:p w14:paraId="75F7E81C" w14:textId="77777777" w:rsidR="004F24E9" w:rsidRPr="00DD1ECC" w:rsidRDefault="004F24E9" w:rsidP="00DD1ECC">
            <w:pPr>
              <w:spacing w:after="0" w:line="360" w:lineRule="auto"/>
              <w:rPr>
                <w:rFonts w:cstheme="minorHAnsi"/>
                <w:iCs/>
                <w:sz w:val="24"/>
                <w:szCs w:val="24"/>
                <w:lang w:eastAsia="pl-PL"/>
              </w:rPr>
            </w:pPr>
            <w:proofErr w:type="spellStart"/>
            <w:r w:rsidRPr="00DD1ECC">
              <w:rPr>
                <w:rFonts w:cstheme="minorHAnsi"/>
                <w:iCs/>
                <w:sz w:val="24"/>
                <w:szCs w:val="24"/>
                <w:lang w:eastAsia="pl-PL"/>
              </w:rPr>
              <w:t>Odwr.obciąż</w:t>
            </w:r>
            <w:proofErr w:type="spellEnd"/>
            <w:r w:rsidRPr="00DD1ECC">
              <w:rPr>
                <w:rFonts w:cstheme="minorHAnsi"/>
                <w:iCs/>
                <w:sz w:val="24"/>
                <w:szCs w:val="24"/>
                <w:lang w:eastAsia="pl-PL"/>
              </w:rPr>
              <w:t>.(</w:t>
            </w:r>
            <w:proofErr w:type="spellStart"/>
            <w:r w:rsidRPr="00DD1ECC">
              <w:rPr>
                <w:rFonts w:cstheme="minorHAnsi"/>
                <w:iCs/>
                <w:sz w:val="24"/>
                <w:szCs w:val="24"/>
                <w:lang w:eastAsia="pl-PL"/>
              </w:rPr>
              <w:t>WNPodlega</w:t>
            </w:r>
            <w:proofErr w:type="spellEnd"/>
            <w:r w:rsidRPr="00DD1ECC">
              <w:rPr>
                <w:rFonts w:cstheme="minorHAnsi"/>
                <w:iCs/>
                <w:sz w:val="24"/>
                <w:szCs w:val="24"/>
                <w:lang w:eastAsia="pl-PL"/>
              </w:rPr>
              <w:t xml:space="preserve"> </w:t>
            </w:r>
            <w:proofErr w:type="spellStart"/>
            <w:r w:rsidRPr="00DD1ECC">
              <w:rPr>
                <w:rFonts w:cstheme="minorHAnsi"/>
                <w:iCs/>
                <w:sz w:val="24"/>
                <w:szCs w:val="24"/>
                <w:lang w:eastAsia="pl-PL"/>
              </w:rPr>
              <w:t>opodatk</w:t>
            </w:r>
            <w:proofErr w:type="spellEnd"/>
          </w:p>
        </w:tc>
        <w:tc>
          <w:tcPr>
            <w:tcW w:w="960" w:type="dxa"/>
            <w:tcBorders>
              <w:top w:val="nil"/>
              <w:left w:val="nil"/>
              <w:bottom w:val="single" w:sz="4" w:space="0" w:color="auto"/>
              <w:right w:val="single" w:sz="4" w:space="0" w:color="auto"/>
            </w:tcBorders>
            <w:shd w:val="clear" w:color="auto" w:fill="auto"/>
            <w:noWrap/>
            <w:hideMark/>
          </w:tcPr>
          <w:p w14:paraId="42906D8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0</w:t>
            </w:r>
          </w:p>
        </w:tc>
        <w:tc>
          <w:tcPr>
            <w:tcW w:w="343" w:type="dxa"/>
            <w:tcBorders>
              <w:top w:val="nil"/>
              <w:left w:val="nil"/>
              <w:bottom w:val="single" w:sz="4" w:space="0" w:color="auto"/>
              <w:right w:val="single" w:sz="4" w:space="0" w:color="auto"/>
            </w:tcBorders>
            <w:shd w:val="clear" w:color="auto" w:fill="auto"/>
            <w:noWrap/>
            <w:hideMark/>
          </w:tcPr>
          <w:p w14:paraId="39C68CC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1577" w:type="dxa"/>
            <w:tcBorders>
              <w:top w:val="nil"/>
              <w:left w:val="nil"/>
              <w:bottom w:val="single" w:sz="4" w:space="0" w:color="auto"/>
              <w:right w:val="single" w:sz="4" w:space="0" w:color="auto"/>
            </w:tcBorders>
            <w:shd w:val="clear" w:color="auto" w:fill="auto"/>
            <w:noWrap/>
            <w:hideMark/>
          </w:tcPr>
          <w:p w14:paraId="111301F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r>
      <w:tr w:rsidR="004F24E9" w:rsidRPr="00DD1ECC" w14:paraId="38191EAC" w14:textId="77777777" w:rsidTr="00932D82">
        <w:trPr>
          <w:trHeight w:val="264"/>
        </w:trPr>
        <w:tc>
          <w:tcPr>
            <w:tcW w:w="1208" w:type="dxa"/>
            <w:tcBorders>
              <w:top w:val="nil"/>
              <w:left w:val="single" w:sz="4" w:space="0" w:color="auto"/>
              <w:bottom w:val="single" w:sz="4" w:space="0" w:color="auto"/>
              <w:right w:val="single" w:sz="4" w:space="0" w:color="auto"/>
            </w:tcBorders>
            <w:shd w:val="clear" w:color="auto" w:fill="auto"/>
            <w:noWrap/>
            <w:hideMark/>
          </w:tcPr>
          <w:p w14:paraId="666AB76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w:t>
            </w:r>
          </w:p>
        </w:tc>
        <w:tc>
          <w:tcPr>
            <w:tcW w:w="960" w:type="dxa"/>
            <w:tcBorders>
              <w:top w:val="nil"/>
              <w:left w:val="nil"/>
              <w:bottom w:val="single" w:sz="4" w:space="0" w:color="auto"/>
              <w:right w:val="single" w:sz="4" w:space="0" w:color="auto"/>
            </w:tcBorders>
            <w:shd w:val="clear" w:color="auto" w:fill="auto"/>
            <w:noWrap/>
            <w:hideMark/>
          </w:tcPr>
          <w:p w14:paraId="270A591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60" w:type="dxa"/>
            <w:tcBorders>
              <w:top w:val="nil"/>
              <w:left w:val="nil"/>
              <w:bottom w:val="single" w:sz="4" w:space="0" w:color="auto"/>
              <w:right w:val="single" w:sz="4" w:space="0" w:color="auto"/>
            </w:tcBorders>
            <w:shd w:val="clear" w:color="auto" w:fill="auto"/>
            <w:noWrap/>
            <w:hideMark/>
          </w:tcPr>
          <w:p w14:paraId="53096295"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5</w:t>
            </w:r>
          </w:p>
        </w:tc>
        <w:tc>
          <w:tcPr>
            <w:tcW w:w="1100" w:type="dxa"/>
            <w:tcBorders>
              <w:top w:val="nil"/>
              <w:left w:val="nil"/>
              <w:bottom w:val="single" w:sz="4" w:space="0" w:color="auto"/>
              <w:right w:val="single" w:sz="4" w:space="0" w:color="auto"/>
            </w:tcBorders>
            <w:shd w:val="clear" w:color="auto" w:fill="auto"/>
            <w:noWrap/>
            <w:hideMark/>
          </w:tcPr>
          <w:p w14:paraId="2A17DF0C"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3</w:t>
            </w:r>
          </w:p>
        </w:tc>
        <w:tc>
          <w:tcPr>
            <w:tcW w:w="3160" w:type="dxa"/>
            <w:tcBorders>
              <w:top w:val="nil"/>
              <w:left w:val="nil"/>
              <w:bottom w:val="single" w:sz="4" w:space="0" w:color="auto"/>
              <w:right w:val="single" w:sz="4" w:space="0" w:color="auto"/>
            </w:tcBorders>
            <w:shd w:val="clear" w:color="auto" w:fill="auto"/>
            <w:noWrap/>
            <w:hideMark/>
          </w:tcPr>
          <w:p w14:paraId="70D49EEE" w14:textId="77777777" w:rsidR="004F24E9" w:rsidRPr="00DD1ECC" w:rsidRDefault="004F24E9" w:rsidP="00DD1ECC">
            <w:pPr>
              <w:spacing w:after="0" w:line="360" w:lineRule="auto"/>
              <w:rPr>
                <w:rFonts w:cstheme="minorHAnsi"/>
                <w:iCs/>
                <w:sz w:val="24"/>
                <w:szCs w:val="24"/>
                <w:lang w:eastAsia="pl-PL"/>
              </w:rPr>
            </w:pPr>
            <w:proofErr w:type="spellStart"/>
            <w:r w:rsidRPr="00DD1ECC">
              <w:rPr>
                <w:rFonts w:cstheme="minorHAnsi"/>
                <w:iCs/>
                <w:sz w:val="24"/>
                <w:szCs w:val="24"/>
                <w:lang w:eastAsia="pl-PL"/>
              </w:rPr>
              <w:t>Odwr.obciąż</w:t>
            </w:r>
            <w:proofErr w:type="spellEnd"/>
            <w:r w:rsidRPr="00DD1ECC">
              <w:rPr>
                <w:rFonts w:cstheme="minorHAnsi"/>
                <w:iCs/>
                <w:sz w:val="24"/>
                <w:szCs w:val="24"/>
                <w:lang w:eastAsia="pl-PL"/>
              </w:rPr>
              <w:t>.(</w:t>
            </w:r>
            <w:proofErr w:type="spellStart"/>
            <w:r w:rsidRPr="00DD1ECC">
              <w:rPr>
                <w:rFonts w:cstheme="minorHAnsi"/>
                <w:iCs/>
                <w:sz w:val="24"/>
                <w:szCs w:val="24"/>
                <w:lang w:eastAsia="pl-PL"/>
              </w:rPr>
              <w:t>WNPodlega</w:t>
            </w:r>
            <w:proofErr w:type="spellEnd"/>
            <w:r w:rsidRPr="00DD1ECC">
              <w:rPr>
                <w:rFonts w:cstheme="minorHAnsi"/>
                <w:iCs/>
                <w:sz w:val="24"/>
                <w:szCs w:val="24"/>
                <w:lang w:eastAsia="pl-PL"/>
              </w:rPr>
              <w:t xml:space="preserve"> </w:t>
            </w:r>
            <w:proofErr w:type="spellStart"/>
            <w:r w:rsidRPr="00DD1ECC">
              <w:rPr>
                <w:rFonts w:cstheme="minorHAnsi"/>
                <w:iCs/>
                <w:sz w:val="24"/>
                <w:szCs w:val="24"/>
                <w:lang w:eastAsia="pl-PL"/>
              </w:rPr>
              <w:t>opodatk</w:t>
            </w:r>
            <w:proofErr w:type="spellEnd"/>
          </w:p>
        </w:tc>
        <w:tc>
          <w:tcPr>
            <w:tcW w:w="960" w:type="dxa"/>
            <w:tcBorders>
              <w:top w:val="nil"/>
              <w:left w:val="nil"/>
              <w:bottom w:val="single" w:sz="4" w:space="0" w:color="auto"/>
              <w:right w:val="single" w:sz="4" w:space="0" w:color="auto"/>
            </w:tcBorders>
            <w:shd w:val="clear" w:color="auto" w:fill="auto"/>
            <w:noWrap/>
            <w:hideMark/>
          </w:tcPr>
          <w:p w14:paraId="27E20CEB"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0</w:t>
            </w:r>
          </w:p>
        </w:tc>
        <w:tc>
          <w:tcPr>
            <w:tcW w:w="343" w:type="dxa"/>
            <w:tcBorders>
              <w:top w:val="nil"/>
              <w:left w:val="nil"/>
              <w:bottom w:val="single" w:sz="4" w:space="0" w:color="auto"/>
              <w:right w:val="single" w:sz="4" w:space="0" w:color="auto"/>
            </w:tcBorders>
            <w:shd w:val="clear" w:color="auto" w:fill="auto"/>
            <w:noWrap/>
            <w:hideMark/>
          </w:tcPr>
          <w:p w14:paraId="261661F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1577" w:type="dxa"/>
            <w:tcBorders>
              <w:top w:val="nil"/>
              <w:left w:val="nil"/>
              <w:bottom w:val="single" w:sz="4" w:space="0" w:color="auto"/>
              <w:right w:val="single" w:sz="4" w:space="0" w:color="auto"/>
            </w:tcBorders>
            <w:shd w:val="clear" w:color="auto" w:fill="auto"/>
            <w:noWrap/>
            <w:hideMark/>
          </w:tcPr>
          <w:p w14:paraId="43B955B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r>
      <w:tr w:rsidR="004F24E9" w:rsidRPr="00DD1ECC" w14:paraId="4DB91891" w14:textId="77777777" w:rsidTr="00932D82">
        <w:trPr>
          <w:trHeight w:val="264"/>
        </w:trPr>
        <w:tc>
          <w:tcPr>
            <w:tcW w:w="1208" w:type="dxa"/>
            <w:tcBorders>
              <w:top w:val="nil"/>
              <w:left w:val="single" w:sz="4" w:space="0" w:color="auto"/>
              <w:bottom w:val="single" w:sz="4" w:space="0" w:color="auto"/>
              <w:right w:val="single" w:sz="4" w:space="0" w:color="auto"/>
            </w:tcBorders>
            <w:shd w:val="clear" w:color="auto" w:fill="auto"/>
            <w:noWrap/>
            <w:hideMark/>
          </w:tcPr>
          <w:p w14:paraId="36BA8F3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w:t>
            </w:r>
          </w:p>
        </w:tc>
        <w:tc>
          <w:tcPr>
            <w:tcW w:w="960" w:type="dxa"/>
            <w:tcBorders>
              <w:top w:val="nil"/>
              <w:left w:val="nil"/>
              <w:bottom w:val="single" w:sz="4" w:space="0" w:color="auto"/>
              <w:right w:val="single" w:sz="4" w:space="0" w:color="auto"/>
            </w:tcBorders>
            <w:shd w:val="clear" w:color="auto" w:fill="auto"/>
            <w:noWrap/>
            <w:hideMark/>
          </w:tcPr>
          <w:p w14:paraId="2E16007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60" w:type="dxa"/>
            <w:tcBorders>
              <w:top w:val="nil"/>
              <w:left w:val="nil"/>
              <w:bottom w:val="single" w:sz="4" w:space="0" w:color="auto"/>
              <w:right w:val="single" w:sz="4" w:space="0" w:color="auto"/>
            </w:tcBorders>
            <w:shd w:val="clear" w:color="auto" w:fill="auto"/>
            <w:noWrap/>
            <w:hideMark/>
          </w:tcPr>
          <w:p w14:paraId="1D1B8408"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5</w:t>
            </w:r>
          </w:p>
        </w:tc>
        <w:tc>
          <w:tcPr>
            <w:tcW w:w="1100" w:type="dxa"/>
            <w:tcBorders>
              <w:top w:val="nil"/>
              <w:left w:val="nil"/>
              <w:bottom w:val="single" w:sz="4" w:space="0" w:color="auto"/>
              <w:right w:val="single" w:sz="4" w:space="0" w:color="auto"/>
            </w:tcBorders>
            <w:shd w:val="clear" w:color="auto" w:fill="auto"/>
            <w:noWrap/>
            <w:hideMark/>
          </w:tcPr>
          <w:p w14:paraId="43A4FB5A"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4</w:t>
            </w:r>
          </w:p>
        </w:tc>
        <w:tc>
          <w:tcPr>
            <w:tcW w:w="3160" w:type="dxa"/>
            <w:tcBorders>
              <w:top w:val="nil"/>
              <w:left w:val="nil"/>
              <w:bottom w:val="single" w:sz="4" w:space="0" w:color="auto"/>
              <w:right w:val="single" w:sz="4" w:space="0" w:color="auto"/>
            </w:tcBorders>
            <w:shd w:val="clear" w:color="auto" w:fill="auto"/>
            <w:noWrap/>
            <w:hideMark/>
          </w:tcPr>
          <w:p w14:paraId="2B4B7A5F" w14:textId="77777777" w:rsidR="004F24E9" w:rsidRPr="00DD1ECC" w:rsidRDefault="004F24E9" w:rsidP="00DD1ECC">
            <w:pPr>
              <w:spacing w:after="0" w:line="360" w:lineRule="auto"/>
              <w:rPr>
                <w:rFonts w:cstheme="minorHAnsi"/>
                <w:iCs/>
                <w:sz w:val="24"/>
                <w:szCs w:val="24"/>
                <w:lang w:eastAsia="pl-PL"/>
              </w:rPr>
            </w:pPr>
            <w:proofErr w:type="spellStart"/>
            <w:r w:rsidRPr="00DD1ECC">
              <w:rPr>
                <w:rFonts w:cstheme="minorHAnsi"/>
                <w:iCs/>
                <w:sz w:val="24"/>
                <w:szCs w:val="24"/>
                <w:lang w:eastAsia="pl-PL"/>
              </w:rPr>
              <w:t>Odwr.obciąż</w:t>
            </w:r>
            <w:proofErr w:type="spellEnd"/>
            <w:r w:rsidRPr="00DD1ECC">
              <w:rPr>
                <w:rFonts w:cstheme="minorHAnsi"/>
                <w:iCs/>
                <w:sz w:val="24"/>
                <w:szCs w:val="24"/>
                <w:lang w:eastAsia="pl-PL"/>
              </w:rPr>
              <w:t>.(</w:t>
            </w:r>
            <w:proofErr w:type="spellStart"/>
            <w:r w:rsidRPr="00DD1ECC">
              <w:rPr>
                <w:rFonts w:cstheme="minorHAnsi"/>
                <w:iCs/>
                <w:sz w:val="24"/>
                <w:szCs w:val="24"/>
                <w:lang w:eastAsia="pl-PL"/>
              </w:rPr>
              <w:t>WNPodlega</w:t>
            </w:r>
            <w:proofErr w:type="spellEnd"/>
            <w:r w:rsidRPr="00DD1ECC">
              <w:rPr>
                <w:rFonts w:cstheme="minorHAnsi"/>
                <w:iCs/>
                <w:sz w:val="24"/>
                <w:szCs w:val="24"/>
                <w:lang w:eastAsia="pl-PL"/>
              </w:rPr>
              <w:t xml:space="preserve"> </w:t>
            </w:r>
            <w:proofErr w:type="spellStart"/>
            <w:r w:rsidRPr="00DD1ECC">
              <w:rPr>
                <w:rFonts w:cstheme="minorHAnsi"/>
                <w:iCs/>
                <w:sz w:val="24"/>
                <w:szCs w:val="24"/>
                <w:lang w:eastAsia="pl-PL"/>
              </w:rPr>
              <w:t>opodatk</w:t>
            </w:r>
            <w:proofErr w:type="spellEnd"/>
          </w:p>
        </w:tc>
        <w:tc>
          <w:tcPr>
            <w:tcW w:w="960" w:type="dxa"/>
            <w:tcBorders>
              <w:top w:val="nil"/>
              <w:left w:val="nil"/>
              <w:bottom w:val="single" w:sz="4" w:space="0" w:color="auto"/>
              <w:right w:val="single" w:sz="4" w:space="0" w:color="auto"/>
            </w:tcBorders>
            <w:shd w:val="clear" w:color="auto" w:fill="auto"/>
            <w:noWrap/>
            <w:hideMark/>
          </w:tcPr>
          <w:p w14:paraId="09A25DB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0</w:t>
            </w:r>
          </w:p>
        </w:tc>
        <w:tc>
          <w:tcPr>
            <w:tcW w:w="343" w:type="dxa"/>
            <w:tcBorders>
              <w:top w:val="nil"/>
              <w:left w:val="nil"/>
              <w:bottom w:val="single" w:sz="4" w:space="0" w:color="auto"/>
              <w:right w:val="single" w:sz="4" w:space="0" w:color="auto"/>
            </w:tcBorders>
            <w:shd w:val="clear" w:color="auto" w:fill="auto"/>
            <w:noWrap/>
            <w:hideMark/>
          </w:tcPr>
          <w:p w14:paraId="34F1E8B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1577" w:type="dxa"/>
            <w:tcBorders>
              <w:top w:val="nil"/>
              <w:left w:val="nil"/>
              <w:bottom w:val="single" w:sz="4" w:space="0" w:color="auto"/>
              <w:right w:val="single" w:sz="4" w:space="0" w:color="auto"/>
            </w:tcBorders>
            <w:shd w:val="clear" w:color="auto" w:fill="auto"/>
            <w:noWrap/>
            <w:hideMark/>
          </w:tcPr>
          <w:p w14:paraId="3F7A311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r>
      <w:tr w:rsidR="004F24E9" w:rsidRPr="00DD1ECC" w14:paraId="7DEDA9CE" w14:textId="77777777" w:rsidTr="00932D82">
        <w:trPr>
          <w:trHeight w:val="264"/>
        </w:trPr>
        <w:tc>
          <w:tcPr>
            <w:tcW w:w="1208" w:type="dxa"/>
            <w:tcBorders>
              <w:top w:val="nil"/>
              <w:left w:val="single" w:sz="4" w:space="0" w:color="auto"/>
              <w:bottom w:val="single" w:sz="4" w:space="0" w:color="auto"/>
              <w:right w:val="single" w:sz="4" w:space="0" w:color="auto"/>
            </w:tcBorders>
            <w:shd w:val="clear" w:color="auto" w:fill="auto"/>
            <w:noWrap/>
            <w:hideMark/>
          </w:tcPr>
          <w:p w14:paraId="50F03FC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w:t>
            </w:r>
          </w:p>
        </w:tc>
        <w:tc>
          <w:tcPr>
            <w:tcW w:w="960" w:type="dxa"/>
            <w:tcBorders>
              <w:top w:val="nil"/>
              <w:left w:val="nil"/>
              <w:bottom w:val="single" w:sz="4" w:space="0" w:color="auto"/>
              <w:right w:val="single" w:sz="4" w:space="0" w:color="auto"/>
            </w:tcBorders>
            <w:shd w:val="clear" w:color="auto" w:fill="auto"/>
            <w:noWrap/>
            <w:hideMark/>
          </w:tcPr>
          <w:p w14:paraId="2BCB8B9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60" w:type="dxa"/>
            <w:tcBorders>
              <w:top w:val="nil"/>
              <w:left w:val="nil"/>
              <w:bottom w:val="single" w:sz="4" w:space="0" w:color="auto"/>
              <w:right w:val="single" w:sz="4" w:space="0" w:color="auto"/>
            </w:tcBorders>
            <w:shd w:val="clear" w:color="auto" w:fill="auto"/>
            <w:noWrap/>
            <w:hideMark/>
          </w:tcPr>
          <w:p w14:paraId="3AB7C31A"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5</w:t>
            </w:r>
          </w:p>
        </w:tc>
        <w:tc>
          <w:tcPr>
            <w:tcW w:w="1100" w:type="dxa"/>
            <w:tcBorders>
              <w:top w:val="nil"/>
              <w:left w:val="nil"/>
              <w:bottom w:val="single" w:sz="4" w:space="0" w:color="auto"/>
              <w:right w:val="single" w:sz="4" w:space="0" w:color="auto"/>
            </w:tcBorders>
            <w:shd w:val="clear" w:color="auto" w:fill="auto"/>
            <w:noWrap/>
            <w:hideMark/>
          </w:tcPr>
          <w:p w14:paraId="36C497B5"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N</w:t>
            </w:r>
          </w:p>
        </w:tc>
        <w:tc>
          <w:tcPr>
            <w:tcW w:w="3160" w:type="dxa"/>
            <w:tcBorders>
              <w:top w:val="nil"/>
              <w:left w:val="nil"/>
              <w:bottom w:val="single" w:sz="4" w:space="0" w:color="auto"/>
              <w:right w:val="single" w:sz="4" w:space="0" w:color="auto"/>
            </w:tcBorders>
            <w:shd w:val="clear" w:color="auto" w:fill="auto"/>
            <w:noWrap/>
            <w:hideMark/>
          </w:tcPr>
          <w:p w14:paraId="2EFCDDBC" w14:textId="77777777" w:rsidR="004F24E9" w:rsidRPr="00DD1ECC" w:rsidRDefault="004F24E9" w:rsidP="00DD1ECC">
            <w:pPr>
              <w:spacing w:after="0" w:line="360" w:lineRule="auto"/>
              <w:rPr>
                <w:rFonts w:cstheme="minorHAnsi"/>
                <w:iCs/>
                <w:sz w:val="24"/>
                <w:szCs w:val="24"/>
                <w:lang w:eastAsia="pl-PL"/>
              </w:rPr>
            </w:pPr>
            <w:proofErr w:type="spellStart"/>
            <w:r w:rsidRPr="00DD1ECC">
              <w:rPr>
                <w:rFonts w:cstheme="minorHAnsi"/>
                <w:iCs/>
                <w:sz w:val="24"/>
                <w:szCs w:val="24"/>
                <w:lang w:eastAsia="pl-PL"/>
              </w:rPr>
              <w:t>Odwr.obciąż</w:t>
            </w:r>
            <w:proofErr w:type="spellEnd"/>
            <w:r w:rsidRPr="00DD1ECC">
              <w:rPr>
                <w:rFonts w:cstheme="minorHAnsi"/>
                <w:iCs/>
                <w:sz w:val="24"/>
                <w:szCs w:val="24"/>
                <w:lang w:eastAsia="pl-PL"/>
              </w:rPr>
              <w:t>.(</w:t>
            </w:r>
            <w:proofErr w:type="spellStart"/>
            <w:r w:rsidRPr="00DD1ECC">
              <w:rPr>
                <w:rFonts w:cstheme="minorHAnsi"/>
                <w:iCs/>
                <w:sz w:val="24"/>
                <w:szCs w:val="24"/>
                <w:lang w:eastAsia="pl-PL"/>
              </w:rPr>
              <w:t>WNNie</w:t>
            </w:r>
            <w:proofErr w:type="spellEnd"/>
            <w:r w:rsidRPr="00DD1ECC">
              <w:rPr>
                <w:rFonts w:cstheme="minorHAnsi"/>
                <w:iCs/>
                <w:sz w:val="24"/>
                <w:szCs w:val="24"/>
                <w:lang w:eastAsia="pl-PL"/>
              </w:rPr>
              <w:t xml:space="preserve"> podlega</w:t>
            </w:r>
          </w:p>
        </w:tc>
        <w:tc>
          <w:tcPr>
            <w:tcW w:w="960" w:type="dxa"/>
            <w:tcBorders>
              <w:top w:val="nil"/>
              <w:left w:val="nil"/>
              <w:bottom w:val="single" w:sz="4" w:space="0" w:color="auto"/>
              <w:right w:val="single" w:sz="4" w:space="0" w:color="auto"/>
            </w:tcBorders>
            <w:shd w:val="clear" w:color="auto" w:fill="auto"/>
            <w:noWrap/>
            <w:hideMark/>
          </w:tcPr>
          <w:p w14:paraId="35D34D1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0</w:t>
            </w:r>
          </w:p>
        </w:tc>
        <w:tc>
          <w:tcPr>
            <w:tcW w:w="343" w:type="dxa"/>
            <w:tcBorders>
              <w:top w:val="nil"/>
              <w:left w:val="nil"/>
              <w:bottom w:val="single" w:sz="4" w:space="0" w:color="auto"/>
              <w:right w:val="single" w:sz="4" w:space="0" w:color="auto"/>
            </w:tcBorders>
            <w:shd w:val="clear" w:color="auto" w:fill="auto"/>
            <w:noWrap/>
            <w:hideMark/>
          </w:tcPr>
          <w:p w14:paraId="064226E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1577" w:type="dxa"/>
            <w:tcBorders>
              <w:top w:val="nil"/>
              <w:left w:val="nil"/>
              <w:bottom w:val="single" w:sz="4" w:space="0" w:color="auto"/>
              <w:right w:val="single" w:sz="4" w:space="0" w:color="auto"/>
            </w:tcBorders>
            <w:shd w:val="clear" w:color="auto" w:fill="auto"/>
            <w:noWrap/>
            <w:hideMark/>
          </w:tcPr>
          <w:p w14:paraId="32DA5B4F"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r>
      <w:tr w:rsidR="004F24E9" w:rsidRPr="00DD1ECC" w14:paraId="525F2930" w14:textId="77777777" w:rsidTr="00932D82">
        <w:trPr>
          <w:trHeight w:val="264"/>
        </w:trPr>
        <w:tc>
          <w:tcPr>
            <w:tcW w:w="1208" w:type="dxa"/>
            <w:tcBorders>
              <w:top w:val="nil"/>
              <w:left w:val="single" w:sz="4" w:space="0" w:color="auto"/>
              <w:bottom w:val="single" w:sz="4" w:space="0" w:color="auto"/>
              <w:right w:val="single" w:sz="4" w:space="0" w:color="auto"/>
            </w:tcBorders>
            <w:shd w:val="clear" w:color="auto" w:fill="auto"/>
            <w:noWrap/>
            <w:hideMark/>
          </w:tcPr>
          <w:p w14:paraId="2198485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w:t>
            </w:r>
          </w:p>
        </w:tc>
        <w:tc>
          <w:tcPr>
            <w:tcW w:w="960" w:type="dxa"/>
            <w:tcBorders>
              <w:top w:val="nil"/>
              <w:left w:val="nil"/>
              <w:bottom w:val="single" w:sz="4" w:space="0" w:color="auto"/>
              <w:right w:val="single" w:sz="4" w:space="0" w:color="auto"/>
            </w:tcBorders>
            <w:shd w:val="clear" w:color="auto" w:fill="auto"/>
            <w:noWrap/>
            <w:hideMark/>
          </w:tcPr>
          <w:p w14:paraId="6A1ADDE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60" w:type="dxa"/>
            <w:tcBorders>
              <w:top w:val="nil"/>
              <w:left w:val="nil"/>
              <w:bottom w:val="single" w:sz="4" w:space="0" w:color="auto"/>
              <w:right w:val="single" w:sz="4" w:space="0" w:color="auto"/>
            </w:tcBorders>
            <w:shd w:val="clear" w:color="auto" w:fill="auto"/>
            <w:noWrap/>
            <w:hideMark/>
          </w:tcPr>
          <w:p w14:paraId="23C0EE7F"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5</w:t>
            </w:r>
          </w:p>
        </w:tc>
        <w:tc>
          <w:tcPr>
            <w:tcW w:w="1100" w:type="dxa"/>
            <w:tcBorders>
              <w:top w:val="nil"/>
              <w:left w:val="nil"/>
              <w:bottom w:val="single" w:sz="4" w:space="0" w:color="auto"/>
              <w:right w:val="single" w:sz="4" w:space="0" w:color="auto"/>
            </w:tcBorders>
            <w:shd w:val="clear" w:color="auto" w:fill="auto"/>
            <w:noWrap/>
            <w:hideMark/>
          </w:tcPr>
          <w:p w14:paraId="3B8A3B5B"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Z</w:t>
            </w:r>
          </w:p>
        </w:tc>
        <w:tc>
          <w:tcPr>
            <w:tcW w:w="3160" w:type="dxa"/>
            <w:tcBorders>
              <w:top w:val="nil"/>
              <w:left w:val="nil"/>
              <w:bottom w:val="single" w:sz="4" w:space="0" w:color="auto"/>
              <w:right w:val="single" w:sz="4" w:space="0" w:color="auto"/>
            </w:tcBorders>
            <w:shd w:val="clear" w:color="auto" w:fill="auto"/>
            <w:noWrap/>
            <w:hideMark/>
          </w:tcPr>
          <w:p w14:paraId="4113D4E5" w14:textId="77777777" w:rsidR="004F24E9" w:rsidRPr="00DD1ECC" w:rsidRDefault="004F24E9" w:rsidP="00DD1ECC">
            <w:pPr>
              <w:spacing w:after="0" w:line="360" w:lineRule="auto"/>
              <w:rPr>
                <w:rFonts w:cstheme="minorHAnsi"/>
                <w:iCs/>
                <w:sz w:val="24"/>
                <w:szCs w:val="24"/>
                <w:lang w:eastAsia="pl-PL"/>
              </w:rPr>
            </w:pPr>
            <w:proofErr w:type="spellStart"/>
            <w:r w:rsidRPr="00DD1ECC">
              <w:rPr>
                <w:rFonts w:cstheme="minorHAnsi"/>
                <w:iCs/>
                <w:sz w:val="24"/>
                <w:szCs w:val="24"/>
                <w:lang w:eastAsia="pl-PL"/>
              </w:rPr>
              <w:t>Odwr.obciąż</w:t>
            </w:r>
            <w:proofErr w:type="spellEnd"/>
            <w:r w:rsidRPr="00DD1ECC">
              <w:rPr>
                <w:rFonts w:cstheme="minorHAnsi"/>
                <w:iCs/>
                <w:sz w:val="24"/>
                <w:szCs w:val="24"/>
                <w:lang w:eastAsia="pl-PL"/>
              </w:rPr>
              <w:t>.(</w:t>
            </w:r>
            <w:proofErr w:type="spellStart"/>
            <w:r w:rsidRPr="00DD1ECC">
              <w:rPr>
                <w:rFonts w:cstheme="minorHAnsi"/>
                <w:iCs/>
                <w:sz w:val="24"/>
                <w:szCs w:val="24"/>
                <w:lang w:eastAsia="pl-PL"/>
              </w:rPr>
              <w:t>WNZwolnione</w:t>
            </w:r>
            <w:proofErr w:type="spellEnd"/>
          </w:p>
        </w:tc>
        <w:tc>
          <w:tcPr>
            <w:tcW w:w="960" w:type="dxa"/>
            <w:tcBorders>
              <w:top w:val="nil"/>
              <w:left w:val="nil"/>
              <w:bottom w:val="single" w:sz="4" w:space="0" w:color="auto"/>
              <w:right w:val="single" w:sz="4" w:space="0" w:color="auto"/>
            </w:tcBorders>
            <w:shd w:val="clear" w:color="auto" w:fill="auto"/>
            <w:noWrap/>
            <w:hideMark/>
          </w:tcPr>
          <w:p w14:paraId="30DB2FE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0</w:t>
            </w:r>
          </w:p>
        </w:tc>
        <w:tc>
          <w:tcPr>
            <w:tcW w:w="343" w:type="dxa"/>
            <w:tcBorders>
              <w:top w:val="nil"/>
              <w:left w:val="nil"/>
              <w:bottom w:val="single" w:sz="4" w:space="0" w:color="auto"/>
              <w:right w:val="single" w:sz="4" w:space="0" w:color="auto"/>
            </w:tcBorders>
            <w:shd w:val="clear" w:color="auto" w:fill="auto"/>
            <w:noWrap/>
            <w:hideMark/>
          </w:tcPr>
          <w:p w14:paraId="63CA960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1577" w:type="dxa"/>
            <w:tcBorders>
              <w:top w:val="nil"/>
              <w:left w:val="nil"/>
              <w:bottom w:val="single" w:sz="4" w:space="0" w:color="auto"/>
              <w:right w:val="single" w:sz="4" w:space="0" w:color="auto"/>
            </w:tcBorders>
            <w:shd w:val="clear" w:color="auto" w:fill="auto"/>
            <w:noWrap/>
            <w:hideMark/>
          </w:tcPr>
          <w:p w14:paraId="6DEA58D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r>
    </w:tbl>
    <w:p w14:paraId="27BC04A9" w14:textId="77777777" w:rsidR="004F24E9" w:rsidRPr="00DD1ECC" w:rsidRDefault="004F24E9" w:rsidP="00DD1ECC">
      <w:pPr>
        <w:spacing w:after="0" w:line="360" w:lineRule="auto"/>
        <w:rPr>
          <w:rFonts w:cstheme="minorHAnsi"/>
          <w:iCs/>
          <w:sz w:val="24"/>
          <w:szCs w:val="24"/>
        </w:rPr>
      </w:pPr>
    </w:p>
    <w:p w14:paraId="1607A0B8" w14:textId="77777777" w:rsidR="00932D82" w:rsidRDefault="00932D82" w:rsidP="00DD1ECC">
      <w:pPr>
        <w:spacing w:after="0" w:line="360" w:lineRule="auto"/>
        <w:rPr>
          <w:rFonts w:cstheme="minorHAnsi"/>
          <w:iCs/>
          <w:sz w:val="24"/>
          <w:szCs w:val="24"/>
        </w:rPr>
      </w:pPr>
      <w:r>
        <w:rPr>
          <w:rFonts w:cstheme="minorHAnsi"/>
          <w:iCs/>
          <w:sz w:val="24"/>
          <w:szCs w:val="24"/>
        </w:rPr>
        <w:br w:type="page"/>
      </w:r>
    </w:p>
    <w:p w14:paraId="730B8249" w14:textId="7FB67731" w:rsidR="004F24E9" w:rsidRPr="00DD1ECC" w:rsidRDefault="004F24E9" w:rsidP="00DD1ECC">
      <w:pPr>
        <w:spacing w:after="0" w:line="360" w:lineRule="auto"/>
        <w:rPr>
          <w:rFonts w:cstheme="minorHAnsi"/>
          <w:iCs/>
          <w:sz w:val="24"/>
          <w:szCs w:val="24"/>
        </w:rPr>
      </w:pPr>
      <w:r w:rsidRPr="00DD1ECC">
        <w:rPr>
          <w:rFonts w:cstheme="minorHAnsi"/>
          <w:iCs/>
          <w:sz w:val="24"/>
          <w:szCs w:val="24"/>
        </w:rPr>
        <w:lastRenderedPageBreak/>
        <w:t>Wpisy w Tabeli 2</w:t>
      </w:r>
    </w:p>
    <w:tbl>
      <w:tblPr>
        <w:tblW w:w="6906" w:type="dxa"/>
        <w:tblInd w:w="75" w:type="dxa"/>
        <w:tblCellMar>
          <w:left w:w="70" w:type="dxa"/>
          <w:right w:w="70" w:type="dxa"/>
        </w:tblCellMar>
        <w:tblLook w:val="04A0" w:firstRow="1" w:lastRow="0" w:firstColumn="1" w:lastColumn="0" w:noHBand="0" w:noVBand="1"/>
      </w:tblPr>
      <w:tblGrid>
        <w:gridCol w:w="900"/>
        <w:gridCol w:w="900"/>
        <w:gridCol w:w="1100"/>
        <w:gridCol w:w="4202"/>
        <w:gridCol w:w="950"/>
        <w:gridCol w:w="334"/>
        <w:gridCol w:w="384"/>
      </w:tblGrid>
      <w:tr w:rsidR="004F24E9" w:rsidRPr="00DD1ECC" w14:paraId="177AB0AF" w14:textId="77777777" w:rsidTr="00932D82">
        <w:trPr>
          <w:trHeight w:val="264"/>
          <w:tblHeader/>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1B9221E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Kraj</w:t>
            </w:r>
          </w:p>
        </w:tc>
        <w:tc>
          <w:tcPr>
            <w:tcW w:w="900" w:type="dxa"/>
            <w:tcBorders>
              <w:top w:val="single" w:sz="4" w:space="0" w:color="auto"/>
              <w:left w:val="nil"/>
              <w:bottom w:val="single" w:sz="4" w:space="0" w:color="auto"/>
              <w:right w:val="single" w:sz="4" w:space="0" w:color="auto"/>
            </w:tcBorders>
            <w:shd w:val="clear" w:color="auto" w:fill="auto"/>
            <w:noWrap/>
            <w:hideMark/>
          </w:tcPr>
          <w:p w14:paraId="502A9C3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Klasa pod. Klienta</w:t>
            </w:r>
          </w:p>
        </w:tc>
        <w:tc>
          <w:tcPr>
            <w:tcW w:w="1006" w:type="dxa"/>
            <w:tcBorders>
              <w:top w:val="single" w:sz="4" w:space="0" w:color="auto"/>
              <w:left w:val="nil"/>
              <w:bottom w:val="single" w:sz="4" w:space="0" w:color="auto"/>
              <w:right w:val="single" w:sz="4" w:space="0" w:color="auto"/>
            </w:tcBorders>
            <w:shd w:val="clear" w:color="auto" w:fill="auto"/>
            <w:noWrap/>
            <w:hideMark/>
          </w:tcPr>
          <w:p w14:paraId="0DB7BDE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Klasa pod. Materiału</w:t>
            </w:r>
          </w:p>
        </w:tc>
        <w:tc>
          <w:tcPr>
            <w:tcW w:w="4202" w:type="dxa"/>
            <w:tcBorders>
              <w:top w:val="single" w:sz="4" w:space="0" w:color="auto"/>
              <w:left w:val="nil"/>
              <w:bottom w:val="single" w:sz="4" w:space="0" w:color="auto"/>
              <w:right w:val="single" w:sz="4" w:space="0" w:color="auto"/>
            </w:tcBorders>
            <w:shd w:val="clear" w:color="auto" w:fill="auto"/>
            <w:noWrap/>
            <w:hideMark/>
          </w:tcPr>
          <w:p w14:paraId="5CFD0B2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Opis</w:t>
            </w:r>
          </w:p>
        </w:tc>
        <w:tc>
          <w:tcPr>
            <w:tcW w:w="900" w:type="dxa"/>
            <w:tcBorders>
              <w:top w:val="single" w:sz="4" w:space="0" w:color="auto"/>
              <w:left w:val="nil"/>
              <w:bottom w:val="single" w:sz="4" w:space="0" w:color="auto"/>
              <w:right w:val="single" w:sz="4" w:space="0" w:color="auto"/>
            </w:tcBorders>
            <w:shd w:val="clear" w:color="auto" w:fill="auto"/>
            <w:noWrap/>
            <w:hideMark/>
          </w:tcPr>
          <w:p w14:paraId="72A2A96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Procent podatku</w:t>
            </w:r>
          </w:p>
        </w:tc>
        <w:tc>
          <w:tcPr>
            <w:tcW w:w="334" w:type="dxa"/>
            <w:tcBorders>
              <w:top w:val="single" w:sz="4" w:space="0" w:color="auto"/>
              <w:left w:val="nil"/>
              <w:bottom w:val="single" w:sz="4" w:space="0" w:color="auto"/>
              <w:right w:val="single" w:sz="4" w:space="0" w:color="auto"/>
            </w:tcBorders>
            <w:shd w:val="clear" w:color="auto" w:fill="auto"/>
            <w:noWrap/>
            <w:hideMark/>
          </w:tcPr>
          <w:p w14:paraId="65495EA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w:t>
            </w:r>
          </w:p>
        </w:tc>
        <w:tc>
          <w:tcPr>
            <w:tcW w:w="364" w:type="dxa"/>
            <w:tcBorders>
              <w:top w:val="single" w:sz="4" w:space="0" w:color="auto"/>
              <w:left w:val="nil"/>
              <w:bottom w:val="single" w:sz="4" w:space="0" w:color="auto"/>
              <w:right w:val="single" w:sz="4" w:space="0" w:color="auto"/>
            </w:tcBorders>
          </w:tcPr>
          <w:p w14:paraId="4AC23511"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024CF9DD" w14:textId="77777777" w:rsidTr="003D72AB">
        <w:trPr>
          <w:trHeight w:val="264"/>
        </w:trPr>
        <w:tc>
          <w:tcPr>
            <w:tcW w:w="900" w:type="dxa"/>
            <w:tcBorders>
              <w:top w:val="nil"/>
              <w:left w:val="single" w:sz="4" w:space="0" w:color="auto"/>
              <w:bottom w:val="single" w:sz="4" w:space="0" w:color="auto"/>
              <w:right w:val="single" w:sz="4" w:space="0" w:color="auto"/>
            </w:tcBorders>
            <w:shd w:val="clear" w:color="auto" w:fill="auto"/>
            <w:noWrap/>
            <w:hideMark/>
          </w:tcPr>
          <w:p w14:paraId="58D8E57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00" w:type="dxa"/>
            <w:tcBorders>
              <w:top w:val="nil"/>
              <w:left w:val="nil"/>
              <w:bottom w:val="single" w:sz="4" w:space="0" w:color="auto"/>
              <w:right w:val="single" w:sz="4" w:space="0" w:color="auto"/>
            </w:tcBorders>
            <w:shd w:val="clear" w:color="auto" w:fill="auto"/>
            <w:noWrap/>
            <w:hideMark/>
          </w:tcPr>
          <w:p w14:paraId="13E6FEEA"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w:t>
            </w:r>
          </w:p>
        </w:tc>
        <w:tc>
          <w:tcPr>
            <w:tcW w:w="1006" w:type="dxa"/>
            <w:tcBorders>
              <w:top w:val="nil"/>
              <w:left w:val="nil"/>
              <w:bottom w:val="single" w:sz="4" w:space="0" w:color="auto"/>
              <w:right w:val="single" w:sz="4" w:space="0" w:color="auto"/>
            </w:tcBorders>
            <w:shd w:val="clear" w:color="auto" w:fill="auto"/>
            <w:noWrap/>
            <w:hideMark/>
          </w:tcPr>
          <w:p w14:paraId="1FCE08D6"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0</w:t>
            </w:r>
          </w:p>
        </w:tc>
        <w:tc>
          <w:tcPr>
            <w:tcW w:w="4202" w:type="dxa"/>
            <w:tcBorders>
              <w:top w:val="nil"/>
              <w:left w:val="nil"/>
              <w:bottom w:val="single" w:sz="4" w:space="0" w:color="auto"/>
              <w:right w:val="single" w:sz="4" w:space="0" w:color="auto"/>
            </w:tcBorders>
            <w:shd w:val="clear" w:color="auto" w:fill="auto"/>
            <w:noWrap/>
            <w:hideMark/>
          </w:tcPr>
          <w:p w14:paraId="3E35CB9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Kraj           Podlega </w:t>
            </w:r>
            <w:proofErr w:type="spellStart"/>
            <w:r w:rsidRPr="00DD1ECC">
              <w:rPr>
                <w:rFonts w:cstheme="minorHAnsi"/>
                <w:iCs/>
                <w:sz w:val="24"/>
                <w:szCs w:val="24"/>
                <w:lang w:eastAsia="pl-PL"/>
              </w:rPr>
              <w:t>opodatk</w:t>
            </w:r>
            <w:proofErr w:type="spellEnd"/>
          </w:p>
        </w:tc>
        <w:tc>
          <w:tcPr>
            <w:tcW w:w="900" w:type="dxa"/>
            <w:tcBorders>
              <w:top w:val="nil"/>
              <w:left w:val="nil"/>
              <w:bottom w:val="single" w:sz="4" w:space="0" w:color="auto"/>
              <w:right w:val="single" w:sz="4" w:space="0" w:color="auto"/>
            </w:tcBorders>
            <w:shd w:val="clear" w:color="auto" w:fill="auto"/>
            <w:noWrap/>
            <w:hideMark/>
          </w:tcPr>
          <w:p w14:paraId="30CF3AA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0</w:t>
            </w:r>
          </w:p>
        </w:tc>
        <w:tc>
          <w:tcPr>
            <w:tcW w:w="334" w:type="dxa"/>
            <w:tcBorders>
              <w:top w:val="nil"/>
              <w:left w:val="nil"/>
              <w:bottom w:val="single" w:sz="4" w:space="0" w:color="auto"/>
              <w:right w:val="single" w:sz="4" w:space="0" w:color="auto"/>
            </w:tcBorders>
            <w:shd w:val="clear" w:color="auto" w:fill="auto"/>
            <w:noWrap/>
            <w:hideMark/>
          </w:tcPr>
          <w:p w14:paraId="19096B9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364" w:type="dxa"/>
            <w:tcBorders>
              <w:top w:val="nil"/>
              <w:left w:val="nil"/>
              <w:bottom w:val="single" w:sz="4" w:space="0" w:color="auto"/>
              <w:right w:val="single" w:sz="4" w:space="0" w:color="auto"/>
            </w:tcBorders>
          </w:tcPr>
          <w:p w14:paraId="19703FD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00</w:t>
            </w:r>
          </w:p>
        </w:tc>
      </w:tr>
      <w:tr w:rsidR="004F24E9" w:rsidRPr="00DD1ECC" w14:paraId="087E3860" w14:textId="77777777" w:rsidTr="003D72AB">
        <w:trPr>
          <w:trHeight w:val="264"/>
        </w:trPr>
        <w:tc>
          <w:tcPr>
            <w:tcW w:w="900" w:type="dxa"/>
            <w:tcBorders>
              <w:top w:val="nil"/>
              <w:left w:val="single" w:sz="4" w:space="0" w:color="auto"/>
              <w:bottom w:val="single" w:sz="4" w:space="0" w:color="auto"/>
              <w:right w:val="single" w:sz="4" w:space="0" w:color="auto"/>
            </w:tcBorders>
            <w:shd w:val="clear" w:color="auto" w:fill="auto"/>
            <w:noWrap/>
            <w:hideMark/>
          </w:tcPr>
          <w:p w14:paraId="5E1A4AF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00" w:type="dxa"/>
            <w:tcBorders>
              <w:top w:val="nil"/>
              <w:left w:val="nil"/>
              <w:bottom w:val="single" w:sz="4" w:space="0" w:color="auto"/>
              <w:right w:val="single" w:sz="4" w:space="0" w:color="auto"/>
            </w:tcBorders>
            <w:shd w:val="clear" w:color="auto" w:fill="auto"/>
            <w:noWrap/>
            <w:hideMark/>
          </w:tcPr>
          <w:p w14:paraId="31BA7146"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w:t>
            </w:r>
          </w:p>
        </w:tc>
        <w:tc>
          <w:tcPr>
            <w:tcW w:w="1006" w:type="dxa"/>
            <w:tcBorders>
              <w:top w:val="nil"/>
              <w:left w:val="nil"/>
              <w:bottom w:val="single" w:sz="4" w:space="0" w:color="auto"/>
              <w:right w:val="single" w:sz="4" w:space="0" w:color="auto"/>
            </w:tcBorders>
            <w:shd w:val="clear" w:color="auto" w:fill="auto"/>
            <w:noWrap/>
            <w:hideMark/>
          </w:tcPr>
          <w:p w14:paraId="589853DC"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w:t>
            </w:r>
          </w:p>
        </w:tc>
        <w:tc>
          <w:tcPr>
            <w:tcW w:w="4202" w:type="dxa"/>
            <w:tcBorders>
              <w:top w:val="nil"/>
              <w:left w:val="nil"/>
              <w:bottom w:val="single" w:sz="4" w:space="0" w:color="auto"/>
              <w:right w:val="single" w:sz="4" w:space="0" w:color="auto"/>
            </w:tcBorders>
            <w:shd w:val="clear" w:color="auto" w:fill="auto"/>
            <w:noWrap/>
            <w:hideMark/>
          </w:tcPr>
          <w:p w14:paraId="66D5F90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Kraj           Podlega </w:t>
            </w:r>
            <w:proofErr w:type="spellStart"/>
            <w:r w:rsidRPr="00DD1ECC">
              <w:rPr>
                <w:rFonts w:cstheme="minorHAnsi"/>
                <w:iCs/>
                <w:sz w:val="24"/>
                <w:szCs w:val="24"/>
                <w:lang w:eastAsia="pl-PL"/>
              </w:rPr>
              <w:t>opodatk</w:t>
            </w:r>
            <w:proofErr w:type="spellEnd"/>
          </w:p>
        </w:tc>
        <w:tc>
          <w:tcPr>
            <w:tcW w:w="900" w:type="dxa"/>
            <w:tcBorders>
              <w:top w:val="nil"/>
              <w:left w:val="nil"/>
              <w:bottom w:val="single" w:sz="4" w:space="0" w:color="auto"/>
              <w:right w:val="single" w:sz="4" w:space="0" w:color="auto"/>
            </w:tcBorders>
            <w:shd w:val="clear" w:color="auto" w:fill="auto"/>
            <w:noWrap/>
            <w:hideMark/>
          </w:tcPr>
          <w:p w14:paraId="39C0A1FF"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23</w:t>
            </w:r>
          </w:p>
        </w:tc>
        <w:tc>
          <w:tcPr>
            <w:tcW w:w="334" w:type="dxa"/>
            <w:tcBorders>
              <w:top w:val="nil"/>
              <w:left w:val="nil"/>
              <w:bottom w:val="single" w:sz="4" w:space="0" w:color="auto"/>
              <w:right w:val="single" w:sz="4" w:space="0" w:color="auto"/>
            </w:tcBorders>
            <w:shd w:val="clear" w:color="auto" w:fill="auto"/>
            <w:noWrap/>
            <w:hideMark/>
          </w:tcPr>
          <w:p w14:paraId="2E137C8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364" w:type="dxa"/>
            <w:tcBorders>
              <w:top w:val="nil"/>
              <w:left w:val="nil"/>
              <w:bottom w:val="single" w:sz="4" w:space="0" w:color="auto"/>
              <w:right w:val="single" w:sz="4" w:space="0" w:color="auto"/>
            </w:tcBorders>
          </w:tcPr>
          <w:p w14:paraId="3C9DB03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04</w:t>
            </w:r>
          </w:p>
        </w:tc>
      </w:tr>
      <w:tr w:rsidR="004F24E9" w:rsidRPr="00DD1ECC" w14:paraId="3574CF65" w14:textId="77777777" w:rsidTr="003D72AB">
        <w:trPr>
          <w:trHeight w:val="264"/>
        </w:trPr>
        <w:tc>
          <w:tcPr>
            <w:tcW w:w="900" w:type="dxa"/>
            <w:tcBorders>
              <w:top w:val="nil"/>
              <w:left w:val="single" w:sz="4" w:space="0" w:color="auto"/>
              <w:bottom w:val="single" w:sz="4" w:space="0" w:color="auto"/>
              <w:right w:val="single" w:sz="4" w:space="0" w:color="auto"/>
            </w:tcBorders>
            <w:shd w:val="clear" w:color="auto" w:fill="auto"/>
            <w:noWrap/>
            <w:hideMark/>
          </w:tcPr>
          <w:p w14:paraId="6D45812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00" w:type="dxa"/>
            <w:tcBorders>
              <w:top w:val="nil"/>
              <w:left w:val="nil"/>
              <w:bottom w:val="single" w:sz="4" w:space="0" w:color="auto"/>
              <w:right w:val="single" w:sz="4" w:space="0" w:color="auto"/>
            </w:tcBorders>
            <w:shd w:val="clear" w:color="auto" w:fill="auto"/>
            <w:noWrap/>
            <w:hideMark/>
          </w:tcPr>
          <w:p w14:paraId="1E78C3E9"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w:t>
            </w:r>
          </w:p>
        </w:tc>
        <w:tc>
          <w:tcPr>
            <w:tcW w:w="1006" w:type="dxa"/>
            <w:tcBorders>
              <w:top w:val="nil"/>
              <w:left w:val="nil"/>
              <w:bottom w:val="single" w:sz="4" w:space="0" w:color="auto"/>
              <w:right w:val="single" w:sz="4" w:space="0" w:color="auto"/>
            </w:tcBorders>
            <w:shd w:val="clear" w:color="auto" w:fill="auto"/>
            <w:noWrap/>
            <w:hideMark/>
          </w:tcPr>
          <w:p w14:paraId="1A00762C"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2</w:t>
            </w:r>
          </w:p>
        </w:tc>
        <w:tc>
          <w:tcPr>
            <w:tcW w:w="4202" w:type="dxa"/>
            <w:tcBorders>
              <w:top w:val="nil"/>
              <w:left w:val="nil"/>
              <w:bottom w:val="single" w:sz="4" w:space="0" w:color="auto"/>
              <w:right w:val="single" w:sz="4" w:space="0" w:color="auto"/>
            </w:tcBorders>
            <w:shd w:val="clear" w:color="auto" w:fill="auto"/>
            <w:noWrap/>
            <w:hideMark/>
          </w:tcPr>
          <w:p w14:paraId="1EC2362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Kraj           Podlega </w:t>
            </w:r>
            <w:proofErr w:type="spellStart"/>
            <w:r w:rsidRPr="00DD1ECC">
              <w:rPr>
                <w:rFonts w:cstheme="minorHAnsi"/>
                <w:iCs/>
                <w:sz w:val="24"/>
                <w:szCs w:val="24"/>
                <w:lang w:eastAsia="pl-PL"/>
              </w:rPr>
              <w:t>opodatk</w:t>
            </w:r>
            <w:proofErr w:type="spellEnd"/>
          </w:p>
        </w:tc>
        <w:tc>
          <w:tcPr>
            <w:tcW w:w="900" w:type="dxa"/>
            <w:tcBorders>
              <w:top w:val="nil"/>
              <w:left w:val="nil"/>
              <w:bottom w:val="single" w:sz="4" w:space="0" w:color="auto"/>
              <w:right w:val="single" w:sz="4" w:space="0" w:color="auto"/>
            </w:tcBorders>
            <w:shd w:val="clear" w:color="auto" w:fill="auto"/>
            <w:noWrap/>
            <w:hideMark/>
          </w:tcPr>
          <w:p w14:paraId="1BA32FAF"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w:t>
            </w:r>
          </w:p>
        </w:tc>
        <w:tc>
          <w:tcPr>
            <w:tcW w:w="334" w:type="dxa"/>
            <w:tcBorders>
              <w:top w:val="nil"/>
              <w:left w:val="nil"/>
              <w:bottom w:val="single" w:sz="4" w:space="0" w:color="auto"/>
              <w:right w:val="single" w:sz="4" w:space="0" w:color="auto"/>
            </w:tcBorders>
            <w:shd w:val="clear" w:color="auto" w:fill="auto"/>
            <w:noWrap/>
            <w:hideMark/>
          </w:tcPr>
          <w:p w14:paraId="5E69200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364" w:type="dxa"/>
            <w:tcBorders>
              <w:top w:val="nil"/>
              <w:left w:val="nil"/>
              <w:bottom w:val="single" w:sz="4" w:space="0" w:color="auto"/>
              <w:right w:val="single" w:sz="4" w:space="0" w:color="auto"/>
            </w:tcBorders>
          </w:tcPr>
          <w:p w14:paraId="01FF2D2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01</w:t>
            </w:r>
          </w:p>
        </w:tc>
      </w:tr>
      <w:tr w:rsidR="004F24E9" w:rsidRPr="00DD1ECC" w14:paraId="134CDC6A" w14:textId="77777777" w:rsidTr="003D72AB">
        <w:trPr>
          <w:trHeight w:val="264"/>
        </w:trPr>
        <w:tc>
          <w:tcPr>
            <w:tcW w:w="900" w:type="dxa"/>
            <w:tcBorders>
              <w:top w:val="nil"/>
              <w:left w:val="single" w:sz="4" w:space="0" w:color="auto"/>
              <w:bottom w:val="single" w:sz="4" w:space="0" w:color="auto"/>
              <w:right w:val="single" w:sz="4" w:space="0" w:color="auto"/>
            </w:tcBorders>
            <w:shd w:val="clear" w:color="auto" w:fill="auto"/>
            <w:noWrap/>
            <w:hideMark/>
          </w:tcPr>
          <w:p w14:paraId="5D452A7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00" w:type="dxa"/>
            <w:tcBorders>
              <w:top w:val="nil"/>
              <w:left w:val="nil"/>
              <w:bottom w:val="single" w:sz="4" w:space="0" w:color="auto"/>
              <w:right w:val="single" w:sz="4" w:space="0" w:color="auto"/>
            </w:tcBorders>
            <w:shd w:val="clear" w:color="auto" w:fill="auto"/>
            <w:noWrap/>
            <w:hideMark/>
          </w:tcPr>
          <w:p w14:paraId="4179E5E0"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w:t>
            </w:r>
          </w:p>
        </w:tc>
        <w:tc>
          <w:tcPr>
            <w:tcW w:w="1006" w:type="dxa"/>
            <w:tcBorders>
              <w:top w:val="nil"/>
              <w:left w:val="nil"/>
              <w:bottom w:val="single" w:sz="4" w:space="0" w:color="auto"/>
              <w:right w:val="single" w:sz="4" w:space="0" w:color="auto"/>
            </w:tcBorders>
            <w:shd w:val="clear" w:color="auto" w:fill="auto"/>
            <w:noWrap/>
            <w:hideMark/>
          </w:tcPr>
          <w:p w14:paraId="7C749E62"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3</w:t>
            </w:r>
          </w:p>
        </w:tc>
        <w:tc>
          <w:tcPr>
            <w:tcW w:w="4202" w:type="dxa"/>
            <w:tcBorders>
              <w:top w:val="nil"/>
              <w:left w:val="nil"/>
              <w:bottom w:val="single" w:sz="4" w:space="0" w:color="auto"/>
              <w:right w:val="single" w:sz="4" w:space="0" w:color="auto"/>
            </w:tcBorders>
            <w:shd w:val="clear" w:color="auto" w:fill="auto"/>
            <w:noWrap/>
            <w:hideMark/>
          </w:tcPr>
          <w:p w14:paraId="20ED17E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Kraj           Podlega </w:t>
            </w:r>
            <w:proofErr w:type="spellStart"/>
            <w:r w:rsidRPr="00DD1ECC">
              <w:rPr>
                <w:rFonts w:cstheme="minorHAnsi"/>
                <w:iCs/>
                <w:sz w:val="24"/>
                <w:szCs w:val="24"/>
                <w:lang w:eastAsia="pl-PL"/>
              </w:rPr>
              <w:t>opodatk</w:t>
            </w:r>
            <w:proofErr w:type="spellEnd"/>
          </w:p>
        </w:tc>
        <w:tc>
          <w:tcPr>
            <w:tcW w:w="900" w:type="dxa"/>
            <w:tcBorders>
              <w:top w:val="nil"/>
              <w:left w:val="nil"/>
              <w:bottom w:val="single" w:sz="4" w:space="0" w:color="auto"/>
              <w:right w:val="single" w:sz="4" w:space="0" w:color="auto"/>
            </w:tcBorders>
            <w:shd w:val="clear" w:color="auto" w:fill="auto"/>
            <w:noWrap/>
            <w:hideMark/>
          </w:tcPr>
          <w:p w14:paraId="42BACDF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w:t>
            </w:r>
          </w:p>
        </w:tc>
        <w:tc>
          <w:tcPr>
            <w:tcW w:w="334" w:type="dxa"/>
            <w:tcBorders>
              <w:top w:val="nil"/>
              <w:left w:val="nil"/>
              <w:bottom w:val="single" w:sz="4" w:space="0" w:color="auto"/>
              <w:right w:val="single" w:sz="4" w:space="0" w:color="auto"/>
            </w:tcBorders>
            <w:shd w:val="clear" w:color="auto" w:fill="auto"/>
            <w:noWrap/>
            <w:hideMark/>
          </w:tcPr>
          <w:p w14:paraId="137C366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364" w:type="dxa"/>
            <w:tcBorders>
              <w:top w:val="nil"/>
              <w:left w:val="nil"/>
              <w:bottom w:val="single" w:sz="4" w:space="0" w:color="auto"/>
              <w:right w:val="single" w:sz="4" w:space="0" w:color="auto"/>
            </w:tcBorders>
          </w:tcPr>
          <w:p w14:paraId="1F40C83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02</w:t>
            </w:r>
          </w:p>
        </w:tc>
      </w:tr>
      <w:tr w:rsidR="004F24E9" w:rsidRPr="00DD1ECC" w14:paraId="74733B15" w14:textId="77777777" w:rsidTr="003D72AB">
        <w:trPr>
          <w:trHeight w:val="264"/>
        </w:trPr>
        <w:tc>
          <w:tcPr>
            <w:tcW w:w="900" w:type="dxa"/>
            <w:tcBorders>
              <w:top w:val="nil"/>
              <w:left w:val="single" w:sz="4" w:space="0" w:color="auto"/>
              <w:bottom w:val="single" w:sz="4" w:space="0" w:color="auto"/>
              <w:right w:val="single" w:sz="4" w:space="0" w:color="auto"/>
            </w:tcBorders>
            <w:shd w:val="clear" w:color="auto" w:fill="auto"/>
            <w:noWrap/>
            <w:hideMark/>
          </w:tcPr>
          <w:p w14:paraId="06B0957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00" w:type="dxa"/>
            <w:tcBorders>
              <w:top w:val="nil"/>
              <w:left w:val="nil"/>
              <w:bottom w:val="single" w:sz="4" w:space="0" w:color="auto"/>
              <w:right w:val="single" w:sz="4" w:space="0" w:color="auto"/>
            </w:tcBorders>
            <w:shd w:val="clear" w:color="auto" w:fill="auto"/>
            <w:noWrap/>
            <w:hideMark/>
          </w:tcPr>
          <w:p w14:paraId="3F62D098"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w:t>
            </w:r>
          </w:p>
        </w:tc>
        <w:tc>
          <w:tcPr>
            <w:tcW w:w="1006" w:type="dxa"/>
            <w:tcBorders>
              <w:top w:val="nil"/>
              <w:left w:val="nil"/>
              <w:bottom w:val="single" w:sz="4" w:space="0" w:color="auto"/>
              <w:right w:val="single" w:sz="4" w:space="0" w:color="auto"/>
            </w:tcBorders>
            <w:shd w:val="clear" w:color="auto" w:fill="auto"/>
            <w:noWrap/>
            <w:hideMark/>
          </w:tcPr>
          <w:p w14:paraId="4CE9334E"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4</w:t>
            </w:r>
          </w:p>
        </w:tc>
        <w:tc>
          <w:tcPr>
            <w:tcW w:w="4202" w:type="dxa"/>
            <w:tcBorders>
              <w:top w:val="nil"/>
              <w:left w:val="nil"/>
              <w:bottom w:val="single" w:sz="4" w:space="0" w:color="auto"/>
              <w:right w:val="single" w:sz="4" w:space="0" w:color="auto"/>
            </w:tcBorders>
            <w:shd w:val="clear" w:color="auto" w:fill="auto"/>
            <w:noWrap/>
            <w:hideMark/>
          </w:tcPr>
          <w:p w14:paraId="29621A3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Kraj           Podlega </w:t>
            </w:r>
            <w:proofErr w:type="spellStart"/>
            <w:r w:rsidRPr="00DD1ECC">
              <w:rPr>
                <w:rFonts w:cstheme="minorHAnsi"/>
                <w:iCs/>
                <w:sz w:val="24"/>
                <w:szCs w:val="24"/>
                <w:lang w:eastAsia="pl-PL"/>
              </w:rPr>
              <w:t>opodatk</w:t>
            </w:r>
            <w:proofErr w:type="spellEnd"/>
          </w:p>
        </w:tc>
        <w:tc>
          <w:tcPr>
            <w:tcW w:w="900" w:type="dxa"/>
            <w:tcBorders>
              <w:top w:val="nil"/>
              <w:left w:val="nil"/>
              <w:bottom w:val="single" w:sz="4" w:space="0" w:color="auto"/>
              <w:right w:val="single" w:sz="4" w:space="0" w:color="auto"/>
            </w:tcBorders>
            <w:shd w:val="clear" w:color="auto" w:fill="auto"/>
            <w:noWrap/>
            <w:hideMark/>
          </w:tcPr>
          <w:p w14:paraId="33958D5F"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8</w:t>
            </w:r>
          </w:p>
        </w:tc>
        <w:tc>
          <w:tcPr>
            <w:tcW w:w="334" w:type="dxa"/>
            <w:tcBorders>
              <w:top w:val="nil"/>
              <w:left w:val="nil"/>
              <w:bottom w:val="single" w:sz="4" w:space="0" w:color="auto"/>
              <w:right w:val="single" w:sz="4" w:space="0" w:color="auto"/>
            </w:tcBorders>
            <w:shd w:val="clear" w:color="auto" w:fill="auto"/>
            <w:noWrap/>
            <w:hideMark/>
          </w:tcPr>
          <w:p w14:paraId="0B5D4EF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364" w:type="dxa"/>
            <w:tcBorders>
              <w:top w:val="nil"/>
              <w:left w:val="nil"/>
              <w:bottom w:val="single" w:sz="4" w:space="0" w:color="auto"/>
              <w:right w:val="single" w:sz="4" w:space="0" w:color="auto"/>
            </w:tcBorders>
          </w:tcPr>
          <w:p w14:paraId="15ABA20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03</w:t>
            </w:r>
          </w:p>
        </w:tc>
      </w:tr>
      <w:tr w:rsidR="004F24E9" w:rsidRPr="00DD1ECC" w14:paraId="42BF47E0" w14:textId="77777777" w:rsidTr="003D72AB">
        <w:trPr>
          <w:trHeight w:val="264"/>
        </w:trPr>
        <w:tc>
          <w:tcPr>
            <w:tcW w:w="900" w:type="dxa"/>
            <w:tcBorders>
              <w:top w:val="nil"/>
              <w:left w:val="single" w:sz="4" w:space="0" w:color="auto"/>
              <w:bottom w:val="single" w:sz="4" w:space="0" w:color="auto"/>
              <w:right w:val="single" w:sz="4" w:space="0" w:color="auto"/>
            </w:tcBorders>
            <w:shd w:val="clear" w:color="auto" w:fill="auto"/>
            <w:noWrap/>
            <w:hideMark/>
          </w:tcPr>
          <w:p w14:paraId="03AE875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00" w:type="dxa"/>
            <w:tcBorders>
              <w:top w:val="nil"/>
              <w:left w:val="nil"/>
              <w:bottom w:val="single" w:sz="4" w:space="0" w:color="auto"/>
              <w:right w:val="single" w:sz="4" w:space="0" w:color="auto"/>
            </w:tcBorders>
            <w:shd w:val="clear" w:color="auto" w:fill="auto"/>
            <w:noWrap/>
            <w:hideMark/>
          </w:tcPr>
          <w:p w14:paraId="598B1867"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w:t>
            </w:r>
          </w:p>
        </w:tc>
        <w:tc>
          <w:tcPr>
            <w:tcW w:w="1006" w:type="dxa"/>
            <w:tcBorders>
              <w:top w:val="nil"/>
              <w:left w:val="nil"/>
              <w:bottom w:val="single" w:sz="4" w:space="0" w:color="auto"/>
              <w:right w:val="single" w:sz="4" w:space="0" w:color="auto"/>
            </w:tcBorders>
            <w:shd w:val="clear" w:color="auto" w:fill="auto"/>
            <w:noWrap/>
            <w:hideMark/>
          </w:tcPr>
          <w:p w14:paraId="483414AA"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5</w:t>
            </w:r>
          </w:p>
        </w:tc>
        <w:tc>
          <w:tcPr>
            <w:tcW w:w="4202" w:type="dxa"/>
            <w:tcBorders>
              <w:top w:val="nil"/>
              <w:left w:val="nil"/>
              <w:bottom w:val="single" w:sz="4" w:space="0" w:color="auto"/>
              <w:right w:val="single" w:sz="4" w:space="0" w:color="auto"/>
            </w:tcBorders>
            <w:shd w:val="clear" w:color="auto" w:fill="auto"/>
            <w:noWrap/>
            <w:hideMark/>
          </w:tcPr>
          <w:p w14:paraId="1109912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Kraj           Środek trwały 2</w:t>
            </w:r>
          </w:p>
        </w:tc>
        <w:tc>
          <w:tcPr>
            <w:tcW w:w="900" w:type="dxa"/>
            <w:tcBorders>
              <w:top w:val="nil"/>
              <w:left w:val="nil"/>
              <w:bottom w:val="single" w:sz="4" w:space="0" w:color="auto"/>
              <w:right w:val="single" w:sz="4" w:space="0" w:color="auto"/>
            </w:tcBorders>
            <w:shd w:val="clear" w:color="auto" w:fill="auto"/>
            <w:noWrap/>
            <w:hideMark/>
          </w:tcPr>
          <w:p w14:paraId="3712656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23</w:t>
            </w:r>
          </w:p>
        </w:tc>
        <w:tc>
          <w:tcPr>
            <w:tcW w:w="334" w:type="dxa"/>
            <w:tcBorders>
              <w:top w:val="nil"/>
              <w:left w:val="nil"/>
              <w:bottom w:val="single" w:sz="4" w:space="0" w:color="auto"/>
              <w:right w:val="single" w:sz="4" w:space="0" w:color="auto"/>
            </w:tcBorders>
            <w:shd w:val="clear" w:color="auto" w:fill="auto"/>
            <w:noWrap/>
            <w:hideMark/>
          </w:tcPr>
          <w:p w14:paraId="57C7F66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364" w:type="dxa"/>
            <w:tcBorders>
              <w:top w:val="nil"/>
              <w:left w:val="nil"/>
              <w:bottom w:val="single" w:sz="4" w:space="0" w:color="auto"/>
              <w:right w:val="single" w:sz="4" w:space="0" w:color="auto"/>
            </w:tcBorders>
          </w:tcPr>
          <w:p w14:paraId="2D44C82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34</w:t>
            </w:r>
          </w:p>
        </w:tc>
      </w:tr>
      <w:tr w:rsidR="004F24E9" w:rsidRPr="00DD1ECC" w14:paraId="6A796337" w14:textId="77777777" w:rsidTr="003D72AB">
        <w:trPr>
          <w:trHeight w:val="264"/>
        </w:trPr>
        <w:tc>
          <w:tcPr>
            <w:tcW w:w="900" w:type="dxa"/>
            <w:tcBorders>
              <w:top w:val="nil"/>
              <w:left w:val="single" w:sz="4" w:space="0" w:color="auto"/>
              <w:bottom w:val="single" w:sz="4" w:space="0" w:color="auto"/>
              <w:right w:val="single" w:sz="4" w:space="0" w:color="auto"/>
            </w:tcBorders>
            <w:shd w:val="clear" w:color="auto" w:fill="auto"/>
            <w:noWrap/>
            <w:hideMark/>
          </w:tcPr>
          <w:p w14:paraId="3F352FB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00" w:type="dxa"/>
            <w:tcBorders>
              <w:top w:val="nil"/>
              <w:left w:val="nil"/>
              <w:bottom w:val="single" w:sz="4" w:space="0" w:color="auto"/>
              <w:right w:val="single" w:sz="4" w:space="0" w:color="auto"/>
            </w:tcBorders>
            <w:shd w:val="clear" w:color="auto" w:fill="auto"/>
            <w:noWrap/>
            <w:hideMark/>
          </w:tcPr>
          <w:p w14:paraId="767398E7"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w:t>
            </w:r>
          </w:p>
        </w:tc>
        <w:tc>
          <w:tcPr>
            <w:tcW w:w="1006" w:type="dxa"/>
            <w:tcBorders>
              <w:top w:val="nil"/>
              <w:left w:val="nil"/>
              <w:bottom w:val="single" w:sz="4" w:space="0" w:color="auto"/>
              <w:right w:val="single" w:sz="4" w:space="0" w:color="auto"/>
            </w:tcBorders>
            <w:shd w:val="clear" w:color="auto" w:fill="auto"/>
            <w:noWrap/>
            <w:hideMark/>
          </w:tcPr>
          <w:p w14:paraId="4BBDBC92"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6</w:t>
            </w:r>
          </w:p>
        </w:tc>
        <w:tc>
          <w:tcPr>
            <w:tcW w:w="4202" w:type="dxa"/>
            <w:tcBorders>
              <w:top w:val="nil"/>
              <w:left w:val="nil"/>
              <w:bottom w:val="single" w:sz="4" w:space="0" w:color="auto"/>
              <w:right w:val="single" w:sz="4" w:space="0" w:color="auto"/>
            </w:tcBorders>
            <w:shd w:val="clear" w:color="auto" w:fill="auto"/>
            <w:noWrap/>
            <w:hideMark/>
          </w:tcPr>
          <w:p w14:paraId="48F8012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Kraj           Środek trwały Z</w:t>
            </w:r>
          </w:p>
        </w:tc>
        <w:tc>
          <w:tcPr>
            <w:tcW w:w="900" w:type="dxa"/>
            <w:tcBorders>
              <w:top w:val="nil"/>
              <w:left w:val="nil"/>
              <w:bottom w:val="single" w:sz="4" w:space="0" w:color="auto"/>
              <w:right w:val="single" w:sz="4" w:space="0" w:color="auto"/>
            </w:tcBorders>
            <w:shd w:val="clear" w:color="auto" w:fill="auto"/>
            <w:noWrap/>
            <w:hideMark/>
          </w:tcPr>
          <w:p w14:paraId="6D52413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0</w:t>
            </w:r>
          </w:p>
        </w:tc>
        <w:tc>
          <w:tcPr>
            <w:tcW w:w="334" w:type="dxa"/>
            <w:tcBorders>
              <w:top w:val="nil"/>
              <w:left w:val="nil"/>
              <w:bottom w:val="single" w:sz="4" w:space="0" w:color="auto"/>
              <w:right w:val="single" w:sz="4" w:space="0" w:color="auto"/>
            </w:tcBorders>
            <w:shd w:val="clear" w:color="auto" w:fill="auto"/>
            <w:noWrap/>
            <w:hideMark/>
          </w:tcPr>
          <w:p w14:paraId="079DA0D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364" w:type="dxa"/>
            <w:tcBorders>
              <w:top w:val="nil"/>
              <w:left w:val="nil"/>
              <w:bottom w:val="single" w:sz="4" w:space="0" w:color="auto"/>
              <w:right w:val="single" w:sz="4" w:space="0" w:color="auto"/>
            </w:tcBorders>
          </w:tcPr>
          <w:p w14:paraId="453056A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3Z</w:t>
            </w:r>
          </w:p>
        </w:tc>
      </w:tr>
      <w:tr w:rsidR="004F24E9" w:rsidRPr="00DD1ECC" w14:paraId="33EF8889" w14:textId="77777777" w:rsidTr="003D72AB">
        <w:trPr>
          <w:trHeight w:val="264"/>
        </w:trPr>
        <w:tc>
          <w:tcPr>
            <w:tcW w:w="900" w:type="dxa"/>
            <w:tcBorders>
              <w:top w:val="nil"/>
              <w:left w:val="single" w:sz="4" w:space="0" w:color="auto"/>
              <w:bottom w:val="single" w:sz="4" w:space="0" w:color="auto"/>
              <w:right w:val="single" w:sz="4" w:space="0" w:color="auto"/>
            </w:tcBorders>
            <w:shd w:val="clear" w:color="auto" w:fill="auto"/>
            <w:noWrap/>
            <w:hideMark/>
          </w:tcPr>
          <w:p w14:paraId="4DE01C4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00" w:type="dxa"/>
            <w:tcBorders>
              <w:top w:val="nil"/>
              <w:left w:val="nil"/>
              <w:bottom w:val="single" w:sz="4" w:space="0" w:color="auto"/>
              <w:right w:val="single" w:sz="4" w:space="0" w:color="auto"/>
            </w:tcBorders>
            <w:shd w:val="clear" w:color="auto" w:fill="auto"/>
            <w:noWrap/>
            <w:hideMark/>
          </w:tcPr>
          <w:p w14:paraId="29AAC8AF"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w:t>
            </w:r>
          </w:p>
        </w:tc>
        <w:tc>
          <w:tcPr>
            <w:tcW w:w="1006" w:type="dxa"/>
            <w:tcBorders>
              <w:top w:val="nil"/>
              <w:left w:val="nil"/>
              <w:bottom w:val="single" w:sz="4" w:space="0" w:color="auto"/>
              <w:right w:val="single" w:sz="4" w:space="0" w:color="auto"/>
            </w:tcBorders>
            <w:shd w:val="clear" w:color="auto" w:fill="auto"/>
            <w:noWrap/>
            <w:hideMark/>
          </w:tcPr>
          <w:p w14:paraId="17E1AE14"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N</w:t>
            </w:r>
          </w:p>
        </w:tc>
        <w:tc>
          <w:tcPr>
            <w:tcW w:w="4202" w:type="dxa"/>
            <w:tcBorders>
              <w:top w:val="nil"/>
              <w:left w:val="nil"/>
              <w:bottom w:val="single" w:sz="4" w:space="0" w:color="auto"/>
              <w:right w:val="single" w:sz="4" w:space="0" w:color="auto"/>
            </w:tcBorders>
            <w:shd w:val="clear" w:color="auto" w:fill="auto"/>
            <w:noWrap/>
            <w:hideMark/>
          </w:tcPr>
          <w:p w14:paraId="47DFFA3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Kraj           Nie podlega</w:t>
            </w:r>
          </w:p>
        </w:tc>
        <w:tc>
          <w:tcPr>
            <w:tcW w:w="900" w:type="dxa"/>
            <w:tcBorders>
              <w:top w:val="nil"/>
              <w:left w:val="nil"/>
              <w:bottom w:val="single" w:sz="4" w:space="0" w:color="auto"/>
              <w:right w:val="single" w:sz="4" w:space="0" w:color="auto"/>
            </w:tcBorders>
            <w:shd w:val="clear" w:color="auto" w:fill="auto"/>
            <w:noWrap/>
            <w:hideMark/>
          </w:tcPr>
          <w:p w14:paraId="768E548F"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0</w:t>
            </w:r>
          </w:p>
        </w:tc>
        <w:tc>
          <w:tcPr>
            <w:tcW w:w="334" w:type="dxa"/>
            <w:tcBorders>
              <w:top w:val="nil"/>
              <w:left w:val="nil"/>
              <w:bottom w:val="single" w:sz="4" w:space="0" w:color="auto"/>
              <w:right w:val="single" w:sz="4" w:space="0" w:color="auto"/>
            </w:tcBorders>
            <w:shd w:val="clear" w:color="auto" w:fill="auto"/>
            <w:noWrap/>
            <w:hideMark/>
          </w:tcPr>
          <w:p w14:paraId="4D4EF09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364" w:type="dxa"/>
            <w:tcBorders>
              <w:top w:val="nil"/>
              <w:left w:val="nil"/>
              <w:bottom w:val="single" w:sz="4" w:space="0" w:color="auto"/>
              <w:right w:val="single" w:sz="4" w:space="0" w:color="auto"/>
            </w:tcBorders>
          </w:tcPr>
          <w:p w14:paraId="687036B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98</w:t>
            </w:r>
          </w:p>
        </w:tc>
      </w:tr>
      <w:tr w:rsidR="004F24E9" w:rsidRPr="00DD1ECC" w14:paraId="4129C506" w14:textId="77777777" w:rsidTr="003D72AB">
        <w:trPr>
          <w:trHeight w:val="264"/>
        </w:trPr>
        <w:tc>
          <w:tcPr>
            <w:tcW w:w="900" w:type="dxa"/>
            <w:tcBorders>
              <w:top w:val="nil"/>
              <w:left w:val="single" w:sz="4" w:space="0" w:color="auto"/>
              <w:bottom w:val="single" w:sz="4" w:space="0" w:color="auto"/>
              <w:right w:val="single" w:sz="4" w:space="0" w:color="auto"/>
            </w:tcBorders>
            <w:shd w:val="clear" w:color="auto" w:fill="auto"/>
            <w:noWrap/>
            <w:hideMark/>
          </w:tcPr>
          <w:p w14:paraId="0755ADE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00" w:type="dxa"/>
            <w:tcBorders>
              <w:top w:val="nil"/>
              <w:left w:val="nil"/>
              <w:bottom w:val="single" w:sz="4" w:space="0" w:color="auto"/>
              <w:right w:val="single" w:sz="4" w:space="0" w:color="auto"/>
            </w:tcBorders>
            <w:shd w:val="clear" w:color="auto" w:fill="auto"/>
            <w:noWrap/>
            <w:hideMark/>
          </w:tcPr>
          <w:p w14:paraId="7CFCA731"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w:t>
            </w:r>
          </w:p>
        </w:tc>
        <w:tc>
          <w:tcPr>
            <w:tcW w:w="1006" w:type="dxa"/>
            <w:tcBorders>
              <w:top w:val="nil"/>
              <w:left w:val="nil"/>
              <w:bottom w:val="single" w:sz="4" w:space="0" w:color="auto"/>
              <w:right w:val="single" w:sz="4" w:space="0" w:color="auto"/>
            </w:tcBorders>
            <w:shd w:val="clear" w:color="auto" w:fill="auto"/>
            <w:noWrap/>
            <w:hideMark/>
          </w:tcPr>
          <w:p w14:paraId="03A6F8D1"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Z</w:t>
            </w:r>
          </w:p>
        </w:tc>
        <w:tc>
          <w:tcPr>
            <w:tcW w:w="4202" w:type="dxa"/>
            <w:tcBorders>
              <w:top w:val="nil"/>
              <w:left w:val="nil"/>
              <w:bottom w:val="single" w:sz="4" w:space="0" w:color="auto"/>
              <w:right w:val="single" w:sz="4" w:space="0" w:color="auto"/>
            </w:tcBorders>
            <w:shd w:val="clear" w:color="auto" w:fill="auto"/>
            <w:noWrap/>
            <w:hideMark/>
          </w:tcPr>
          <w:p w14:paraId="37A420B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Kraj           Zwolnione</w:t>
            </w:r>
          </w:p>
        </w:tc>
        <w:tc>
          <w:tcPr>
            <w:tcW w:w="900" w:type="dxa"/>
            <w:tcBorders>
              <w:top w:val="nil"/>
              <w:left w:val="nil"/>
              <w:bottom w:val="single" w:sz="4" w:space="0" w:color="auto"/>
              <w:right w:val="single" w:sz="4" w:space="0" w:color="auto"/>
            </w:tcBorders>
            <w:shd w:val="clear" w:color="auto" w:fill="auto"/>
            <w:noWrap/>
            <w:hideMark/>
          </w:tcPr>
          <w:p w14:paraId="2E87446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0</w:t>
            </w:r>
          </w:p>
        </w:tc>
        <w:tc>
          <w:tcPr>
            <w:tcW w:w="334" w:type="dxa"/>
            <w:tcBorders>
              <w:top w:val="nil"/>
              <w:left w:val="nil"/>
              <w:bottom w:val="single" w:sz="4" w:space="0" w:color="auto"/>
              <w:right w:val="single" w:sz="4" w:space="0" w:color="auto"/>
            </w:tcBorders>
            <w:shd w:val="clear" w:color="auto" w:fill="auto"/>
            <w:noWrap/>
            <w:hideMark/>
          </w:tcPr>
          <w:p w14:paraId="1657E0F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364" w:type="dxa"/>
            <w:tcBorders>
              <w:top w:val="nil"/>
              <w:left w:val="nil"/>
              <w:bottom w:val="single" w:sz="4" w:space="0" w:color="auto"/>
              <w:right w:val="single" w:sz="4" w:space="0" w:color="auto"/>
            </w:tcBorders>
          </w:tcPr>
          <w:p w14:paraId="445D0F8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0Z</w:t>
            </w:r>
          </w:p>
        </w:tc>
      </w:tr>
      <w:tr w:rsidR="004F24E9" w:rsidRPr="00DD1ECC" w14:paraId="06857EDD" w14:textId="77777777" w:rsidTr="003D72AB">
        <w:trPr>
          <w:trHeight w:val="264"/>
        </w:trPr>
        <w:tc>
          <w:tcPr>
            <w:tcW w:w="900" w:type="dxa"/>
            <w:tcBorders>
              <w:top w:val="nil"/>
              <w:left w:val="single" w:sz="4" w:space="0" w:color="auto"/>
              <w:bottom w:val="single" w:sz="4" w:space="0" w:color="auto"/>
              <w:right w:val="single" w:sz="4" w:space="0" w:color="auto"/>
            </w:tcBorders>
            <w:shd w:val="clear" w:color="auto" w:fill="auto"/>
            <w:noWrap/>
            <w:hideMark/>
          </w:tcPr>
          <w:p w14:paraId="7A78513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00" w:type="dxa"/>
            <w:tcBorders>
              <w:top w:val="nil"/>
              <w:left w:val="nil"/>
              <w:bottom w:val="single" w:sz="4" w:space="0" w:color="auto"/>
              <w:right w:val="single" w:sz="4" w:space="0" w:color="auto"/>
            </w:tcBorders>
            <w:shd w:val="clear" w:color="auto" w:fill="auto"/>
            <w:noWrap/>
            <w:hideMark/>
          </w:tcPr>
          <w:p w14:paraId="74D19E19"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2</w:t>
            </w:r>
          </w:p>
        </w:tc>
        <w:tc>
          <w:tcPr>
            <w:tcW w:w="1006" w:type="dxa"/>
            <w:tcBorders>
              <w:top w:val="nil"/>
              <w:left w:val="nil"/>
              <w:bottom w:val="single" w:sz="4" w:space="0" w:color="auto"/>
              <w:right w:val="single" w:sz="4" w:space="0" w:color="auto"/>
            </w:tcBorders>
            <w:shd w:val="clear" w:color="auto" w:fill="auto"/>
            <w:noWrap/>
            <w:hideMark/>
          </w:tcPr>
          <w:p w14:paraId="28AB188C"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0</w:t>
            </w:r>
          </w:p>
        </w:tc>
        <w:tc>
          <w:tcPr>
            <w:tcW w:w="4202" w:type="dxa"/>
            <w:tcBorders>
              <w:top w:val="nil"/>
              <w:left w:val="nil"/>
              <w:bottom w:val="single" w:sz="4" w:space="0" w:color="auto"/>
              <w:right w:val="single" w:sz="4" w:space="0" w:color="auto"/>
            </w:tcBorders>
            <w:shd w:val="clear" w:color="auto" w:fill="auto"/>
            <w:noWrap/>
            <w:hideMark/>
          </w:tcPr>
          <w:p w14:paraId="46D9894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WNT            Podlega </w:t>
            </w:r>
            <w:proofErr w:type="spellStart"/>
            <w:r w:rsidRPr="00DD1ECC">
              <w:rPr>
                <w:rFonts w:cstheme="minorHAnsi"/>
                <w:iCs/>
                <w:sz w:val="24"/>
                <w:szCs w:val="24"/>
                <w:lang w:eastAsia="pl-PL"/>
              </w:rPr>
              <w:t>opodatk</w:t>
            </w:r>
            <w:proofErr w:type="spellEnd"/>
          </w:p>
        </w:tc>
        <w:tc>
          <w:tcPr>
            <w:tcW w:w="900" w:type="dxa"/>
            <w:tcBorders>
              <w:top w:val="nil"/>
              <w:left w:val="nil"/>
              <w:bottom w:val="single" w:sz="4" w:space="0" w:color="auto"/>
              <w:right w:val="single" w:sz="4" w:space="0" w:color="auto"/>
            </w:tcBorders>
            <w:shd w:val="clear" w:color="auto" w:fill="auto"/>
            <w:noWrap/>
            <w:hideMark/>
          </w:tcPr>
          <w:p w14:paraId="227346A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0</w:t>
            </w:r>
          </w:p>
        </w:tc>
        <w:tc>
          <w:tcPr>
            <w:tcW w:w="334" w:type="dxa"/>
            <w:tcBorders>
              <w:top w:val="nil"/>
              <w:left w:val="nil"/>
              <w:bottom w:val="single" w:sz="4" w:space="0" w:color="auto"/>
              <w:right w:val="single" w:sz="4" w:space="0" w:color="auto"/>
            </w:tcBorders>
            <w:shd w:val="clear" w:color="auto" w:fill="auto"/>
            <w:noWrap/>
            <w:hideMark/>
          </w:tcPr>
          <w:p w14:paraId="3B6A257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364" w:type="dxa"/>
            <w:tcBorders>
              <w:top w:val="nil"/>
              <w:left w:val="nil"/>
              <w:bottom w:val="single" w:sz="4" w:space="0" w:color="auto"/>
              <w:right w:val="single" w:sz="4" w:space="0" w:color="auto"/>
            </w:tcBorders>
          </w:tcPr>
          <w:p w14:paraId="722B69C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10</w:t>
            </w:r>
          </w:p>
        </w:tc>
      </w:tr>
      <w:tr w:rsidR="004F24E9" w:rsidRPr="00DD1ECC" w14:paraId="16BBC0F5" w14:textId="77777777" w:rsidTr="003D72AB">
        <w:trPr>
          <w:trHeight w:val="264"/>
        </w:trPr>
        <w:tc>
          <w:tcPr>
            <w:tcW w:w="900" w:type="dxa"/>
            <w:tcBorders>
              <w:top w:val="nil"/>
              <w:left w:val="single" w:sz="4" w:space="0" w:color="auto"/>
              <w:bottom w:val="single" w:sz="4" w:space="0" w:color="auto"/>
              <w:right w:val="single" w:sz="4" w:space="0" w:color="auto"/>
            </w:tcBorders>
            <w:shd w:val="clear" w:color="auto" w:fill="auto"/>
            <w:noWrap/>
            <w:hideMark/>
          </w:tcPr>
          <w:p w14:paraId="4A60A51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00" w:type="dxa"/>
            <w:tcBorders>
              <w:top w:val="nil"/>
              <w:left w:val="nil"/>
              <w:bottom w:val="single" w:sz="4" w:space="0" w:color="auto"/>
              <w:right w:val="single" w:sz="4" w:space="0" w:color="auto"/>
            </w:tcBorders>
            <w:shd w:val="clear" w:color="auto" w:fill="auto"/>
            <w:noWrap/>
            <w:hideMark/>
          </w:tcPr>
          <w:p w14:paraId="78AA8E7D"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2</w:t>
            </w:r>
          </w:p>
        </w:tc>
        <w:tc>
          <w:tcPr>
            <w:tcW w:w="1006" w:type="dxa"/>
            <w:tcBorders>
              <w:top w:val="nil"/>
              <w:left w:val="nil"/>
              <w:bottom w:val="single" w:sz="4" w:space="0" w:color="auto"/>
              <w:right w:val="single" w:sz="4" w:space="0" w:color="auto"/>
            </w:tcBorders>
            <w:shd w:val="clear" w:color="auto" w:fill="auto"/>
            <w:noWrap/>
            <w:hideMark/>
          </w:tcPr>
          <w:p w14:paraId="42294C84"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w:t>
            </w:r>
          </w:p>
        </w:tc>
        <w:tc>
          <w:tcPr>
            <w:tcW w:w="4202" w:type="dxa"/>
            <w:tcBorders>
              <w:top w:val="nil"/>
              <w:left w:val="nil"/>
              <w:bottom w:val="single" w:sz="4" w:space="0" w:color="auto"/>
              <w:right w:val="single" w:sz="4" w:space="0" w:color="auto"/>
            </w:tcBorders>
            <w:shd w:val="clear" w:color="auto" w:fill="auto"/>
            <w:noWrap/>
            <w:hideMark/>
          </w:tcPr>
          <w:p w14:paraId="45694E9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WNT            Podlega </w:t>
            </w:r>
            <w:proofErr w:type="spellStart"/>
            <w:r w:rsidRPr="00DD1ECC">
              <w:rPr>
                <w:rFonts w:cstheme="minorHAnsi"/>
                <w:iCs/>
                <w:sz w:val="24"/>
                <w:szCs w:val="24"/>
                <w:lang w:eastAsia="pl-PL"/>
              </w:rPr>
              <w:t>opodatk</w:t>
            </w:r>
            <w:proofErr w:type="spellEnd"/>
          </w:p>
        </w:tc>
        <w:tc>
          <w:tcPr>
            <w:tcW w:w="900" w:type="dxa"/>
            <w:tcBorders>
              <w:top w:val="nil"/>
              <w:left w:val="nil"/>
              <w:bottom w:val="single" w:sz="4" w:space="0" w:color="auto"/>
              <w:right w:val="single" w:sz="4" w:space="0" w:color="auto"/>
            </w:tcBorders>
            <w:shd w:val="clear" w:color="auto" w:fill="auto"/>
            <w:noWrap/>
            <w:hideMark/>
          </w:tcPr>
          <w:p w14:paraId="73F8497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0</w:t>
            </w:r>
          </w:p>
        </w:tc>
        <w:tc>
          <w:tcPr>
            <w:tcW w:w="334" w:type="dxa"/>
            <w:tcBorders>
              <w:top w:val="nil"/>
              <w:left w:val="nil"/>
              <w:bottom w:val="single" w:sz="4" w:space="0" w:color="auto"/>
              <w:right w:val="single" w:sz="4" w:space="0" w:color="auto"/>
            </w:tcBorders>
            <w:shd w:val="clear" w:color="auto" w:fill="auto"/>
            <w:noWrap/>
            <w:hideMark/>
          </w:tcPr>
          <w:p w14:paraId="172697C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364" w:type="dxa"/>
            <w:tcBorders>
              <w:top w:val="nil"/>
              <w:left w:val="nil"/>
              <w:bottom w:val="single" w:sz="4" w:space="0" w:color="auto"/>
              <w:right w:val="single" w:sz="4" w:space="0" w:color="auto"/>
            </w:tcBorders>
          </w:tcPr>
          <w:p w14:paraId="3E99360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10</w:t>
            </w:r>
          </w:p>
        </w:tc>
      </w:tr>
      <w:tr w:rsidR="004F24E9" w:rsidRPr="00DD1ECC" w14:paraId="124945E3" w14:textId="77777777" w:rsidTr="003D72AB">
        <w:trPr>
          <w:trHeight w:val="264"/>
        </w:trPr>
        <w:tc>
          <w:tcPr>
            <w:tcW w:w="900" w:type="dxa"/>
            <w:tcBorders>
              <w:top w:val="nil"/>
              <w:left w:val="single" w:sz="4" w:space="0" w:color="auto"/>
              <w:bottom w:val="single" w:sz="4" w:space="0" w:color="auto"/>
              <w:right w:val="single" w:sz="4" w:space="0" w:color="auto"/>
            </w:tcBorders>
            <w:shd w:val="clear" w:color="auto" w:fill="auto"/>
            <w:noWrap/>
            <w:hideMark/>
          </w:tcPr>
          <w:p w14:paraId="3BE632D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00" w:type="dxa"/>
            <w:tcBorders>
              <w:top w:val="nil"/>
              <w:left w:val="nil"/>
              <w:bottom w:val="single" w:sz="4" w:space="0" w:color="auto"/>
              <w:right w:val="single" w:sz="4" w:space="0" w:color="auto"/>
            </w:tcBorders>
            <w:shd w:val="clear" w:color="auto" w:fill="auto"/>
            <w:noWrap/>
            <w:hideMark/>
          </w:tcPr>
          <w:p w14:paraId="093A73E0"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2</w:t>
            </w:r>
          </w:p>
        </w:tc>
        <w:tc>
          <w:tcPr>
            <w:tcW w:w="1006" w:type="dxa"/>
            <w:tcBorders>
              <w:top w:val="nil"/>
              <w:left w:val="nil"/>
              <w:bottom w:val="single" w:sz="4" w:space="0" w:color="auto"/>
              <w:right w:val="single" w:sz="4" w:space="0" w:color="auto"/>
            </w:tcBorders>
            <w:shd w:val="clear" w:color="auto" w:fill="auto"/>
            <w:noWrap/>
            <w:hideMark/>
          </w:tcPr>
          <w:p w14:paraId="227C0A34"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2</w:t>
            </w:r>
          </w:p>
        </w:tc>
        <w:tc>
          <w:tcPr>
            <w:tcW w:w="4202" w:type="dxa"/>
            <w:tcBorders>
              <w:top w:val="nil"/>
              <w:left w:val="nil"/>
              <w:bottom w:val="single" w:sz="4" w:space="0" w:color="auto"/>
              <w:right w:val="single" w:sz="4" w:space="0" w:color="auto"/>
            </w:tcBorders>
            <w:shd w:val="clear" w:color="auto" w:fill="auto"/>
            <w:noWrap/>
            <w:hideMark/>
          </w:tcPr>
          <w:p w14:paraId="0BA03EB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WNT            Podlega </w:t>
            </w:r>
            <w:proofErr w:type="spellStart"/>
            <w:r w:rsidRPr="00DD1ECC">
              <w:rPr>
                <w:rFonts w:cstheme="minorHAnsi"/>
                <w:iCs/>
                <w:sz w:val="24"/>
                <w:szCs w:val="24"/>
                <w:lang w:eastAsia="pl-PL"/>
              </w:rPr>
              <w:t>opodatk</w:t>
            </w:r>
            <w:proofErr w:type="spellEnd"/>
          </w:p>
        </w:tc>
        <w:tc>
          <w:tcPr>
            <w:tcW w:w="900" w:type="dxa"/>
            <w:tcBorders>
              <w:top w:val="nil"/>
              <w:left w:val="nil"/>
              <w:bottom w:val="single" w:sz="4" w:space="0" w:color="auto"/>
              <w:right w:val="single" w:sz="4" w:space="0" w:color="auto"/>
            </w:tcBorders>
            <w:shd w:val="clear" w:color="auto" w:fill="auto"/>
            <w:noWrap/>
            <w:hideMark/>
          </w:tcPr>
          <w:p w14:paraId="1D92B37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0</w:t>
            </w:r>
          </w:p>
        </w:tc>
        <w:tc>
          <w:tcPr>
            <w:tcW w:w="334" w:type="dxa"/>
            <w:tcBorders>
              <w:top w:val="nil"/>
              <w:left w:val="nil"/>
              <w:bottom w:val="single" w:sz="4" w:space="0" w:color="auto"/>
              <w:right w:val="single" w:sz="4" w:space="0" w:color="auto"/>
            </w:tcBorders>
            <w:shd w:val="clear" w:color="auto" w:fill="auto"/>
            <w:noWrap/>
            <w:hideMark/>
          </w:tcPr>
          <w:p w14:paraId="1FFAE26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364" w:type="dxa"/>
            <w:tcBorders>
              <w:top w:val="nil"/>
              <w:left w:val="nil"/>
              <w:bottom w:val="single" w:sz="4" w:space="0" w:color="auto"/>
              <w:right w:val="single" w:sz="4" w:space="0" w:color="auto"/>
            </w:tcBorders>
          </w:tcPr>
          <w:p w14:paraId="76CC2F8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10</w:t>
            </w:r>
          </w:p>
        </w:tc>
      </w:tr>
      <w:tr w:rsidR="004F24E9" w:rsidRPr="00DD1ECC" w14:paraId="4BC2DBDE" w14:textId="77777777" w:rsidTr="003D72AB">
        <w:trPr>
          <w:trHeight w:val="264"/>
        </w:trPr>
        <w:tc>
          <w:tcPr>
            <w:tcW w:w="900" w:type="dxa"/>
            <w:tcBorders>
              <w:top w:val="nil"/>
              <w:left w:val="single" w:sz="4" w:space="0" w:color="auto"/>
              <w:bottom w:val="single" w:sz="4" w:space="0" w:color="auto"/>
              <w:right w:val="single" w:sz="4" w:space="0" w:color="auto"/>
            </w:tcBorders>
            <w:shd w:val="clear" w:color="auto" w:fill="auto"/>
            <w:noWrap/>
            <w:hideMark/>
          </w:tcPr>
          <w:p w14:paraId="200ACD2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00" w:type="dxa"/>
            <w:tcBorders>
              <w:top w:val="nil"/>
              <w:left w:val="nil"/>
              <w:bottom w:val="single" w:sz="4" w:space="0" w:color="auto"/>
              <w:right w:val="single" w:sz="4" w:space="0" w:color="auto"/>
            </w:tcBorders>
            <w:shd w:val="clear" w:color="auto" w:fill="auto"/>
            <w:noWrap/>
            <w:hideMark/>
          </w:tcPr>
          <w:p w14:paraId="596C8FFB"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2</w:t>
            </w:r>
          </w:p>
        </w:tc>
        <w:tc>
          <w:tcPr>
            <w:tcW w:w="1006" w:type="dxa"/>
            <w:tcBorders>
              <w:top w:val="nil"/>
              <w:left w:val="nil"/>
              <w:bottom w:val="single" w:sz="4" w:space="0" w:color="auto"/>
              <w:right w:val="single" w:sz="4" w:space="0" w:color="auto"/>
            </w:tcBorders>
            <w:shd w:val="clear" w:color="auto" w:fill="auto"/>
            <w:noWrap/>
            <w:hideMark/>
          </w:tcPr>
          <w:p w14:paraId="34DC68FA"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3</w:t>
            </w:r>
          </w:p>
        </w:tc>
        <w:tc>
          <w:tcPr>
            <w:tcW w:w="4202" w:type="dxa"/>
            <w:tcBorders>
              <w:top w:val="nil"/>
              <w:left w:val="nil"/>
              <w:bottom w:val="single" w:sz="4" w:space="0" w:color="auto"/>
              <w:right w:val="single" w:sz="4" w:space="0" w:color="auto"/>
            </w:tcBorders>
            <w:shd w:val="clear" w:color="auto" w:fill="auto"/>
            <w:noWrap/>
            <w:hideMark/>
          </w:tcPr>
          <w:p w14:paraId="06B3FBA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WNT            Podlega </w:t>
            </w:r>
            <w:proofErr w:type="spellStart"/>
            <w:r w:rsidRPr="00DD1ECC">
              <w:rPr>
                <w:rFonts w:cstheme="minorHAnsi"/>
                <w:iCs/>
                <w:sz w:val="24"/>
                <w:szCs w:val="24"/>
                <w:lang w:eastAsia="pl-PL"/>
              </w:rPr>
              <w:t>opodatk</w:t>
            </w:r>
            <w:proofErr w:type="spellEnd"/>
          </w:p>
        </w:tc>
        <w:tc>
          <w:tcPr>
            <w:tcW w:w="900" w:type="dxa"/>
            <w:tcBorders>
              <w:top w:val="nil"/>
              <w:left w:val="nil"/>
              <w:bottom w:val="single" w:sz="4" w:space="0" w:color="auto"/>
              <w:right w:val="single" w:sz="4" w:space="0" w:color="auto"/>
            </w:tcBorders>
            <w:shd w:val="clear" w:color="auto" w:fill="auto"/>
            <w:noWrap/>
            <w:hideMark/>
          </w:tcPr>
          <w:p w14:paraId="41CA6F1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0</w:t>
            </w:r>
          </w:p>
        </w:tc>
        <w:tc>
          <w:tcPr>
            <w:tcW w:w="334" w:type="dxa"/>
            <w:tcBorders>
              <w:top w:val="nil"/>
              <w:left w:val="nil"/>
              <w:bottom w:val="single" w:sz="4" w:space="0" w:color="auto"/>
              <w:right w:val="single" w:sz="4" w:space="0" w:color="auto"/>
            </w:tcBorders>
            <w:shd w:val="clear" w:color="auto" w:fill="auto"/>
            <w:noWrap/>
            <w:hideMark/>
          </w:tcPr>
          <w:p w14:paraId="0E159AE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364" w:type="dxa"/>
            <w:tcBorders>
              <w:top w:val="nil"/>
              <w:left w:val="nil"/>
              <w:bottom w:val="single" w:sz="4" w:space="0" w:color="auto"/>
              <w:right w:val="single" w:sz="4" w:space="0" w:color="auto"/>
            </w:tcBorders>
          </w:tcPr>
          <w:p w14:paraId="6DE3806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10</w:t>
            </w:r>
          </w:p>
        </w:tc>
      </w:tr>
      <w:tr w:rsidR="004F24E9" w:rsidRPr="00DD1ECC" w14:paraId="54A1E7F9" w14:textId="77777777" w:rsidTr="003D72AB">
        <w:trPr>
          <w:trHeight w:val="264"/>
        </w:trPr>
        <w:tc>
          <w:tcPr>
            <w:tcW w:w="900" w:type="dxa"/>
            <w:tcBorders>
              <w:top w:val="nil"/>
              <w:left w:val="single" w:sz="4" w:space="0" w:color="auto"/>
              <w:bottom w:val="single" w:sz="4" w:space="0" w:color="auto"/>
              <w:right w:val="single" w:sz="4" w:space="0" w:color="auto"/>
            </w:tcBorders>
            <w:shd w:val="clear" w:color="auto" w:fill="auto"/>
            <w:noWrap/>
            <w:hideMark/>
          </w:tcPr>
          <w:p w14:paraId="0D79C0A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00" w:type="dxa"/>
            <w:tcBorders>
              <w:top w:val="nil"/>
              <w:left w:val="nil"/>
              <w:bottom w:val="single" w:sz="4" w:space="0" w:color="auto"/>
              <w:right w:val="single" w:sz="4" w:space="0" w:color="auto"/>
            </w:tcBorders>
            <w:shd w:val="clear" w:color="auto" w:fill="auto"/>
            <w:noWrap/>
            <w:hideMark/>
          </w:tcPr>
          <w:p w14:paraId="12E144FA"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2</w:t>
            </w:r>
          </w:p>
        </w:tc>
        <w:tc>
          <w:tcPr>
            <w:tcW w:w="1006" w:type="dxa"/>
            <w:tcBorders>
              <w:top w:val="nil"/>
              <w:left w:val="nil"/>
              <w:bottom w:val="single" w:sz="4" w:space="0" w:color="auto"/>
              <w:right w:val="single" w:sz="4" w:space="0" w:color="auto"/>
            </w:tcBorders>
            <w:shd w:val="clear" w:color="auto" w:fill="auto"/>
            <w:noWrap/>
            <w:hideMark/>
          </w:tcPr>
          <w:p w14:paraId="671FF107"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4</w:t>
            </w:r>
          </w:p>
        </w:tc>
        <w:tc>
          <w:tcPr>
            <w:tcW w:w="4202" w:type="dxa"/>
            <w:tcBorders>
              <w:top w:val="nil"/>
              <w:left w:val="nil"/>
              <w:bottom w:val="single" w:sz="4" w:space="0" w:color="auto"/>
              <w:right w:val="single" w:sz="4" w:space="0" w:color="auto"/>
            </w:tcBorders>
            <w:shd w:val="clear" w:color="auto" w:fill="auto"/>
            <w:noWrap/>
            <w:hideMark/>
          </w:tcPr>
          <w:p w14:paraId="4F6E7AF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WNT            Podlega </w:t>
            </w:r>
            <w:proofErr w:type="spellStart"/>
            <w:r w:rsidRPr="00DD1ECC">
              <w:rPr>
                <w:rFonts w:cstheme="minorHAnsi"/>
                <w:iCs/>
                <w:sz w:val="24"/>
                <w:szCs w:val="24"/>
                <w:lang w:eastAsia="pl-PL"/>
              </w:rPr>
              <w:t>opodatk</w:t>
            </w:r>
            <w:proofErr w:type="spellEnd"/>
          </w:p>
        </w:tc>
        <w:tc>
          <w:tcPr>
            <w:tcW w:w="900" w:type="dxa"/>
            <w:tcBorders>
              <w:top w:val="nil"/>
              <w:left w:val="nil"/>
              <w:bottom w:val="single" w:sz="4" w:space="0" w:color="auto"/>
              <w:right w:val="single" w:sz="4" w:space="0" w:color="auto"/>
            </w:tcBorders>
            <w:shd w:val="clear" w:color="auto" w:fill="auto"/>
            <w:noWrap/>
            <w:hideMark/>
          </w:tcPr>
          <w:p w14:paraId="5C6F9B3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0</w:t>
            </w:r>
          </w:p>
        </w:tc>
        <w:tc>
          <w:tcPr>
            <w:tcW w:w="334" w:type="dxa"/>
            <w:tcBorders>
              <w:top w:val="nil"/>
              <w:left w:val="nil"/>
              <w:bottom w:val="single" w:sz="4" w:space="0" w:color="auto"/>
              <w:right w:val="single" w:sz="4" w:space="0" w:color="auto"/>
            </w:tcBorders>
            <w:shd w:val="clear" w:color="auto" w:fill="auto"/>
            <w:noWrap/>
            <w:hideMark/>
          </w:tcPr>
          <w:p w14:paraId="40A245C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364" w:type="dxa"/>
            <w:tcBorders>
              <w:top w:val="nil"/>
              <w:left w:val="nil"/>
              <w:bottom w:val="single" w:sz="4" w:space="0" w:color="auto"/>
              <w:right w:val="single" w:sz="4" w:space="0" w:color="auto"/>
            </w:tcBorders>
          </w:tcPr>
          <w:p w14:paraId="2C5BB0F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10</w:t>
            </w:r>
          </w:p>
        </w:tc>
      </w:tr>
      <w:tr w:rsidR="004F24E9" w:rsidRPr="00DD1ECC" w14:paraId="2A149044" w14:textId="77777777" w:rsidTr="003D72AB">
        <w:trPr>
          <w:trHeight w:val="264"/>
        </w:trPr>
        <w:tc>
          <w:tcPr>
            <w:tcW w:w="900" w:type="dxa"/>
            <w:tcBorders>
              <w:top w:val="nil"/>
              <w:left w:val="single" w:sz="4" w:space="0" w:color="auto"/>
              <w:bottom w:val="single" w:sz="4" w:space="0" w:color="auto"/>
              <w:right w:val="single" w:sz="4" w:space="0" w:color="auto"/>
            </w:tcBorders>
            <w:shd w:val="clear" w:color="auto" w:fill="auto"/>
            <w:noWrap/>
            <w:hideMark/>
          </w:tcPr>
          <w:p w14:paraId="624D244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00" w:type="dxa"/>
            <w:tcBorders>
              <w:top w:val="nil"/>
              <w:left w:val="nil"/>
              <w:bottom w:val="single" w:sz="4" w:space="0" w:color="auto"/>
              <w:right w:val="single" w:sz="4" w:space="0" w:color="auto"/>
            </w:tcBorders>
            <w:shd w:val="clear" w:color="auto" w:fill="auto"/>
            <w:noWrap/>
            <w:hideMark/>
          </w:tcPr>
          <w:p w14:paraId="4475BC6B"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2</w:t>
            </w:r>
          </w:p>
        </w:tc>
        <w:tc>
          <w:tcPr>
            <w:tcW w:w="1006" w:type="dxa"/>
            <w:tcBorders>
              <w:top w:val="nil"/>
              <w:left w:val="nil"/>
              <w:bottom w:val="single" w:sz="4" w:space="0" w:color="auto"/>
              <w:right w:val="single" w:sz="4" w:space="0" w:color="auto"/>
            </w:tcBorders>
            <w:shd w:val="clear" w:color="auto" w:fill="auto"/>
            <w:noWrap/>
            <w:hideMark/>
          </w:tcPr>
          <w:p w14:paraId="73CA1BAD"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Z</w:t>
            </w:r>
          </w:p>
        </w:tc>
        <w:tc>
          <w:tcPr>
            <w:tcW w:w="4202" w:type="dxa"/>
            <w:tcBorders>
              <w:top w:val="nil"/>
              <w:left w:val="nil"/>
              <w:bottom w:val="single" w:sz="4" w:space="0" w:color="auto"/>
              <w:right w:val="single" w:sz="4" w:space="0" w:color="auto"/>
            </w:tcBorders>
            <w:shd w:val="clear" w:color="auto" w:fill="auto"/>
            <w:noWrap/>
            <w:hideMark/>
          </w:tcPr>
          <w:p w14:paraId="2B94AEA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WNT            Zwolnione</w:t>
            </w:r>
          </w:p>
        </w:tc>
        <w:tc>
          <w:tcPr>
            <w:tcW w:w="900" w:type="dxa"/>
            <w:tcBorders>
              <w:top w:val="nil"/>
              <w:left w:val="nil"/>
              <w:bottom w:val="single" w:sz="4" w:space="0" w:color="auto"/>
              <w:right w:val="single" w:sz="4" w:space="0" w:color="auto"/>
            </w:tcBorders>
            <w:shd w:val="clear" w:color="auto" w:fill="auto"/>
            <w:noWrap/>
            <w:hideMark/>
          </w:tcPr>
          <w:p w14:paraId="01FC878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0</w:t>
            </w:r>
          </w:p>
        </w:tc>
        <w:tc>
          <w:tcPr>
            <w:tcW w:w="334" w:type="dxa"/>
            <w:tcBorders>
              <w:top w:val="nil"/>
              <w:left w:val="nil"/>
              <w:bottom w:val="single" w:sz="4" w:space="0" w:color="auto"/>
              <w:right w:val="single" w:sz="4" w:space="0" w:color="auto"/>
            </w:tcBorders>
            <w:shd w:val="clear" w:color="auto" w:fill="auto"/>
            <w:noWrap/>
            <w:hideMark/>
          </w:tcPr>
          <w:p w14:paraId="4FE8C1A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364" w:type="dxa"/>
            <w:tcBorders>
              <w:top w:val="nil"/>
              <w:left w:val="nil"/>
              <w:bottom w:val="single" w:sz="4" w:space="0" w:color="auto"/>
              <w:right w:val="single" w:sz="4" w:space="0" w:color="auto"/>
            </w:tcBorders>
          </w:tcPr>
          <w:p w14:paraId="2F59FB9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10</w:t>
            </w:r>
          </w:p>
        </w:tc>
      </w:tr>
      <w:tr w:rsidR="004F24E9" w:rsidRPr="00DD1ECC" w14:paraId="0F2B1F60" w14:textId="77777777" w:rsidTr="003D72AB">
        <w:trPr>
          <w:trHeight w:val="264"/>
        </w:trPr>
        <w:tc>
          <w:tcPr>
            <w:tcW w:w="900" w:type="dxa"/>
            <w:tcBorders>
              <w:top w:val="nil"/>
              <w:left w:val="single" w:sz="4" w:space="0" w:color="auto"/>
              <w:bottom w:val="single" w:sz="4" w:space="0" w:color="auto"/>
              <w:right w:val="single" w:sz="4" w:space="0" w:color="auto"/>
            </w:tcBorders>
            <w:shd w:val="clear" w:color="auto" w:fill="auto"/>
            <w:noWrap/>
            <w:hideMark/>
          </w:tcPr>
          <w:p w14:paraId="71EF491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00" w:type="dxa"/>
            <w:tcBorders>
              <w:top w:val="nil"/>
              <w:left w:val="nil"/>
              <w:bottom w:val="single" w:sz="4" w:space="0" w:color="auto"/>
              <w:right w:val="single" w:sz="4" w:space="0" w:color="auto"/>
            </w:tcBorders>
            <w:shd w:val="clear" w:color="auto" w:fill="auto"/>
            <w:noWrap/>
            <w:hideMark/>
          </w:tcPr>
          <w:p w14:paraId="03D3964E"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3</w:t>
            </w:r>
          </w:p>
        </w:tc>
        <w:tc>
          <w:tcPr>
            <w:tcW w:w="1006" w:type="dxa"/>
            <w:tcBorders>
              <w:top w:val="nil"/>
              <w:left w:val="nil"/>
              <w:bottom w:val="single" w:sz="4" w:space="0" w:color="auto"/>
              <w:right w:val="single" w:sz="4" w:space="0" w:color="auto"/>
            </w:tcBorders>
            <w:shd w:val="clear" w:color="auto" w:fill="auto"/>
            <w:noWrap/>
            <w:hideMark/>
          </w:tcPr>
          <w:p w14:paraId="6739E28F"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0</w:t>
            </w:r>
          </w:p>
        </w:tc>
        <w:tc>
          <w:tcPr>
            <w:tcW w:w="4202" w:type="dxa"/>
            <w:tcBorders>
              <w:top w:val="nil"/>
              <w:left w:val="nil"/>
              <w:bottom w:val="single" w:sz="4" w:space="0" w:color="auto"/>
              <w:right w:val="single" w:sz="4" w:space="0" w:color="auto"/>
            </w:tcBorders>
            <w:shd w:val="clear" w:color="auto" w:fill="auto"/>
            <w:noWrap/>
            <w:hideMark/>
          </w:tcPr>
          <w:p w14:paraId="32B578F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Export         Podlega </w:t>
            </w:r>
            <w:proofErr w:type="spellStart"/>
            <w:r w:rsidRPr="00DD1ECC">
              <w:rPr>
                <w:rFonts w:cstheme="minorHAnsi"/>
                <w:iCs/>
                <w:sz w:val="24"/>
                <w:szCs w:val="24"/>
                <w:lang w:eastAsia="pl-PL"/>
              </w:rPr>
              <w:t>opodatk</w:t>
            </w:r>
            <w:proofErr w:type="spellEnd"/>
          </w:p>
        </w:tc>
        <w:tc>
          <w:tcPr>
            <w:tcW w:w="900" w:type="dxa"/>
            <w:tcBorders>
              <w:top w:val="nil"/>
              <w:left w:val="nil"/>
              <w:bottom w:val="single" w:sz="4" w:space="0" w:color="auto"/>
              <w:right w:val="single" w:sz="4" w:space="0" w:color="auto"/>
            </w:tcBorders>
            <w:shd w:val="clear" w:color="auto" w:fill="auto"/>
            <w:noWrap/>
            <w:hideMark/>
          </w:tcPr>
          <w:p w14:paraId="76ED8C1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0</w:t>
            </w:r>
          </w:p>
        </w:tc>
        <w:tc>
          <w:tcPr>
            <w:tcW w:w="334" w:type="dxa"/>
            <w:tcBorders>
              <w:top w:val="nil"/>
              <w:left w:val="nil"/>
              <w:bottom w:val="single" w:sz="4" w:space="0" w:color="auto"/>
              <w:right w:val="single" w:sz="4" w:space="0" w:color="auto"/>
            </w:tcBorders>
            <w:shd w:val="clear" w:color="auto" w:fill="auto"/>
            <w:noWrap/>
            <w:hideMark/>
          </w:tcPr>
          <w:p w14:paraId="122446B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364" w:type="dxa"/>
            <w:tcBorders>
              <w:top w:val="nil"/>
              <w:left w:val="nil"/>
              <w:bottom w:val="single" w:sz="4" w:space="0" w:color="auto"/>
              <w:right w:val="single" w:sz="4" w:space="0" w:color="auto"/>
            </w:tcBorders>
          </w:tcPr>
          <w:p w14:paraId="14B8C35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w:t>
            </w:r>
          </w:p>
        </w:tc>
      </w:tr>
      <w:tr w:rsidR="004F24E9" w:rsidRPr="00DD1ECC" w14:paraId="55A957CB" w14:textId="77777777" w:rsidTr="003D72AB">
        <w:trPr>
          <w:trHeight w:val="264"/>
        </w:trPr>
        <w:tc>
          <w:tcPr>
            <w:tcW w:w="900" w:type="dxa"/>
            <w:tcBorders>
              <w:top w:val="nil"/>
              <w:left w:val="single" w:sz="4" w:space="0" w:color="auto"/>
              <w:bottom w:val="single" w:sz="4" w:space="0" w:color="auto"/>
              <w:right w:val="single" w:sz="4" w:space="0" w:color="auto"/>
            </w:tcBorders>
            <w:shd w:val="clear" w:color="auto" w:fill="auto"/>
            <w:noWrap/>
            <w:hideMark/>
          </w:tcPr>
          <w:p w14:paraId="045F6AE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00" w:type="dxa"/>
            <w:tcBorders>
              <w:top w:val="nil"/>
              <w:left w:val="nil"/>
              <w:bottom w:val="single" w:sz="4" w:space="0" w:color="auto"/>
              <w:right w:val="single" w:sz="4" w:space="0" w:color="auto"/>
            </w:tcBorders>
            <w:shd w:val="clear" w:color="auto" w:fill="auto"/>
            <w:noWrap/>
            <w:hideMark/>
          </w:tcPr>
          <w:p w14:paraId="5B94451B"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3</w:t>
            </w:r>
          </w:p>
        </w:tc>
        <w:tc>
          <w:tcPr>
            <w:tcW w:w="1006" w:type="dxa"/>
            <w:tcBorders>
              <w:top w:val="nil"/>
              <w:left w:val="nil"/>
              <w:bottom w:val="single" w:sz="4" w:space="0" w:color="auto"/>
              <w:right w:val="single" w:sz="4" w:space="0" w:color="auto"/>
            </w:tcBorders>
            <w:shd w:val="clear" w:color="auto" w:fill="auto"/>
            <w:noWrap/>
            <w:hideMark/>
          </w:tcPr>
          <w:p w14:paraId="622BF0F4"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w:t>
            </w:r>
          </w:p>
        </w:tc>
        <w:tc>
          <w:tcPr>
            <w:tcW w:w="4202" w:type="dxa"/>
            <w:tcBorders>
              <w:top w:val="nil"/>
              <w:left w:val="nil"/>
              <w:bottom w:val="single" w:sz="4" w:space="0" w:color="auto"/>
              <w:right w:val="single" w:sz="4" w:space="0" w:color="auto"/>
            </w:tcBorders>
            <w:shd w:val="clear" w:color="auto" w:fill="auto"/>
            <w:noWrap/>
            <w:hideMark/>
          </w:tcPr>
          <w:p w14:paraId="4AC799C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Export         Podlega </w:t>
            </w:r>
            <w:proofErr w:type="spellStart"/>
            <w:r w:rsidRPr="00DD1ECC">
              <w:rPr>
                <w:rFonts w:cstheme="minorHAnsi"/>
                <w:iCs/>
                <w:sz w:val="24"/>
                <w:szCs w:val="24"/>
                <w:lang w:eastAsia="pl-PL"/>
              </w:rPr>
              <w:t>opodatk</w:t>
            </w:r>
            <w:proofErr w:type="spellEnd"/>
          </w:p>
        </w:tc>
        <w:tc>
          <w:tcPr>
            <w:tcW w:w="900" w:type="dxa"/>
            <w:tcBorders>
              <w:top w:val="nil"/>
              <w:left w:val="nil"/>
              <w:bottom w:val="single" w:sz="4" w:space="0" w:color="auto"/>
              <w:right w:val="single" w:sz="4" w:space="0" w:color="auto"/>
            </w:tcBorders>
            <w:shd w:val="clear" w:color="auto" w:fill="auto"/>
            <w:noWrap/>
            <w:hideMark/>
          </w:tcPr>
          <w:p w14:paraId="6664538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0</w:t>
            </w:r>
          </w:p>
        </w:tc>
        <w:tc>
          <w:tcPr>
            <w:tcW w:w="334" w:type="dxa"/>
            <w:tcBorders>
              <w:top w:val="nil"/>
              <w:left w:val="nil"/>
              <w:bottom w:val="single" w:sz="4" w:space="0" w:color="auto"/>
              <w:right w:val="single" w:sz="4" w:space="0" w:color="auto"/>
            </w:tcBorders>
            <w:shd w:val="clear" w:color="auto" w:fill="auto"/>
            <w:noWrap/>
            <w:hideMark/>
          </w:tcPr>
          <w:p w14:paraId="31E4ED6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364" w:type="dxa"/>
            <w:tcBorders>
              <w:top w:val="nil"/>
              <w:left w:val="nil"/>
              <w:bottom w:val="single" w:sz="4" w:space="0" w:color="auto"/>
              <w:right w:val="single" w:sz="4" w:space="0" w:color="auto"/>
            </w:tcBorders>
          </w:tcPr>
          <w:p w14:paraId="3675862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w:t>
            </w:r>
          </w:p>
        </w:tc>
      </w:tr>
      <w:tr w:rsidR="004F24E9" w:rsidRPr="00DD1ECC" w14:paraId="34AF5B1A" w14:textId="77777777" w:rsidTr="003D72AB">
        <w:trPr>
          <w:trHeight w:val="264"/>
        </w:trPr>
        <w:tc>
          <w:tcPr>
            <w:tcW w:w="900" w:type="dxa"/>
            <w:tcBorders>
              <w:top w:val="nil"/>
              <w:left w:val="single" w:sz="4" w:space="0" w:color="auto"/>
              <w:bottom w:val="single" w:sz="4" w:space="0" w:color="auto"/>
              <w:right w:val="single" w:sz="4" w:space="0" w:color="auto"/>
            </w:tcBorders>
            <w:shd w:val="clear" w:color="auto" w:fill="auto"/>
            <w:noWrap/>
            <w:hideMark/>
          </w:tcPr>
          <w:p w14:paraId="5C99F2B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00" w:type="dxa"/>
            <w:tcBorders>
              <w:top w:val="nil"/>
              <w:left w:val="nil"/>
              <w:bottom w:val="single" w:sz="4" w:space="0" w:color="auto"/>
              <w:right w:val="single" w:sz="4" w:space="0" w:color="auto"/>
            </w:tcBorders>
            <w:shd w:val="clear" w:color="auto" w:fill="auto"/>
            <w:noWrap/>
            <w:hideMark/>
          </w:tcPr>
          <w:p w14:paraId="19014CDF"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3</w:t>
            </w:r>
          </w:p>
        </w:tc>
        <w:tc>
          <w:tcPr>
            <w:tcW w:w="1006" w:type="dxa"/>
            <w:tcBorders>
              <w:top w:val="nil"/>
              <w:left w:val="nil"/>
              <w:bottom w:val="single" w:sz="4" w:space="0" w:color="auto"/>
              <w:right w:val="single" w:sz="4" w:space="0" w:color="auto"/>
            </w:tcBorders>
            <w:shd w:val="clear" w:color="auto" w:fill="auto"/>
            <w:noWrap/>
            <w:hideMark/>
          </w:tcPr>
          <w:p w14:paraId="61EEBA30"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2</w:t>
            </w:r>
          </w:p>
        </w:tc>
        <w:tc>
          <w:tcPr>
            <w:tcW w:w="4202" w:type="dxa"/>
            <w:tcBorders>
              <w:top w:val="nil"/>
              <w:left w:val="nil"/>
              <w:bottom w:val="single" w:sz="4" w:space="0" w:color="auto"/>
              <w:right w:val="single" w:sz="4" w:space="0" w:color="auto"/>
            </w:tcBorders>
            <w:shd w:val="clear" w:color="auto" w:fill="auto"/>
            <w:noWrap/>
            <w:hideMark/>
          </w:tcPr>
          <w:p w14:paraId="1E699F9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Export         Podlega </w:t>
            </w:r>
            <w:proofErr w:type="spellStart"/>
            <w:r w:rsidRPr="00DD1ECC">
              <w:rPr>
                <w:rFonts w:cstheme="minorHAnsi"/>
                <w:iCs/>
                <w:sz w:val="24"/>
                <w:szCs w:val="24"/>
                <w:lang w:eastAsia="pl-PL"/>
              </w:rPr>
              <w:t>opodatk</w:t>
            </w:r>
            <w:proofErr w:type="spellEnd"/>
          </w:p>
        </w:tc>
        <w:tc>
          <w:tcPr>
            <w:tcW w:w="900" w:type="dxa"/>
            <w:tcBorders>
              <w:top w:val="nil"/>
              <w:left w:val="nil"/>
              <w:bottom w:val="single" w:sz="4" w:space="0" w:color="auto"/>
              <w:right w:val="single" w:sz="4" w:space="0" w:color="auto"/>
            </w:tcBorders>
            <w:shd w:val="clear" w:color="auto" w:fill="auto"/>
            <w:noWrap/>
            <w:hideMark/>
          </w:tcPr>
          <w:p w14:paraId="551C9A7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0</w:t>
            </w:r>
          </w:p>
        </w:tc>
        <w:tc>
          <w:tcPr>
            <w:tcW w:w="334" w:type="dxa"/>
            <w:tcBorders>
              <w:top w:val="nil"/>
              <w:left w:val="nil"/>
              <w:bottom w:val="single" w:sz="4" w:space="0" w:color="auto"/>
              <w:right w:val="single" w:sz="4" w:space="0" w:color="auto"/>
            </w:tcBorders>
            <w:shd w:val="clear" w:color="auto" w:fill="auto"/>
            <w:noWrap/>
            <w:hideMark/>
          </w:tcPr>
          <w:p w14:paraId="455E473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364" w:type="dxa"/>
            <w:tcBorders>
              <w:top w:val="nil"/>
              <w:left w:val="nil"/>
              <w:bottom w:val="single" w:sz="4" w:space="0" w:color="auto"/>
              <w:right w:val="single" w:sz="4" w:space="0" w:color="auto"/>
            </w:tcBorders>
          </w:tcPr>
          <w:p w14:paraId="4CDF7C4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w:t>
            </w:r>
          </w:p>
        </w:tc>
      </w:tr>
      <w:tr w:rsidR="004F24E9" w:rsidRPr="00DD1ECC" w14:paraId="0A8992EF" w14:textId="77777777" w:rsidTr="003D72AB">
        <w:trPr>
          <w:trHeight w:val="264"/>
        </w:trPr>
        <w:tc>
          <w:tcPr>
            <w:tcW w:w="900" w:type="dxa"/>
            <w:tcBorders>
              <w:top w:val="nil"/>
              <w:left w:val="single" w:sz="4" w:space="0" w:color="auto"/>
              <w:bottom w:val="single" w:sz="4" w:space="0" w:color="auto"/>
              <w:right w:val="single" w:sz="4" w:space="0" w:color="auto"/>
            </w:tcBorders>
            <w:shd w:val="clear" w:color="auto" w:fill="auto"/>
            <w:noWrap/>
            <w:hideMark/>
          </w:tcPr>
          <w:p w14:paraId="4646CDD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00" w:type="dxa"/>
            <w:tcBorders>
              <w:top w:val="nil"/>
              <w:left w:val="nil"/>
              <w:bottom w:val="single" w:sz="4" w:space="0" w:color="auto"/>
              <w:right w:val="single" w:sz="4" w:space="0" w:color="auto"/>
            </w:tcBorders>
            <w:shd w:val="clear" w:color="auto" w:fill="auto"/>
            <w:noWrap/>
            <w:hideMark/>
          </w:tcPr>
          <w:p w14:paraId="255358F8"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3</w:t>
            </w:r>
          </w:p>
        </w:tc>
        <w:tc>
          <w:tcPr>
            <w:tcW w:w="1006" w:type="dxa"/>
            <w:tcBorders>
              <w:top w:val="nil"/>
              <w:left w:val="nil"/>
              <w:bottom w:val="single" w:sz="4" w:space="0" w:color="auto"/>
              <w:right w:val="single" w:sz="4" w:space="0" w:color="auto"/>
            </w:tcBorders>
            <w:shd w:val="clear" w:color="auto" w:fill="auto"/>
            <w:noWrap/>
            <w:hideMark/>
          </w:tcPr>
          <w:p w14:paraId="0988EDDA"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3</w:t>
            </w:r>
          </w:p>
        </w:tc>
        <w:tc>
          <w:tcPr>
            <w:tcW w:w="4202" w:type="dxa"/>
            <w:tcBorders>
              <w:top w:val="nil"/>
              <w:left w:val="nil"/>
              <w:bottom w:val="single" w:sz="4" w:space="0" w:color="auto"/>
              <w:right w:val="single" w:sz="4" w:space="0" w:color="auto"/>
            </w:tcBorders>
            <w:shd w:val="clear" w:color="auto" w:fill="auto"/>
            <w:noWrap/>
            <w:hideMark/>
          </w:tcPr>
          <w:p w14:paraId="651969C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Export         Podlega </w:t>
            </w:r>
            <w:proofErr w:type="spellStart"/>
            <w:r w:rsidRPr="00DD1ECC">
              <w:rPr>
                <w:rFonts w:cstheme="minorHAnsi"/>
                <w:iCs/>
                <w:sz w:val="24"/>
                <w:szCs w:val="24"/>
                <w:lang w:eastAsia="pl-PL"/>
              </w:rPr>
              <w:t>opodatk</w:t>
            </w:r>
            <w:proofErr w:type="spellEnd"/>
          </w:p>
        </w:tc>
        <w:tc>
          <w:tcPr>
            <w:tcW w:w="900" w:type="dxa"/>
            <w:tcBorders>
              <w:top w:val="nil"/>
              <w:left w:val="nil"/>
              <w:bottom w:val="single" w:sz="4" w:space="0" w:color="auto"/>
              <w:right w:val="single" w:sz="4" w:space="0" w:color="auto"/>
            </w:tcBorders>
            <w:shd w:val="clear" w:color="auto" w:fill="auto"/>
            <w:noWrap/>
            <w:hideMark/>
          </w:tcPr>
          <w:p w14:paraId="1AFD0B1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0</w:t>
            </w:r>
          </w:p>
        </w:tc>
        <w:tc>
          <w:tcPr>
            <w:tcW w:w="334" w:type="dxa"/>
            <w:tcBorders>
              <w:top w:val="nil"/>
              <w:left w:val="nil"/>
              <w:bottom w:val="single" w:sz="4" w:space="0" w:color="auto"/>
              <w:right w:val="single" w:sz="4" w:space="0" w:color="auto"/>
            </w:tcBorders>
            <w:shd w:val="clear" w:color="auto" w:fill="auto"/>
            <w:noWrap/>
            <w:hideMark/>
          </w:tcPr>
          <w:p w14:paraId="789EF92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364" w:type="dxa"/>
            <w:tcBorders>
              <w:top w:val="nil"/>
              <w:left w:val="nil"/>
              <w:bottom w:val="single" w:sz="4" w:space="0" w:color="auto"/>
              <w:right w:val="single" w:sz="4" w:space="0" w:color="auto"/>
            </w:tcBorders>
          </w:tcPr>
          <w:p w14:paraId="05C8FC7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w:t>
            </w:r>
          </w:p>
        </w:tc>
      </w:tr>
      <w:tr w:rsidR="004F24E9" w:rsidRPr="00DD1ECC" w14:paraId="59C4C86A" w14:textId="77777777" w:rsidTr="003D72AB">
        <w:trPr>
          <w:trHeight w:val="264"/>
        </w:trPr>
        <w:tc>
          <w:tcPr>
            <w:tcW w:w="900" w:type="dxa"/>
            <w:tcBorders>
              <w:top w:val="nil"/>
              <w:left w:val="single" w:sz="4" w:space="0" w:color="auto"/>
              <w:bottom w:val="single" w:sz="4" w:space="0" w:color="auto"/>
              <w:right w:val="single" w:sz="4" w:space="0" w:color="auto"/>
            </w:tcBorders>
            <w:shd w:val="clear" w:color="auto" w:fill="auto"/>
            <w:noWrap/>
            <w:hideMark/>
          </w:tcPr>
          <w:p w14:paraId="5AD6956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00" w:type="dxa"/>
            <w:tcBorders>
              <w:top w:val="nil"/>
              <w:left w:val="nil"/>
              <w:bottom w:val="single" w:sz="4" w:space="0" w:color="auto"/>
              <w:right w:val="single" w:sz="4" w:space="0" w:color="auto"/>
            </w:tcBorders>
            <w:shd w:val="clear" w:color="auto" w:fill="auto"/>
            <w:noWrap/>
            <w:hideMark/>
          </w:tcPr>
          <w:p w14:paraId="752F055B"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3</w:t>
            </w:r>
          </w:p>
        </w:tc>
        <w:tc>
          <w:tcPr>
            <w:tcW w:w="1006" w:type="dxa"/>
            <w:tcBorders>
              <w:top w:val="nil"/>
              <w:left w:val="nil"/>
              <w:bottom w:val="single" w:sz="4" w:space="0" w:color="auto"/>
              <w:right w:val="single" w:sz="4" w:space="0" w:color="auto"/>
            </w:tcBorders>
            <w:shd w:val="clear" w:color="auto" w:fill="auto"/>
            <w:noWrap/>
            <w:hideMark/>
          </w:tcPr>
          <w:p w14:paraId="27ED6BF2"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4</w:t>
            </w:r>
          </w:p>
        </w:tc>
        <w:tc>
          <w:tcPr>
            <w:tcW w:w="4202" w:type="dxa"/>
            <w:tcBorders>
              <w:top w:val="nil"/>
              <w:left w:val="nil"/>
              <w:bottom w:val="single" w:sz="4" w:space="0" w:color="auto"/>
              <w:right w:val="single" w:sz="4" w:space="0" w:color="auto"/>
            </w:tcBorders>
            <w:shd w:val="clear" w:color="auto" w:fill="auto"/>
            <w:noWrap/>
            <w:hideMark/>
          </w:tcPr>
          <w:p w14:paraId="5A52EE5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Export         Podlega </w:t>
            </w:r>
            <w:proofErr w:type="spellStart"/>
            <w:r w:rsidRPr="00DD1ECC">
              <w:rPr>
                <w:rFonts w:cstheme="minorHAnsi"/>
                <w:iCs/>
                <w:sz w:val="24"/>
                <w:szCs w:val="24"/>
                <w:lang w:eastAsia="pl-PL"/>
              </w:rPr>
              <w:t>opodatk</w:t>
            </w:r>
            <w:proofErr w:type="spellEnd"/>
          </w:p>
        </w:tc>
        <w:tc>
          <w:tcPr>
            <w:tcW w:w="900" w:type="dxa"/>
            <w:tcBorders>
              <w:top w:val="nil"/>
              <w:left w:val="nil"/>
              <w:bottom w:val="single" w:sz="4" w:space="0" w:color="auto"/>
              <w:right w:val="single" w:sz="4" w:space="0" w:color="auto"/>
            </w:tcBorders>
            <w:shd w:val="clear" w:color="auto" w:fill="auto"/>
            <w:noWrap/>
            <w:hideMark/>
          </w:tcPr>
          <w:p w14:paraId="3A8F629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0</w:t>
            </w:r>
          </w:p>
        </w:tc>
        <w:tc>
          <w:tcPr>
            <w:tcW w:w="334" w:type="dxa"/>
            <w:tcBorders>
              <w:top w:val="nil"/>
              <w:left w:val="nil"/>
              <w:bottom w:val="single" w:sz="4" w:space="0" w:color="auto"/>
              <w:right w:val="single" w:sz="4" w:space="0" w:color="auto"/>
            </w:tcBorders>
            <w:shd w:val="clear" w:color="auto" w:fill="auto"/>
            <w:noWrap/>
            <w:hideMark/>
          </w:tcPr>
          <w:p w14:paraId="29C7126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364" w:type="dxa"/>
            <w:tcBorders>
              <w:top w:val="nil"/>
              <w:left w:val="nil"/>
              <w:bottom w:val="single" w:sz="4" w:space="0" w:color="auto"/>
              <w:right w:val="single" w:sz="4" w:space="0" w:color="auto"/>
            </w:tcBorders>
          </w:tcPr>
          <w:p w14:paraId="5519CC7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w:t>
            </w:r>
          </w:p>
        </w:tc>
      </w:tr>
      <w:tr w:rsidR="004F24E9" w:rsidRPr="00DD1ECC" w14:paraId="51C9FF49" w14:textId="77777777" w:rsidTr="003D72AB">
        <w:trPr>
          <w:trHeight w:val="264"/>
        </w:trPr>
        <w:tc>
          <w:tcPr>
            <w:tcW w:w="900" w:type="dxa"/>
            <w:tcBorders>
              <w:top w:val="nil"/>
              <w:left w:val="single" w:sz="4" w:space="0" w:color="auto"/>
              <w:bottom w:val="single" w:sz="4" w:space="0" w:color="auto"/>
              <w:right w:val="single" w:sz="4" w:space="0" w:color="auto"/>
            </w:tcBorders>
            <w:shd w:val="clear" w:color="auto" w:fill="auto"/>
            <w:noWrap/>
            <w:hideMark/>
          </w:tcPr>
          <w:p w14:paraId="6D4981A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00" w:type="dxa"/>
            <w:tcBorders>
              <w:top w:val="nil"/>
              <w:left w:val="nil"/>
              <w:bottom w:val="single" w:sz="4" w:space="0" w:color="auto"/>
              <w:right w:val="single" w:sz="4" w:space="0" w:color="auto"/>
            </w:tcBorders>
            <w:shd w:val="clear" w:color="auto" w:fill="auto"/>
            <w:noWrap/>
            <w:hideMark/>
          </w:tcPr>
          <w:p w14:paraId="37FF6970"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3</w:t>
            </w:r>
          </w:p>
        </w:tc>
        <w:tc>
          <w:tcPr>
            <w:tcW w:w="1006" w:type="dxa"/>
            <w:tcBorders>
              <w:top w:val="nil"/>
              <w:left w:val="nil"/>
              <w:bottom w:val="single" w:sz="4" w:space="0" w:color="auto"/>
              <w:right w:val="single" w:sz="4" w:space="0" w:color="auto"/>
            </w:tcBorders>
            <w:shd w:val="clear" w:color="auto" w:fill="auto"/>
            <w:noWrap/>
            <w:hideMark/>
          </w:tcPr>
          <w:p w14:paraId="5C7CC713"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Z</w:t>
            </w:r>
          </w:p>
        </w:tc>
        <w:tc>
          <w:tcPr>
            <w:tcW w:w="4202" w:type="dxa"/>
            <w:tcBorders>
              <w:top w:val="nil"/>
              <w:left w:val="nil"/>
              <w:bottom w:val="single" w:sz="4" w:space="0" w:color="auto"/>
              <w:right w:val="single" w:sz="4" w:space="0" w:color="auto"/>
            </w:tcBorders>
            <w:shd w:val="clear" w:color="auto" w:fill="auto"/>
            <w:noWrap/>
            <w:hideMark/>
          </w:tcPr>
          <w:p w14:paraId="39EE187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Export         Zwolnione</w:t>
            </w:r>
          </w:p>
        </w:tc>
        <w:tc>
          <w:tcPr>
            <w:tcW w:w="900" w:type="dxa"/>
            <w:tcBorders>
              <w:top w:val="nil"/>
              <w:left w:val="nil"/>
              <w:bottom w:val="single" w:sz="4" w:space="0" w:color="auto"/>
              <w:right w:val="single" w:sz="4" w:space="0" w:color="auto"/>
            </w:tcBorders>
            <w:shd w:val="clear" w:color="auto" w:fill="auto"/>
            <w:noWrap/>
            <w:hideMark/>
          </w:tcPr>
          <w:p w14:paraId="7E2E658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0</w:t>
            </w:r>
          </w:p>
        </w:tc>
        <w:tc>
          <w:tcPr>
            <w:tcW w:w="334" w:type="dxa"/>
            <w:tcBorders>
              <w:top w:val="nil"/>
              <w:left w:val="nil"/>
              <w:bottom w:val="single" w:sz="4" w:space="0" w:color="auto"/>
              <w:right w:val="single" w:sz="4" w:space="0" w:color="auto"/>
            </w:tcBorders>
            <w:shd w:val="clear" w:color="auto" w:fill="auto"/>
            <w:noWrap/>
            <w:hideMark/>
          </w:tcPr>
          <w:p w14:paraId="54F9B80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364" w:type="dxa"/>
            <w:tcBorders>
              <w:top w:val="nil"/>
              <w:left w:val="nil"/>
              <w:bottom w:val="single" w:sz="4" w:space="0" w:color="auto"/>
              <w:right w:val="single" w:sz="4" w:space="0" w:color="auto"/>
            </w:tcBorders>
          </w:tcPr>
          <w:p w14:paraId="0B1578D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w:t>
            </w:r>
          </w:p>
        </w:tc>
      </w:tr>
      <w:tr w:rsidR="004F24E9" w:rsidRPr="00DD1ECC" w14:paraId="3BFDAB3D" w14:textId="77777777" w:rsidTr="003D72AB">
        <w:trPr>
          <w:trHeight w:val="264"/>
        </w:trPr>
        <w:tc>
          <w:tcPr>
            <w:tcW w:w="900" w:type="dxa"/>
            <w:tcBorders>
              <w:top w:val="nil"/>
              <w:left w:val="single" w:sz="4" w:space="0" w:color="auto"/>
              <w:bottom w:val="single" w:sz="4" w:space="0" w:color="auto"/>
              <w:right w:val="single" w:sz="4" w:space="0" w:color="auto"/>
            </w:tcBorders>
            <w:shd w:val="clear" w:color="auto" w:fill="auto"/>
            <w:noWrap/>
            <w:hideMark/>
          </w:tcPr>
          <w:p w14:paraId="4D53874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00" w:type="dxa"/>
            <w:tcBorders>
              <w:top w:val="nil"/>
              <w:left w:val="nil"/>
              <w:bottom w:val="single" w:sz="4" w:space="0" w:color="auto"/>
              <w:right w:val="single" w:sz="4" w:space="0" w:color="auto"/>
            </w:tcBorders>
            <w:shd w:val="clear" w:color="auto" w:fill="auto"/>
            <w:noWrap/>
            <w:hideMark/>
          </w:tcPr>
          <w:p w14:paraId="1879C75A"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4</w:t>
            </w:r>
          </w:p>
        </w:tc>
        <w:tc>
          <w:tcPr>
            <w:tcW w:w="1006" w:type="dxa"/>
            <w:tcBorders>
              <w:top w:val="nil"/>
              <w:left w:val="nil"/>
              <w:bottom w:val="single" w:sz="4" w:space="0" w:color="auto"/>
              <w:right w:val="single" w:sz="4" w:space="0" w:color="auto"/>
            </w:tcBorders>
            <w:shd w:val="clear" w:color="auto" w:fill="auto"/>
            <w:noWrap/>
            <w:hideMark/>
          </w:tcPr>
          <w:p w14:paraId="12E17448"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0</w:t>
            </w:r>
          </w:p>
        </w:tc>
        <w:tc>
          <w:tcPr>
            <w:tcW w:w="4202" w:type="dxa"/>
            <w:tcBorders>
              <w:top w:val="nil"/>
              <w:left w:val="nil"/>
              <w:bottom w:val="single" w:sz="4" w:space="0" w:color="auto"/>
              <w:right w:val="single" w:sz="4" w:space="0" w:color="auto"/>
            </w:tcBorders>
            <w:shd w:val="clear" w:color="auto" w:fill="auto"/>
            <w:noWrap/>
            <w:hideMark/>
          </w:tcPr>
          <w:p w14:paraId="6E36A48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Odroczony(</w:t>
            </w:r>
            <w:proofErr w:type="spellStart"/>
            <w:r w:rsidRPr="00DD1ECC">
              <w:rPr>
                <w:rFonts w:cstheme="minorHAnsi"/>
                <w:iCs/>
                <w:sz w:val="24"/>
                <w:szCs w:val="24"/>
                <w:lang w:eastAsia="pl-PL"/>
              </w:rPr>
              <w:t>Prok.Podlega</w:t>
            </w:r>
            <w:proofErr w:type="spellEnd"/>
            <w:r w:rsidRPr="00DD1ECC">
              <w:rPr>
                <w:rFonts w:cstheme="minorHAnsi"/>
                <w:iCs/>
                <w:sz w:val="24"/>
                <w:szCs w:val="24"/>
                <w:lang w:eastAsia="pl-PL"/>
              </w:rPr>
              <w:t xml:space="preserve"> </w:t>
            </w:r>
            <w:proofErr w:type="spellStart"/>
            <w:r w:rsidRPr="00DD1ECC">
              <w:rPr>
                <w:rFonts w:cstheme="minorHAnsi"/>
                <w:iCs/>
                <w:sz w:val="24"/>
                <w:szCs w:val="24"/>
                <w:lang w:eastAsia="pl-PL"/>
              </w:rPr>
              <w:t>opodatk</w:t>
            </w:r>
            <w:proofErr w:type="spellEnd"/>
          </w:p>
        </w:tc>
        <w:tc>
          <w:tcPr>
            <w:tcW w:w="900" w:type="dxa"/>
            <w:tcBorders>
              <w:top w:val="nil"/>
              <w:left w:val="nil"/>
              <w:bottom w:val="single" w:sz="4" w:space="0" w:color="auto"/>
              <w:right w:val="single" w:sz="4" w:space="0" w:color="auto"/>
            </w:tcBorders>
            <w:shd w:val="clear" w:color="auto" w:fill="auto"/>
            <w:noWrap/>
            <w:hideMark/>
          </w:tcPr>
          <w:p w14:paraId="4153B07B"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0</w:t>
            </w:r>
          </w:p>
        </w:tc>
        <w:tc>
          <w:tcPr>
            <w:tcW w:w="334" w:type="dxa"/>
            <w:tcBorders>
              <w:top w:val="nil"/>
              <w:left w:val="nil"/>
              <w:bottom w:val="single" w:sz="4" w:space="0" w:color="auto"/>
              <w:right w:val="single" w:sz="4" w:space="0" w:color="auto"/>
            </w:tcBorders>
            <w:shd w:val="clear" w:color="auto" w:fill="auto"/>
            <w:noWrap/>
            <w:hideMark/>
          </w:tcPr>
          <w:p w14:paraId="42A630E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364" w:type="dxa"/>
            <w:tcBorders>
              <w:top w:val="nil"/>
              <w:left w:val="nil"/>
              <w:bottom w:val="single" w:sz="4" w:space="0" w:color="auto"/>
              <w:right w:val="single" w:sz="4" w:space="0" w:color="auto"/>
            </w:tcBorders>
          </w:tcPr>
          <w:p w14:paraId="7CAE0B8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80</w:t>
            </w:r>
          </w:p>
        </w:tc>
      </w:tr>
      <w:tr w:rsidR="004F24E9" w:rsidRPr="00DD1ECC" w14:paraId="00A7A1D7" w14:textId="77777777" w:rsidTr="003D72AB">
        <w:trPr>
          <w:trHeight w:val="264"/>
        </w:trPr>
        <w:tc>
          <w:tcPr>
            <w:tcW w:w="900" w:type="dxa"/>
            <w:tcBorders>
              <w:top w:val="nil"/>
              <w:left w:val="single" w:sz="4" w:space="0" w:color="auto"/>
              <w:bottom w:val="single" w:sz="4" w:space="0" w:color="auto"/>
              <w:right w:val="single" w:sz="4" w:space="0" w:color="auto"/>
            </w:tcBorders>
            <w:shd w:val="clear" w:color="auto" w:fill="auto"/>
            <w:noWrap/>
            <w:hideMark/>
          </w:tcPr>
          <w:p w14:paraId="0D9F119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00" w:type="dxa"/>
            <w:tcBorders>
              <w:top w:val="nil"/>
              <w:left w:val="nil"/>
              <w:bottom w:val="single" w:sz="4" w:space="0" w:color="auto"/>
              <w:right w:val="single" w:sz="4" w:space="0" w:color="auto"/>
            </w:tcBorders>
            <w:shd w:val="clear" w:color="auto" w:fill="auto"/>
            <w:noWrap/>
            <w:hideMark/>
          </w:tcPr>
          <w:p w14:paraId="2A736E55"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4</w:t>
            </w:r>
          </w:p>
        </w:tc>
        <w:tc>
          <w:tcPr>
            <w:tcW w:w="1006" w:type="dxa"/>
            <w:tcBorders>
              <w:top w:val="nil"/>
              <w:left w:val="nil"/>
              <w:bottom w:val="single" w:sz="4" w:space="0" w:color="auto"/>
              <w:right w:val="single" w:sz="4" w:space="0" w:color="auto"/>
            </w:tcBorders>
            <w:shd w:val="clear" w:color="auto" w:fill="auto"/>
            <w:noWrap/>
            <w:hideMark/>
          </w:tcPr>
          <w:p w14:paraId="295C727F"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w:t>
            </w:r>
          </w:p>
        </w:tc>
        <w:tc>
          <w:tcPr>
            <w:tcW w:w="4202" w:type="dxa"/>
            <w:tcBorders>
              <w:top w:val="nil"/>
              <w:left w:val="nil"/>
              <w:bottom w:val="single" w:sz="4" w:space="0" w:color="auto"/>
              <w:right w:val="single" w:sz="4" w:space="0" w:color="auto"/>
            </w:tcBorders>
            <w:shd w:val="clear" w:color="auto" w:fill="auto"/>
            <w:noWrap/>
            <w:hideMark/>
          </w:tcPr>
          <w:p w14:paraId="5AA12DC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Odroczony(</w:t>
            </w:r>
            <w:proofErr w:type="spellStart"/>
            <w:r w:rsidRPr="00DD1ECC">
              <w:rPr>
                <w:rFonts w:cstheme="minorHAnsi"/>
                <w:iCs/>
                <w:sz w:val="24"/>
                <w:szCs w:val="24"/>
                <w:lang w:eastAsia="pl-PL"/>
              </w:rPr>
              <w:t>Prok.Podlega</w:t>
            </w:r>
            <w:proofErr w:type="spellEnd"/>
            <w:r w:rsidRPr="00DD1ECC">
              <w:rPr>
                <w:rFonts w:cstheme="minorHAnsi"/>
                <w:iCs/>
                <w:sz w:val="24"/>
                <w:szCs w:val="24"/>
                <w:lang w:eastAsia="pl-PL"/>
              </w:rPr>
              <w:t xml:space="preserve"> </w:t>
            </w:r>
            <w:proofErr w:type="spellStart"/>
            <w:r w:rsidRPr="00DD1ECC">
              <w:rPr>
                <w:rFonts w:cstheme="minorHAnsi"/>
                <w:iCs/>
                <w:sz w:val="24"/>
                <w:szCs w:val="24"/>
                <w:lang w:eastAsia="pl-PL"/>
              </w:rPr>
              <w:t>opodatk</w:t>
            </w:r>
            <w:proofErr w:type="spellEnd"/>
          </w:p>
        </w:tc>
        <w:tc>
          <w:tcPr>
            <w:tcW w:w="900" w:type="dxa"/>
            <w:tcBorders>
              <w:top w:val="nil"/>
              <w:left w:val="nil"/>
              <w:bottom w:val="single" w:sz="4" w:space="0" w:color="auto"/>
              <w:right w:val="single" w:sz="4" w:space="0" w:color="auto"/>
            </w:tcBorders>
            <w:shd w:val="clear" w:color="auto" w:fill="auto"/>
            <w:noWrap/>
            <w:hideMark/>
          </w:tcPr>
          <w:p w14:paraId="74661B9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23</w:t>
            </w:r>
          </w:p>
        </w:tc>
        <w:tc>
          <w:tcPr>
            <w:tcW w:w="334" w:type="dxa"/>
            <w:tcBorders>
              <w:top w:val="nil"/>
              <w:left w:val="nil"/>
              <w:bottom w:val="single" w:sz="4" w:space="0" w:color="auto"/>
              <w:right w:val="single" w:sz="4" w:space="0" w:color="auto"/>
            </w:tcBorders>
            <w:shd w:val="clear" w:color="auto" w:fill="auto"/>
            <w:noWrap/>
            <w:hideMark/>
          </w:tcPr>
          <w:p w14:paraId="0C3E143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364" w:type="dxa"/>
            <w:tcBorders>
              <w:top w:val="nil"/>
              <w:left w:val="nil"/>
              <w:bottom w:val="single" w:sz="4" w:space="0" w:color="auto"/>
              <w:right w:val="single" w:sz="4" w:space="0" w:color="auto"/>
            </w:tcBorders>
          </w:tcPr>
          <w:p w14:paraId="449AC5E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84</w:t>
            </w:r>
          </w:p>
        </w:tc>
      </w:tr>
      <w:tr w:rsidR="004F24E9" w:rsidRPr="00DD1ECC" w14:paraId="73FB922C" w14:textId="77777777" w:rsidTr="003D72AB">
        <w:trPr>
          <w:trHeight w:val="264"/>
        </w:trPr>
        <w:tc>
          <w:tcPr>
            <w:tcW w:w="900" w:type="dxa"/>
            <w:tcBorders>
              <w:top w:val="nil"/>
              <w:left w:val="single" w:sz="4" w:space="0" w:color="auto"/>
              <w:bottom w:val="single" w:sz="4" w:space="0" w:color="auto"/>
              <w:right w:val="single" w:sz="4" w:space="0" w:color="auto"/>
            </w:tcBorders>
            <w:shd w:val="clear" w:color="auto" w:fill="auto"/>
            <w:noWrap/>
            <w:hideMark/>
          </w:tcPr>
          <w:p w14:paraId="39F863F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00" w:type="dxa"/>
            <w:tcBorders>
              <w:top w:val="nil"/>
              <w:left w:val="nil"/>
              <w:bottom w:val="single" w:sz="4" w:space="0" w:color="auto"/>
              <w:right w:val="single" w:sz="4" w:space="0" w:color="auto"/>
            </w:tcBorders>
            <w:shd w:val="clear" w:color="auto" w:fill="auto"/>
            <w:noWrap/>
            <w:hideMark/>
          </w:tcPr>
          <w:p w14:paraId="091EB5D3"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4</w:t>
            </w:r>
          </w:p>
        </w:tc>
        <w:tc>
          <w:tcPr>
            <w:tcW w:w="1006" w:type="dxa"/>
            <w:tcBorders>
              <w:top w:val="nil"/>
              <w:left w:val="nil"/>
              <w:bottom w:val="single" w:sz="4" w:space="0" w:color="auto"/>
              <w:right w:val="single" w:sz="4" w:space="0" w:color="auto"/>
            </w:tcBorders>
            <w:shd w:val="clear" w:color="auto" w:fill="auto"/>
            <w:noWrap/>
            <w:hideMark/>
          </w:tcPr>
          <w:p w14:paraId="7A32111A"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2</w:t>
            </w:r>
          </w:p>
        </w:tc>
        <w:tc>
          <w:tcPr>
            <w:tcW w:w="4202" w:type="dxa"/>
            <w:tcBorders>
              <w:top w:val="nil"/>
              <w:left w:val="nil"/>
              <w:bottom w:val="single" w:sz="4" w:space="0" w:color="auto"/>
              <w:right w:val="single" w:sz="4" w:space="0" w:color="auto"/>
            </w:tcBorders>
            <w:shd w:val="clear" w:color="auto" w:fill="auto"/>
            <w:noWrap/>
            <w:hideMark/>
          </w:tcPr>
          <w:p w14:paraId="6DC70E2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Odroczony(</w:t>
            </w:r>
            <w:proofErr w:type="spellStart"/>
            <w:r w:rsidRPr="00DD1ECC">
              <w:rPr>
                <w:rFonts w:cstheme="minorHAnsi"/>
                <w:iCs/>
                <w:sz w:val="24"/>
                <w:szCs w:val="24"/>
                <w:lang w:eastAsia="pl-PL"/>
              </w:rPr>
              <w:t>Prok.Podlega</w:t>
            </w:r>
            <w:proofErr w:type="spellEnd"/>
            <w:r w:rsidRPr="00DD1ECC">
              <w:rPr>
                <w:rFonts w:cstheme="minorHAnsi"/>
                <w:iCs/>
                <w:sz w:val="24"/>
                <w:szCs w:val="24"/>
                <w:lang w:eastAsia="pl-PL"/>
              </w:rPr>
              <w:t xml:space="preserve"> </w:t>
            </w:r>
            <w:proofErr w:type="spellStart"/>
            <w:r w:rsidRPr="00DD1ECC">
              <w:rPr>
                <w:rFonts w:cstheme="minorHAnsi"/>
                <w:iCs/>
                <w:sz w:val="24"/>
                <w:szCs w:val="24"/>
                <w:lang w:eastAsia="pl-PL"/>
              </w:rPr>
              <w:t>opodatk</w:t>
            </w:r>
            <w:proofErr w:type="spellEnd"/>
          </w:p>
        </w:tc>
        <w:tc>
          <w:tcPr>
            <w:tcW w:w="900" w:type="dxa"/>
            <w:tcBorders>
              <w:top w:val="nil"/>
              <w:left w:val="nil"/>
              <w:bottom w:val="single" w:sz="4" w:space="0" w:color="auto"/>
              <w:right w:val="single" w:sz="4" w:space="0" w:color="auto"/>
            </w:tcBorders>
            <w:shd w:val="clear" w:color="auto" w:fill="auto"/>
            <w:noWrap/>
            <w:hideMark/>
          </w:tcPr>
          <w:p w14:paraId="0876C3D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w:t>
            </w:r>
          </w:p>
        </w:tc>
        <w:tc>
          <w:tcPr>
            <w:tcW w:w="334" w:type="dxa"/>
            <w:tcBorders>
              <w:top w:val="nil"/>
              <w:left w:val="nil"/>
              <w:bottom w:val="single" w:sz="4" w:space="0" w:color="auto"/>
              <w:right w:val="single" w:sz="4" w:space="0" w:color="auto"/>
            </w:tcBorders>
            <w:shd w:val="clear" w:color="auto" w:fill="auto"/>
            <w:noWrap/>
            <w:hideMark/>
          </w:tcPr>
          <w:p w14:paraId="4F42CDB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364" w:type="dxa"/>
            <w:tcBorders>
              <w:top w:val="nil"/>
              <w:left w:val="nil"/>
              <w:bottom w:val="single" w:sz="4" w:space="0" w:color="auto"/>
              <w:right w:val="single" w:sz="4" w:space="0" w:color="auto"/>
            </w:tcBorders>
          </w:tcPr>
          <w:p w14:paraId="50DAC67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81</w:t>
            </w:r>
          </w:p>
        </w:tc>
      </w:tr>
      <w:tr w:rsidR="004F24E9" w:rsidRPr="00DD1ECC" w14:paraId="511D50E1" w14:textId="77777777" w:rsidTr="003D72AB">
        <w:trPr>
          <w:trHeight w:val="264"/>
        </w:trPr>
        <w:tc>
          <w:tcPr>
            <w:tcW w:w="900" w:type="dxa"/>
            <w:tcBorders>
              <w:top w:val="nil"/>
              <w:left w:val="single" w:sz="4" w:space="0" w:color="auto"/>
              <w:bottom w:val="single" w:sz="4" w:space="0" w:color="auto"/>
              <w:right w:val="single" w:sz="4" w:space="0" w:color="auto"/>
            </w:tcBorders>
            <w:shd w:val="clear" w:color="auto" w:fill="auto"/>
            <w:noWrap/>
            <w:hideMark/>
          </w:tcPr>
          <w:p w14:paraId="152399D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00" w:type="dxa"/>
            <w:tcBorders>
              <w:top w:val="nil"/>
              <w:left w:val="nil"/>
              <w:bottom w:val="single" w:sz="4" w:space="0" w:color="auto"/>
              <w:right w:val="single" w:sz="4" w:space="0" w:color="auto"/>
            </w:tcBorders>
            <w:shd w:val="clear" w:color="auto" w:fill="auto"/>
            <w:noWrap/>
            <w:hideMark/>
          </w:tcPr>
          <w:p w14:paraId="11D2CB78"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4</w:t>
            </w:r>
          </w:p>
        </w:tc>
        <w:tc>
          <w:tcPr>
            <w:tcW w:w="1006" w:type="dxa"/>
            <w:tcBorders>
              <w:top w:val="nil"/>
              <w:left w:val="nil"/>
              <w:bottom w:val="single" w:sz="4" w:space="0" w:color="auto"/>
              <w:right w:val="single" w:sz="4" w:space="0" w:color="auto"/>
            </w:tcBorders>
            <w:shd w:val="clear" w:color="auto" w:fill="auto"/>
            <w:noWrap/>
            <w:hideMark/>
          </w:tcPr>
          <w:p w14:paraId="5ED46AB2"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3</w:t>
            </w:r>
          </w:p>
        </w:tc>
        <w:tc>
          <w:tcPr>
            <w:tcW w:w="4202" w:type="dxa"/>
            <w:tcBorders>
              <w:top w:val="nil"/>
              <w:left w:val="nil"/>
              <w:bottom w:val="single" w:sz="4" w:space="0" w:color="auto"/>
              <w:right w:val="single" w:sz="4" w:space="0" w:color="auto"/>
            </w:tcBorders>
            <w:shd w:val="clear" w:color="auto" w:fill="auto"/>
            <w:noWrap/>
            <w:hideMark/>
          </w:tcPr>
          <w:p w14:paraId="160E200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Odroczony(</w:t>
            </w:r>
            <w:proofErr w:type="spellStart"/>
            <w:r w:rsidRPr="00DD1ECC">
              <w:rPr>
                <w:rFonts w:cstheme="minorHAnsi"/>
                <w:iCs/>
                <w:sz w:val="24"/>
                <w:szCs w:val="24"/>
                <w:lang w:eastAsia="pl-PL"/>
              </w:rPr>
              <w:t>Prok.Podlega</w:t>
            </w:r>
            <w:proofErr w:type="spellEnd"/>
            <w:r w:rsidRPr="00DD1ECC">
              <w:rPr>
                <w:rFonts w:cstheme="minorHAnsi"/>
                <w:iCs/>
                <w:sz w:val="24"/>
                <w:szCs w:val="24"/>
                <w:lang w:eastAsia="pl-PL"/>
              </w:rPr>
              <w:t xml:space="preserve"> </w:t>
            </w:r>
            <w:proofErr w:type="spellStart"/>
            <w:r w:rsidRPr="00DD1ECC">
              <w:rPr>
                <w:rFonts w:cstheme="minorHAnsi"/>
                <w:iCs/>
                <w:sz w:val="24"/>
                <w:szCs w:val="24"/>
                <w:lang w:eastAsia="pl-PL"/>
              </w:rPr>
              <w:t>opodatk</w:t>
            </w:r>
            <w:proofErr w:type="spellEnd"/>
          </w:p>
        </w:tc>
        <w:tc>
          <w:tcPr>
            <w:tcW w:w="900" w:type="dxa"/>
            <w:tcBorders>
              <w:top w:val="nil"/>
              <w:left w:val="nil"/>
              <w:bottom w:val="single" w:sz="4" w:space="0" w:color="auto"/>
              <w:right w:val="single" w:sz="4" w:space="0" w:color="auto"/>
            </w:tcBorders>
            <w:shd w:val="clear" w:color="auto" w:fill="auto"/>
            <w:noWrap/>
            <w:hideMark/>
          </w:tcPr>
          <w:p w14:paraId="36EFA5E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w:t>
            </w:r>
          </w:p>
        </w:tc>
        <w:tc>
          <w:tcPr>
            <w:tcW w:w="334" w:type="dxa"/>
            <w:tcBorders>
              <w:top w:val="nil"/>
              <w:left w:val="nil"/>
              <w:bottom w:val="single" w:sz="4" w:space="0" w:color="auto"/>
              <w:right w:val="single" w:sz="4" w:space="0" w:color="auto"/>
            </w:tcBorders>
            <w:shd w:val="clear" w:color="auto" w:fill="auto"/>
            <w:noWrap/>
            <w:hideMark/>
          </w:tcPr>
          <w:p w14:paraId="22BD58D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364" w:type="dxa"/>
            <w:tcBorders>
              <w:top w:val="nil"/>
              <w:left w:val="nil"/>
              <w:bottom w:val="single" w:sz="4" w:space="0" w:color="auto"/>
              <w:right w:val="single" w:sz="4" w:space="0" w:color="auto"/>
            </w:tcBorders>
          </w:tcPr>
          <w:p w14:paraId="55058DC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82</w:t>
            </w:r>
          </w:p>
        </w:tc>
      </w:tr>
      <w:tr w:rsidR="004F24E9" w:rsidRPr="00DD1ECC" w14:paraId="422F4366" w14:textId="77777777" w:rsidTr="003D72AB">
        <w:trPr>
          <w:trHeight w:val="264"/>
        </w:trPr>
        <w:tc>
          <w:tcPr>
            <w:tcW w:w="900" w:type="dxa"/>
            <w:tcBorders>
              <w:top w:val="nil"/>
              <w:left w:val="single" w:sz="4" w:space="0" w:color="auto"/>
              <w:bottom w:val="single" w:sz="4" w:space="0" w:color="auto"/>
              <w:right w:val="single" w:sz="4" w:space="0" w:color="auto"/>
            </w:tcBorders>
            <w:shd w:val="clear" w:color="auto" w:fill="auto"/>
            <w:noWrap/>
            <w:hideMark/>
          </w:tcPr>
          <w:p w14:paraId="6CB4A10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00" w:type="dxa"/>
            <w:tcBorders>
              <w:top w:val="nil"/>
              <w:left w:val="nil"/>
              <w:bottom w:val="single" w:sz="4" w:space="0" w:color="auto"/>
              <w:right w:val="single" w:sz="4" w:space="0" w:color="auto"/>
            </w:tcBorders>
            <w:shd w:val="clear" w:color="auto" w:fill="auto"/>
            <w:noWrap/>
            <w:hideMark/>
          </w:tcPr>
          <w:p w14:paraId="68935D57"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4</w:t>
            </w:r>
          </w:p>
        </w:tc>
        <w:tc>
          <w:tcPr>
            <w:tcW w:w="1006" w:type="dxa"/>
            <w:tcBorders>
              <w:top w:val="nil"/>
              <w:left w:val="nil"/>
              <w:bottom w:val="single" w:sz="4" w:space="0" w:color="auto"/>
              <w:right w:val="single" w:sz="4" w:space="0" w:color="auto"/>
            </w:tcBorders>
            <w:shd w:val="clear" w:color="auto" w:fill="auto"/>
            <w:noWrap/>
            <w:hideMark/>
          </w:tcPr>
          <w:p w14:paraId="7870C8EA"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4</w:t>
            </w:r>
          </w:p>
        </w:tc>
        <w:tc>
          <w:tcPr>
            <w:tcW w:w="4202" w:type="dxa"/>
            <w:tcBorders>
              <w:top w:val="nil"/>
              <w:left w:val="nil"/>
              <w:bottom w:val="single" w:sz="4" w:space="0" w:color="auto"/>
              <w:right w:val="single" w:sz="4" w:space="0" w:color="auto"/>
            </w:tcBorders>
            <w:shd w:val="clear" w:color="auto" w:fill="auto"/>
            <w:noWrap/>
            <w:hideMark/>
          </w:tcPr>
          <w:p w14:paraId="19D8B1F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Odroczony(</w:t>
            </w:r>
            <w:proofErr w:type="spellStart"/>
            <w:r w:rsidRPr="00DD1ECC">
              <w:rPr>
                <w:rFonts w:cstheme="minorHAnsi"/>
                <w:iCs/>
                <w:sz w:val="24"/>
                <w:szCs w:val="24"/>
                <w:lang w:eastAsia="pl-PL"/>
              </w:rPr>
              <w:t>Prok.Podlega</w:t>
            </w:r>
            <w:proofErr w:type="spellEnd"/>
            <w:r w:rsidRPr="00DD1ECC">
              <w:rPr>
                <w:rFonts w:cstheme="minorHAnsi"/>
                <w:iCs/>
                <w:sz w:val="24"/>
                <w:szCs w:val="24"/>
                <w:lang w:eastAsia="pl-PL"/>
              </w:rPr>
              <w:t xml:space="preserve"> </w:t>
            </w:r>
            <w:proofErr w:type="spellStart"/>
            <w:r w:rsidRPr="00DD1ECC">
              <w:rPr>
                <w:rFonts w:cstheme="minorHAnsi"/>
                <w:iCs/>
                <w:sz w:val="24"/>
                <w:szCs w:val="24"/>
                <w:lang w:eastAsia="pl-PL"/>
              </w:rPr>
              <w:t>opodatk</w:t>
            </w:r>
            <w:proofErr w:type="spellEnd"/>
          </w:p>
        </w:tc>
        <w:tc>
          <w:tcPr>
            <w:tcW w:w="900" w:type="dxa"/>
            <w:tcBorders>
              <w:top w:val="nil"/>
              <w:left w:val="nil"/>
              <w:bottom w:val="single" w:sz="4" w:space="0" w:color="auto"/>
              <w:right w:val="single" w:sz="4" w:space="0" w:color="auto"/>
            </w:tcBorders>
            <w:shd w:val="clear" w:color="auto" w:fill="auto"/>
            <w:noWrap/>
            <w:hideMark/>
          </w:tcPr>
          <w:p w14:paraId="292F4AF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8</w:t>
            </w:r>
          </w:p>
        </w:tc>
        <w:tc>
          <w:tcPr>
            <w:tcW w:w="334" w:type="dxa"/>
            <w:tcBorders>
              <w:top w:val="nil"/>
              <w:left w:val="nil"/>
              <w:bottom w:val="single" w:sz="4" w:space="0" w:color="auto"/>
              <w:right w:val="single" w:sz="4" w:space="0" w:color="auto"/>
            </w:tcBorders>
            <w:shd w:val="clear" w:color="auto" w:fill="auto"/>
            <w:noWrap/>
            <w:hideMark/>
          </w:tcPr>
          <w:p w14:paraId="165C769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364" w:type="dxa"/>
            <w:tcBorders>
              <w:top w:val="nil"/>
              <w:left w:val="nil"/>
              <w:bottom w:val="single" w:sz="4" w:space="0" w:color="auto"/>
              <w:right w:val="single" w:sz="4" w:space="0" w:color="auto"/>
            </w:tcBorders>
          </w:tcPr>
          <w:p w14:paraId="743F79C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83</w:t>
            </w:r>
          </w:p>
        </w:tc>
      </w:tr>
      <w:tr w:rsidR="004F24E9" w:rsidRPr="00DD1ECC" w14:paraId="59728CF6" w14:textId="77777777" w:rsidTr="003D72AB">
        <w:trPr>
          <w:trHeight w:val="264"/>
        </w:trPr>
        <w:tc>
          <w:tcPr>
            <w:tcW w:w="900" w:type="dxa"/>
            <w:tcBorders>
              <w:top w:val="nil"/>
              <w:left w:val="single" w:sz="4" w:space="0" w:color="auto"/>
              <w:bottom w:val="single" w:sz="4" w:space="0" w:color="auto"/>
              <w:right w:val="single" w:sz="4" w:space="0" w:color="auto"/>
            </w:tcBorders>
            <w:shd w:val="clear" w:color="auto" w:fill="auto"/>
            <w:noWrap/>
            <w:hideMark/>
          </w:tcPr>
          <w:p w14:paraId="2A3968D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00" w:type="dxa"/>
            <w:tcBorders>
              <w:top w:val="nil"/>
              <w:left w:val="nil"/>
              <w:bottom w:val="single" w:sz="4" w:space="0" w:color="auto"/>
              <w:right w:val="single" w:sz="4" w:space="0" w:color="auto"/>
            </w:tcBorders>
            <w:shd w:val="clear" w:color="auto" w:fill="auto"/>
            <w:noWrap/>
            <w:hideMark/>
          </w:tcPr>
          <w:p w14:paraId="7776B559"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4</w:t>
            </w:r>
          </w:p>
        </w:tc>
        <w:tc>
          <w:tcPr>
            <w:tcW w:w="1006" w:type="dxa"/>
            <w:tcBorders>
              <w:top w:val="nil"/>
              <w:left w:val="nil"/>
              <w:bottom w:val="single" w:sz="4" w:space="0" w:color="auto"/>
              <w:right w:val="single" w:sz="4" w:space="0" w:color="auto"/>
            </w:tcBorders>
            <w:shd w:val="clear" w:color="auto" w:fill="auto"/>
            <w:noWrap/>
            <w:hideMark/>
          </w:tcPr>
          <w:p w14:paraId="2018039B"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Z</w:t>
            </w:r>
          </w:p>
        </w:tc>
        <w:tc>
          <w:tcPr>
            <w:tcW w:w="4202" w:type="dxa"/>
            <w:tcBorders>
              <w:top w:val="nil"/>
              <w:left w:val="nil"/>
              <w:bottom w:val="single" w:sz="4" w:space="0" w:color="auto"/>
              <w:right w:val="single" w:sz="4" w:space="0" w:color="auto"/>
            </w:tcBorders>
            <w:shd w:val="clear" w:color="auto" w:fill="auto"/>
            <w:noWrap/>
            <w:hideMark/>
          </w:tcPr>
          <w:p w14:paraId="544F16E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Odroczony(</w:t>
            </w:r>
            <w:proofErr w:type="spellStart"/>
            <w:r w:rsidRPr="00DD1ECC">
              <w:rPr>
                <w:rFonts w:cstheme="minorHAnsi"/>
                <w:iCs/>
                <w:sz w:val="24"/>
                <w:szCs w:val="24"/>
                <w:lang w:eastAsia="pl-PL"/>
              </w:rPr>
              <w:t>Prok.Zwolnione</w:t>
            </w:r>
            <w:proofErr w:type="spellEnd"/>
          </w:p>
        </w:tc>
        <w:tc>
          <w:tcPr>
            <w:tcW w:w="900" w:type="dxa"/>
            <w:tcBorders>
              <w:top w:val="nil"/>
              <w:left w:val="nil"/>
              <w:bottom w:val="single" w:sz="4" w:space="0" w:color="auto"/>
              <w:right w:val="single" w:sz="4" w:space="0" w:color="auto"/>
            </w:tcBorders>
            <w:shd w:val="clear" w:color="auto" w:fill="auto"/>
            <w:noWrap/>
            <w:hideMark/>
          </w:tcPr>
          <w:p w14:paraId="792F056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0</w:t>
            </w:r>
          </w:p>
        </w:tc>
        <w:tc>
          <w:tcPr>
            <w:tcW w:w="334" w:type="dxa"/>
            <w:tcBorders>
              <w:top w:val="nil"/>
              <w:left w:val="nil"/>
              <w:bottom w:val="single" w:sz="4" w:space="0" w:color="auto"/>
              <w:right w:val="single" w:sz="4" w:space="0" w:color="auto"/>
            </w:tcBorders>
            <w:shd w:val="clear" w:color="auto" w:fill="auto"/>
            <w:noWrap/>
            <w:hideMark/>
          </w:tcPr>
          <w:p w14:paraId="1BEECD3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364" w:type="dxa"/>
            <w:tcBorders>
              <w:top w:val="nil"/>
              <w:left w:val="nil"/>
              <w:bottom w:val="single" w:sz="4" w:space="0" w:color="auto"/>
              <w:right w:val="single" w:sz="4" w:space="0" w:color="auto"/>
            </w:tcBorders>
          </w:tcPr>
          <w:p w14:paraId="33442CA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8Z</w:t>
            </w:r>
          </w:p>
        </w:tc>
      </w:tr>
    </w:tbl>
    <w:p w14:paraId="1A96A857" w14:textId="77777777" w:rsidR="004F24E9" w:rsidRPr="00DD1ECC" w:rsidRDefault="004F24E9" w:rsidP="00DD1ECC">
      <w:pPr>
        <w:spacing w:after="0" w:line="360" w:lineRule="auto"/>
        <w:rPr>
          <w:rFonts w:cstheme="minorHAnsi"/>
          <w:iCs/>
          <w:sz w:val="24"/>
          <w:szCs w:val="24"/>
        </w:rPr>
      </w:pPr>
    </w:p>
    <w:p w14:paraId="20C4C575" w14:textId="40692764" w:rsidR="004F24E9" w:rsidRPr="00DD1ECC" w:rsidRDefault="004F24E9" w:rsidP="00DD1ECC">
      <w:pPr>
        <w:spacing w:after="0" w:line="360" w:lineRule="auto"/>
        <w:rPr>
          <w:rFonts w:cstheme="minorHAnsi"/>
          <w:iCs/>
          <w:sz w:val="24"/>
          <w:szCs w:val="24"/>
          <w:u w:val="single"/>
        </w:rPr>
      </w:pPr>
      <w:r w:rsidRPr="00DD1ECC">
        <w:rPr>
          <w:rFonts w:cstheme="minorHAnsi"/>
          <w:iCs/>
          <w:sz w:val="24"/>
          <w:szCs w:val="24"/>
          <w:u w:val="single"/>
        </w:rPr>
        <w:t>Zasady wyprowadzania dat:</w:t>
      </w:r>
    </w:p>
    <w:p w14:paraId="37D7E7A8"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W dokumencie sprzedaży mamy następujące daty:</w:t>
      </w:r>
    </w:p>
    <w:p w14:paraId="70DEDCD0" w14:textId="0E8F21A6" w:rsidR="004F24E9" w:rsidRPr="00B52EE4" w:rsidRDefault="004F24E9" w:rsidP="007E490D">
      <w:pPr>
        <w:pStyle w:val="Akapitzlist"/>
        <w:numPr>
          <w:ilvl w:val="0"/>
          <w:numId w:val="20"/>
        </w:numPr>
        <w:spacing w:line="360" w:lineRule="auto"/>
        <w:rPr>
          <w:rFonts w:cstheme="minorHAnsi"/>
          <w:iCs/>
          <w:sz w:val="24"/>
          <w:szCs w:val="24"/>
          <w:lang w:val="pl-PL"/>
        </w:rPr>
      </w:pPr>
      <w:r w:rsidRPr="00B52EE4">
        <w:rPr>
          <w:rFonts w:cstheme="minorHAnsi"/>
          <w:iCs/>
          <w:sz w:val="24"/>
          <w:szCs w:val="24"/>
          <w:lang w:val="pl-PL"/>
        </w:rPr>
        <w:lastRenderedPageBreak/>
        <w:t>data utworzenia dokumentu</w:t>
      </w:r>
    </w:p>
    <w:p w14:paraId="30CA0E06" w14:textId="433EDE65" w:rsidR="004F24E9" w:rsidRPr="00B52EE4" w:rsidRDefault="004F24E9" w:rsidP="007E490D">
      <w:pPr>
        <w:pStyle w:val="Akapitzlist"/>
        <w:numPr>
          <w:ilvl w:val="0"/>
          <w:numId w:val="20"/>
        </w:numPr>
        <w:spacing w:line="360" w:lineRule="auto"/>
        <w:rPr>
          <w:rFonts w:cstheme="minorHAnsi"/>
          <w:iCs/>
          <w:sz w:val="24"/>
          <w:szCs w:val="24"/>
          <w:lang w:val="pl-PL"/>
        </w:rPr>
      </w:pPr>
      <w:r w:rsidRPr="00B52EE4">
        <w:rPr>
          <w:rFonts w:cstheme="minorHAnsi"/>
          <w:iCs/>
          <w:sz w:val="24"/>
          <w:szCs w:val="24"/>
          <w:lang w:val="pl-PL"/>
        </w:rPr>
        <w:t>data sprzedaży</w:t>
      </w:r>
    </w:p>
    <w:p w14:paraId="5288DCC3" w14:textId="71ABA775" w:rsidR="004F24E9" w:rsidRPr="00B52EE4" w:rsidRDefault="004F24E9" w:rsidP="007E490D">
      <w:pPr>
        <w:pStyle w:val="Akapitzlist"/>
        <w:numPr>
          <w:ilvl w:val="0"/>
          <w:numId w:val="20"/>
        </w:numPr>
        <w:spacing w:line="360" w:lineRule="auto"/>
        <w:rPr>
          <w:rFonts w:cstheme="minorHAnsi"/>
          <w:iCs/>
          <w:sz w:val="24"/>
          <w:szCs w:val="24"/>
        </w:rPr>
      </w:pPr>
      <w:r w:rsidRPr="00B52EE4">
        <w:rPr>
          <w:rFonts w:cstheme="minorHAnsi"/>
          <w:iCs/>
          <w:sz w:val="24"/>
          <w:szCs w:val="24"/>
          <w:lang w:val="pl-PL"/>
        </w:rPr>
        <w:t>data wykonania</w:t>
      </w:r>
      <w:r w:rsidRPr="00B52EE4">
        <w:rPr>
          <w:rFonts w:cstheme="minorHAnsi"/>
          <w:iCs/>
          <w:sz w:val="24"/>
          <w:szCs w:val="24"/>
        </w:rPr>
        <w:t xml:space="preserve"> </w:t>
      </w:r>
      <w:proofErr w:type="spellStart"/>
      <w:r w:rsidRPr="00B52EE4">
        <w:rPr>
          <w:rFonts w:cstheme="minorHAnsi"/>
          <w:iCs/>
          <w:sz w:val="24"/>
          <w:szCs w:val="24"/>
        </w:rPr>
        <w:t>usługi</w:t>
      </w:r>
      <w:proofErr w:type="spellEnd"/>
      <w:r w:rsidRPr="00B52EE4">
        <w:rPr>
          <w:rFonts w:cstheme="minorHAnsi"/>
          <w:iCs/>
          <w:sz w:val="24"/>
          <w:szCs w:val="24"/>
        </w:rPr>
        <w:t xml:space="preserve"> </w:t>
      </w:r>
    </w:p>
    <w:p w14:paraId="34C281F6"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Ogólna zasada: data sprzedaży jest przekazywana jako data w dokumentach FI do pól:</w:t>
      </w:r>
    </w:p>
    <w:p w14:paraId="250083F3" w14:textId="22340FB5" w:rsidR="004F24E9" w:rsidRPr="00B52EE4" w:rsidRDefault="004F24E9" w:rsidP="007E490D">
      <w:pPr>
        <w:pStyle w:val="Akapitzlist"/>
        <w:numPr>
          <w:ilvl w:val="0"/>
          <w:numId w:val="22"/>
        </w:numPr>
        <w:spacing w:line="360" w:lineRule="auto"/>
        <w:rPr>
          <w:rFonts w:cstheme="minorHAnsi"/>
          <w:iCs/>
          <w:sz w:val="24"/>
          <w:szCs w:val="24"/>
          <w:lang w:val="pl-PL"/>
        </w:rPr>
      </w:pPr>
      <w:r w:rsidRPr="00B52EE4">
        <w:rPr>
          <w:rFonts w:cstheme="minorHAnsi"/>
          <w:iCs/>
          <w:sz w:val="24"/>
          <w:szCs w:val="24"/>
          <w:lang w:val="pl-PL"/>
        </w:rPr>
        <w:t>data księgowania</w:t>
      </w:r>
    </w:p>
    <w:p w14:paraId="1FD2C2FE" w14:textId="5E5345C6" w:rsidR="004F24E9" w:rsidRPr="00B52EE4" w:rsidRDefault="004F24E9" w:rsidP="007E490D">
      <w:pPr>
        <w:pStyle w:val="Akapitzlist"/>
        <w:numPr>
          <w:ilvl w:val="0"/>
          <w:numId w:val="22"/>
        </w:numPr>
        <w:spacing w:line="360" w:lineRule="auto"/>
        <w:rPr>
          <w:rFonts w:cstheme="minorHAnsi"/>
          <w:iCs/>
          <w:sz w:val="24"/>
          <w:szCs w:val="24"/>
          <w:lang w:val="pl-PL"/>
        </w:rPr>
      </w:pPr>
      <w:r w:rsidRPr="00B52EE4">
        <w:rPr>
          <w:rFonts w:cstheme="minorHAnsi"/>
          <w:iCs/>
          <w:sz w:val="24"/>
          <w:szCs w:val="24"/>
          <w:lang w:val="pl-PL"/>
        </w:rPr>
        <w:t>data dokumentu</w:t>
      </w:r>
    </w:p>
    <w:p w14:paraId="738F4936" w14:textId="5116ADEC" w:rsidR="004F24E9" w:rsidRPr="00B52EE4" w:rsidRDefault="004F24E9" w:rsidP="007E490D">
      <w:pPr>
        <w:pStyle w:val="Akapitzlist"/>
        <w:numPr>
          <w:ilvl w:val="0"/>
          <w:numId w:val="22"/>
        </w:numPr>
        <w:spacing w:line="360" w:lineRule="auto"/>
        <w:rPr>
          <w:rFonts w:cstheme="minorHAnsi"/>
          <w:iCs/>
          <w:sz w:val="24"/>
          <w:szCs w:val="24"/>
          <w:lang w:val="pl-PL"/>
        </w:rPr>
      </w:pPr>
      <w:r w:rsidRPr="00B52EE4">
        <w:rPr>
          <w:rFonts w:cstheme="minorHAnsi"/>
          <w:iCs/>
          <w:sz w:val="24"/>
          <w:szCs w:val="24"/>
          <w:lang w:val="pl-PL"/>
        </w:rPr>
        <w:t>data podatku VAT</w:t>
      </w:r>
    </w:p>
    <w:p w14:paraId="5AF88CA2"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Istnieje możliwość innego sposobu wyprowadzania dat w dokumencie FI:</w:t>
      </w:r>
    </w:p>
    <w:p w14:paraId="0C3811F9" w14:textId="77777777" w:rsidR="004F24E9" w:rsidRPr="00DD1ECC" w:rsidRDefault="004F24E9" w:rsidP="007E490D">
      <w:pPr>
        <w:numPr>
          <w:ilvl w:val="0"/>
          <w:numId w:val="21"/>
        </w:numPr>
        <w:spacing w:after="0" w:line="360" w:lineRule="auto"/>
        <w:rPr>
          <w:rFonts w:cstheme="minorHAnsi"/>
          <w:iCs/>
          <w:sz w:val="24"/>
          <w:szCs w:val="24"/>
        </w:rPr>
      </w:pPr>
      <w:r w:rsidRPr="00DD1ECC">
        <w:rPr>
          <w:rFonts w:cstheme="minorHAnsi"/>
          <w:iCs/>
          <w:sz w:val="24"/>
          <w:szCs w:val="24"/>
        </w:rPr>
        <w:t>uzależnienie od typu pozycji który został zastosowany w zleceniu sprzedażowym</w:t>
      </w:r>
    </w:p>
    <w:p w14:paraId="5E163F3E" w14:textId="3C0908AB" w:rsidR="004F24E9" w:rsidRDefault="004F24E9" w:rsidP="00DD1ECC">
      <w:pPr>
        <w:spacing w:after="0" w:line="360" w:lineRule="auto"/>
        <w:ind w:left="709"/>
        <w:rPr>
          <w:rFonts w:cstheme="minorHAnsi"/>
          <w:iCs/>
          <w:sz w:val="24"/>
          <w:szCs w:val="24"/>
        </w:rPr>
      </w:pPr>
      <w:r w:rsidRPr="00DD1ECC">
        <w:rPr>
          <w:rFonts w:cstheme="minorHAnsi"/>
          <w:iCs/>
          <w:sz w:val="24"/>
          <w:szCs w:val="24"/>
        </w:rPr>
        <w:t>Dla:</w:t>
      </w:r>
    </w:p>
    <w:p w14:paraId="419E5393" w14:textId="32B76C7B" w:rsidR="008C0380" w:rsidRPr="008C0380" w:rsidRDefault="008C0380" w:rsidP="007E490D">
      <w:pPr>
        <w:pStyle w:val="Akapitzlist"/>
        <w:numPr>
          <w:ilvl w:val="0"/>
          <w:numId w:val="17"/>
        </w:numPr>
        <w:spacing w:line="360" w:lineRule="auto"/>
        <w:rPr>
          <w:rFonts w:cstheme="minorHAnsi"/>
          <w:iCs/>
          <w:sz w:val="24"/>
          <w:szCs w:val="24"/>
        </w:rPr>
      </w:pPr>
      <w:r w:rsidRPr="00DD1ECC">
        <w:rPr>
          <w:rFonts w:asciiTheme="minorHAnsi" w:hAnsiTheme="minorHAnsi" w:cstheme="minorHAnsi"/>
          <w:iCs/>
          <w:sz w:val="24"/>
          <w:szCs w:val="24"/>
          <w:lang w:eastAsia="pl-PL"/>
        </w:rPr>
        <w:t>ZNA3</w:t>
      </w:r>
      <w:r w:rsidRPr="008C0380">
        <w:rPr>
          <w:rFonts w:asciiTheme="minorHAnsi" w:hAnsiTheme="minorHAnsi" w:cstheme="minorHAnsi"/>
          <w:iCs/>
          <w:sz w:val="24"/>
          <w:szCs w:val="24"/>
          <w:lang w:eastAsia="pl-PL"/>
        </w:rPr>
        <w:t xml:space="preserve"> </w:t>
      </w:r>
      <w:r>
        <w:rPr>
          <w:rFonts w:asciiTheme="minorHAnsi" w:hAnsiTheme="minorHAnsi" w:cstheme="minorHAnsi"/>
          <w:iCs/>
          <w:sz w:val="24"/>
          <w:szCs w:val="24"/>
          <w:lang w:eastAsia="pl-PL"/>
        </w:rPr>
        <w:t xml:space="preserve">- </w:t>
      </w:r>
      <w:proofErr w:type="spellStart"/>
      <w:r w:rsidRPr="00DD1ECC">
        <w:rPr>
          <w:rFonts w:asciiTheme="minorHAnsi" w:hAnsiTheme="minorHAnsi" w:cstheme="minorHAnsi"/>
          <w:iCs/>
          <w:sz w:val="24"/>
          <w:szCs w:val="24"/>
          <w:lang w:eastAsia="pl-PL"/>
        </w:rPr>
        <w:t>Najem</w:t>
      </w:r>
      <w:proofErr w:type="spellEnd"/>
      <w:r w:rsidRPr="00DD1ECC">
        <w:rPr>
          <w:rFonts w:asciiTheme="minorHAnsi" w:hAnsiTheme="minorHAnsi" w:cstheme="minorHAnsi"/>
          <w:iCs/>
          <w:sz w:val="24"/>
          <w:szCs w:val="24"/>
          <w:lang w:eastAsia="pl-PL"/>
        </w:rPr>
        <w:t>-UM-</w:t>
      </w:r>
      <w:proofErr w:type="spellStart"/>
      <w:r w:rsidRPr="00DD1ECC">
        <w:rPr>
          <w:rFonts w:asciiTheme="minorHAnsi" w:hAnsiTheme="minorHAnsi" w:cstheme="minorHAnsi"/>
          <w:iCs/>
          <w:sz w:val="24"/>
          <w:szCs w:val="24"/>
          <w:lang w:eastAsia="pl-PL"/>
        </w:rPr>
        <w:t>Wstecz</w:t>
      </w:r>
      <w:proofErr w:type="spellEnd"/>
    </w:p>
    <w:p w14:paraId="41C987D2" w14:textId="2A7922CB" w:rsidR="008C0380" w:rsidRPr="008C0380" w:rsidRDefault="008C0380" w:rsidP="007E490D">
      <w:pPr>
        <w:pStyle w:val="Akapitzlist"/>
        <w:numPr>
          <w:ilvl w:val="0"/>
          <w:numId w:val="17"/>
        </w:numPr>
        <w:spacing w:line="360" w:lineRule="auto"/>
        <w:rPr>
          <w:rFonts w:cstheme="minorHAnsi"/>
          <w:iCs/>
          <w:sz w:val="24"/>
          <w:szCs w:val="24"/>
        </w:rPr>
      </w:pPr>
      <w:r w:rsidRPr="00DD1ECC">
        <w:rPr>
          <w:rFonts w:asciiTheme="minorHAnsi" w:hAnsiTheme="minorHAnsi" w:cstheme="minorHAnsi"/>
          <w:iCs/>
          <w:sz w:val="24"/>
          <w:szCs w:val="24"/>
          <w:lang w:eastAsia="pl-PL"/>
        </w:rPr>
        <w:t>ZNA4</w:t>
      </w:r>
      <w:r w:rsidRPr="008C0380">
        <w:rPr>
          <w:rFonts w:asciiTheme="minorHAnsi" w:hAnsiTheme="minorHAnsi" w:cstheme="minorHAnsi"/>
          <w:iCs/>
          <w:sz w:val="24"/>
          <w:szCs w:val="24"/>
          <w:lang w:eastAsia="pl-PL"/>
        </w:rPr>
        <w:t xml:space="preserve"> </w:t>
      </w:r>
      <w:r>
        <w:rPr>
          <w:rFonts w:asciiTheme="minorHAnsi" w:hAnsiTheme="minorHAnsi" w:cstheme="minorHAnsi"/>
          <w:iCs/>
          <w:sz w:val="24"/>
          <w:szCs w:val="24"/>
          <w:lang w:eastAsia="pl-PL"/>
        </w:rPr>
        <w:t xml:space="preserve">- </w:t>
      </w:r>
      <w:proofErr w:type="spellStart"/>
      <w:r w:rsidRPr="00DD1ECC">
        <w:rPr>
          <w:rFonts w:asciiTheme="minorHAnsi" w:hAnsiTheme="minorHAnsi" w:cstheme="minorHAnsi"/>
          <w:iCs/>
          <w:sz w:val="24"/>
          <w:szCs w:val="24"/>
          <w:lang w:eastAsia="pl-PL"/>
        </w:rPr>
        <w:t>Najem</w:t>
      </w:r>
      <w:proofErr w:type="spellEnd"/>
      <w:r w:rsidRPr="00DD1ECC">
        <w:rPr>
          <w:rFonts w:asciiTheme="minorHAnsi" w:hAnsiTheme="minorHAnsi" w:cstheme="minorHAnsi"/>
          <w:iCs/>
          <w:sz w:val="24"/>
          <w:szCs w:val="24"/>
          <w:lang w:eastAsia="pl-PL"/>
        </w:rPr>
        <w:t>-ZL-</w:t>
      </w:r>
      <w:proofErr w:type="spellStart"/>
      <w:r w:rsidRPr="00DD1ECC">
        <w:rPr>
          <w:rFonts w:asciiTheme="minorHAnsi" w:hAnsiTheme="minorHAnsi" w:cstheme="minorHAnsi"/>
          <w:iCs/>
          <w:sz w:val="24"/>
          <w:szCs w:val="24"/>
          <w:lang w:eastAsia="pl-PL"/>
        </w:rPr>
        <w:t>Wstecz</w:t>
      </w:r>
      <w:proofErr w:type="spellEnd"/>
    </w:p>
    <w:p w14:paraId="2D806E9F" w14:textId="77777777" w:rsidR="004F24E9" w:rsidRPr="00DD1ECC" w:rsidRDefault="004F24E9" w:rsidP="00DD1ECC">
      <w:pPr>
        <w:spacing w:after="0" w:line="360" w:lineRule="auto"/>
        <w:ind w:left="709"/>
        <w:rPr>
          <w:rFonts w:cstheme="minorHAnsi"/>
          <w:iCs/>
          <w:sz w:val="24"/>
          <w:szCs w:val="24"/>
        </w:rPr>
      </w:pPr>
      <w:r w:rsidRPr="00DD1ECC">
        <w:rPr>
          <w:rFonts w:cstheme="minorHAnsi"/>
          <w:iCs/>
          <w:sz w:val="24"/>
          <w:szCs w:val="24"/>
        </w:rPr>
        <w:t>Data księgowania jest wyprowadzana z daty wykonania usługi</w:t>
      </w:r>
    </w:p>
    <w:p w14:paraId="3320A28E" w14:textId="77777777" w:rsidR="004F24E9" w:rsidRPr="00DD1ECC" w:rsidRDefault="004F24E9" w:rsidP="007E490D">
      <w:pPr>
        <w:numPr>
          <w:ilvl w:val="0"/>
          <w:numId w:val="21"/>
        </w:numPr>
        <w:spacing w:after="0" w:line="360" w:lineRule="auto"/>
        <w:rPr>
          <w:rFonts w:cstheme="minorHAnsi"/>
          <w:iCs/>
          <w:sz w:val="24"/>
          <w:szCs w:val="24"/>
        </w:rPr>
      </w:pPr>
      <w:r w:rsidRPr="00DD1ECC">
        <w:rPr>
          <w:rFonts w:cstheme="minorHAnsi"/>
          <w:iCs/>
          <w:sz w:val="24"/>
          <w:szCs w:val="24"/>
        </w:rPr>
        <w:t>uzależnienie od rodzaju faktury</w:t>
      </w:r>
    </w:p>
    <w:p w14:paraId="0608DE6E" w14:textId="77777777" w:rsidR="004F24E9" w:rsidRPr="00DD1ECC" w:rsidRDefault="004F24E9" w:rsidP="00DD1ECC">
      <w:pPr>
        <w:spacing w:after="0" w:line="360" w:lineRule="auto"/>
        <w:ind w:left="709"/>
        <w:rPr>
          <w:rFonts w:cstheme="minorHAnsi"/>
          <w:iCs/>
          <w:sz w:val="24"/>
          <w:szCs w:val="24"/>
        </w:rPr>
      </w:pPr>
      <w:r w:rsidRPr="00DD1ECC">
        <w:rPr>
          <w:rFonts w:cstheme="minorHAnsi"/>
          <w:iCs/>
          <w:sz w:val="24"/>
          <w:szCs w:val="24"/>
        </w:rPr>
        <w:t>Dla faktur korygujących data VAT jest wyprowadzana z daty wykonania usługi gdy powód korekty jest inny niż Z07</w:t>
      </w:r>
    </w:p>
    <w:p w14:paraId="01CCD9E4" w14:textId="77777777" w:rsidR="004F24E9" w:rsidRPr="00DD1ECC" w:rsidRDefault="004F24E9" w:rsidP="00B52EE4">
      <w:pPr>
        <w:pStyle w:val="Nagwek1"/>
      </w:pPr>
      <w:bookmarkStart w:id="3" w:name="_Toc158373165"/>
      <w:proofErr w:type="spellStart"/>
      <w:r w:rsidRPr="00DD1ECC">
        <w:t>Zobowiązania</w:t>
      </w:r>
      <w:proofErr w:type="spellEnd"/>
      <w:r w:rsidRPr="00DD1ECC">
        <w:t xml:space="preserve"> (FI-AP)</w:t>
      </w:r>
      <w:bookmarkEnd w:id="3"/>
    </w:p>
    <w:p w14:paraId="2ACFA020"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 xml:space="preserve">Księga pomocnicza Zobowiązań zawiera dane stałe dostawców oraz ich dane transakcyjne. Jest ona przy tym integralną częścią systemu informacji zaopatrzenia w module MM. Dane stałe Dostawcy zawierają dane adresowe oraz odpowiednie przypisania konta kontrahenta do odpowiednich danych domyślnych jak warunki płatności, bank własny, forma płatności, procedura naliczania odsetek czy obszar monitowania itp. </w:t>
      </w:r>
    </w:p>
    <w:p w14:paraId="7A3EAA1D"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Wszelkie transakcje z dostawcami są szczegółowo rejestrowane w księdze pomocniczej zobowiązań z równoczesnym odniesieniem na koncie zbiorczym w księdze głównej.</w:t>
      </w:r>
    </w:p>
    <w:p w14:paraId="18BCF084" w14:textId="77777777" w:rsidR="004F24E9" w:rsidRPr="00DD1ECC" w:rsidRDefault="004F24E9" w:rsidP="00DD1ECC">
      <w:pPr>
        <w:spacing w:after="0" w:line="360" w:lineRule="auto"/>
        <w:rPr>
          <w:rFonts w:cstheme="minorHAnsi"/>
          <w:iCs/>
          <w:sz w:val="24"/>
          <w:szCs w:val="24"/>
          <w:u w:val="single"/>
        </w:rPr>
      </w:pPr>
      <w:r w:rsidRPr="00DD1ECC">
        <w:rPr>
          <w:rFonts w:cstheme="minorHAnsi"/>
          <w:iCs/>
          <w:sz w:val="24"/>
          <w:szCs w:val="24"/>
          <w:u w:val="single"/>
        </w:rPr>
        <w:t>Zasady wyceny magazynu:</w:t>
      </w:r>
    </w:p>
    <w:p w14:paraId="2363B15A" w14:textId="77777777" w:rsidR="004F24E9" w:rsidRPr="00DD1ECC" w:rsidRDefault="004F24E9" w:rsidP="00DD1ECC">
      <w:pPr>
        <w:spacing w:after="0" w:line="360" w:lineRule="auto"/>
        <w:rPr>
          <w:rFonts w:cstheme="minorHAnsi"/>
          <w:iCs/>
          <w:sz w:val="24"/>
          <w:szCs w:val="24"/>
        </w:rPr>
      </w:pPr>
      <w:r w:rsidRPr="00DD1ECC">
        <w:rPr>
          <w:rFonts w:cstheme="minorHAnsi"/>
          <w:b/>
          <w:bCs/>
          <w:iCs/>
          <w:sz w:val="24"/>
          <w:szCs w:val="24"/>
        </w:rPr>
        <w:t>Metoda średniej ważonej</w:t>
      </w:r>
      <w:r w:rsidRPr="00DD1ECC">
        <w:rPr>
          <w:rFonts w:cstheme="minorHAnsi"/>
          <w:iCs/>
          <w:sz w:val="24"/>
          <w:szCs w:val="24"/>
        </w:rPr>
        <w:t> w przypadku wyceny zapasów jest to metoda wyceny ich rozchodu, polegająca na jego księgowaniu przy wykorzystaniu średniej ważonej ceny ich nabycia. Metoda ta może być wykorzystywana do rozchodu materiałów, towarów oraz produktów.</w:t>
      </w:r>
    </w:p>
    <w:p w14:paraId="4973099A"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Za każdym razem, gdy towar jest przyjmowany do magazynu, ustalana jest nowa cena ewidencyjna, wg. wzoru:</w:t>
      </w:r>
    </w:p>
    <w:p w14:paraId="5D4444C4"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 (A * B) + (C * D) ) / E</w:t>
      </w:r>
    </w:p>
    <w:p w14:paraId="1F0EFBA8"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Gdzie:</w:t>
      </w:r>
    </w:p>
    <w:p w14:paraId="1CD91774"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A – Ilość sztuk zapasu przed przyjęciem</w:t>
      </w:r>
    </w:p>
    <w:p w14:paraId="4F657230"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lastRenderedPageBreak/>
        <w:t>B – stara cena ewidencyjna</w:t>
      </w:r>
    </w:p>
    <w:p w14:paraId="01DA8C5C"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C – Ilość sztuk nowo przyjętych na magazyn</w:t>
      </w:r>
    </w:p>
    <w:p w14:paraId="38474EA2"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D – Cena jednostkowa zapasów przyjętych</w:t>
      </w:r>
    </w:p>
    <w:p w14:paraId="22A072F3"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E – Łączna nowa ilość sztuk zapasu na magazynie</w:t>
      </w:r>
    </w:p>
    <w:p w14:paraId="1976275B"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Zasady księgowania operacji magazynowych za pośrednictwem modułu MM opierają się na dwóch podstawowych elementach:</w:t>
      </w:r>
    </w:p>
    <w:p w14:paraId="64D09876"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 klasa wyceny</w:t>
      </w:r>
    </w:p>
    <w:p w14:paraId="3175CEDE"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Zostały zdefiniowane następujące klasy wyceny powiązane z zapasem magazynowym:</w:t>
      </w:r>
    </w:p>
    <w:tbl>
      <w:tblPr>
        <w:tblW w:w="4957" w:type="dxa"/>
        <w:tblInd w:w="75" w:type="dxa"/>
        <w:tblCellMar>
          <w:left w:w="70" w:type="dxa"/>
          <w:right w:w="70" w:type="dxa"/>
        </w:tblCellMar>
        <w:tblLook w:val="04A0" w:firstRow="1" w:lastRow="0" w:firstColumn="1" w:lastColumn="0" w:noHBand="0" w:noVBand="1"/>
      </w:tblPr>
      <w:tblGrid>
        <w:gridCol w:w="1555"/>
        <w:gridCol w:w="3402"/>
      </w:tblGrid>
      <w:tr w:rsidR="004F24E9" w:rsidRPr="00DD1ECC" w14:paraId="0C8D9D76" w14:textId="77777777" w:rsidTr="008C0380">
        <w:trPr>
          <w:trHeight w:val="264"/>
          <w:tblHeader/>
        </w:trPr>
        <w:tc>
          <w:tcPr>
            <w:tcW w:w="1555" w:type="dxa"/>
            <w:tcBorders>
              <w:top w:val="single" w:sz="4" w:space="0" w:color="auto"/>
              <w:left w:val="single" w:sz="4" w:space="0" w:color="auto"/>
              <w:bottom w:val="single" w:sz="4" w:space="0" w:color="auto"/>
              <w:right w:val="single" w:sz="4" w:space="0" w:color="auto"/>
            </w:tcBorders>
            <w:shd w:val="clear" w:color="auto" w:fill="auto"/>
            <w:noWrap/>
            <w:hideMark/>
          </w:tcPr>
          <w:p w14:paraId="0F8DF8FD"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 Klasa wyceny</w:t>
            </w:r>
          </w:p>
        </w:tc>
        <w:tc>
          <w:tcPr>
            <w:tcW w:w="3402" w:type="dxa"/>
            <w:tcBorders>
              <w:top w:val="single" w:sz="4" w:space="0" w:color="auto"/>
              <w:left w:val="nil"/>
              <w:bottom w:val="single" w:sz="4" w:space="0" w:color="auto"/>
              <w:right w:val="single" w:sz="4" w:space="0" w:color="auto"/>
            </w:tcBorders>
            <w:shd w:val="clear" w:color="auto" w:fill="auto"/>
            <w:noWrap/>
            <w:hideMark/>
          </w:tcPr>
          <w:p w14:paraId="5495A952"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Nazwa</w:t>
            </w:r>
          </w:p>
        </w:tc>
      </w:tr>
      <w:tr w:rsidR="004F24E9" w:rsidRPr="00DD1ECC" w14:paraId="6540C71D" w14:textId="77777777" w:rsidTr="008D4282">
        <w:trPr>
          <w:trHeight w:val="264"/>
        </w:trPr>
        <w:tc>
          <w:tcPr>
            <w:tcW w:w="1555" w:type="dxa"/>
            <w:tcBorders>
              <w:top w:val="nil"/>
              <w:left w:val="single" w:sz="4" w:space="0" w:color="auto"/>
              <w:bottom w:val="single" w:sz="4" w:space="0" w:color="auto"/>
              <w:right w:val="single" w:sz="4" w:space="0" w:color="auto"/>
            </w:tcBorders>
            <w:shd w:val="clear" w:color="auto" w:fill="auto"/>
            <w:noWrap/>
            <w:hideMark/>
          </w:tcPr>
          <w:p w14:paraId="2FDE7635"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1102</w:t>
            </w:r>
          </w:p>
        </w:tc>
        <w:tc>
          <w:tcPr>
            <w:tcW w:w="3402" w:type="dxa"/>
            <w:tcBorders>
              <w:top w:val="nil"/>
              <w:left w:val="nil"/>
              <w:bottom w:val="single" w:sz="4" w:space="0" w:color="auto"/>
              <w:right w:val="single" w:sz="4" w:space="0" w:color="auto"/>
            </w:tcBorders>
            <w:shd w:val="clear" w:color="auto" w:fill="auto"/>
            <w:noWrap/>
            <w:hideMark/>
          </w:tcPr>
          <w:p w14:paraId="0469ADE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Materiały administracyjne</w:t>
            </w:r>
          </w:p>
        </w:tc>
      </w:tr>
      <w:tr w:rsidR="004F24E9" w:rsidRPr="00DD1ECC" w14:paraId="54D5DAE8" w14:textId="77777777" w:rsidTr="008D4282">
        <w:trPr>
          <w:trHeight w:val="264"/>
        </w:trPr>
        <w:tc>
          <w:tcPr>
            <w:tcW w:w="1555" w:type="dxa"/>
            <w:tcBorders>
              <w:top w:val="nil"/>
              <w:left w:val="single" w:sz="4" w:space="0" w:color="auto"/>
              <w:bottom w:val="single" w:sz="4" w:space="0" w:color="auto"/>
              <w:right w:val="single" w:sz="4" w:space="0" w:color="auto"/>
            </w:tcBorders>
            <w:shd w:val="clear" w:color="auto" w:fill="auto"/>
            <w:noWrap/>
            <w:hideMark/>
          </w:tcPr>
          <w:p w14:paraId="012381B9"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1109</w:t>
            </w:r>
          </w:p>
        </w:tc>
        <w:tc>
          <w:tcPr>
            <w:tcW w:w="3402" w:type="dxa"/>
            <w:tcBorders>
              <w:top w:val="nil"/>
              <w:left w:val="nil"/>
              <w:bottom w:val="single" w:sz="4" w:space="0" w:color="auto"/>
              <w:right w:val="single" w:sz="4" w:space="0" w:color="auto"/>
            </w:tcBorders>
            <w:shd w:val="clear" w:color="auto" w:fill="auto"/>
            <w:noWrap/>
            <w:hideMark/>
          </w:tcPr>
          <w:p w14:paraId="4A34560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Mat. </w:t>
            </w:r>
            <w:proofErr w:type="spellStart"/>
            <w:r w:rsidRPr="00DD1ECC">
              <w:rPr>
                <w:rFonts w:cstheme="minorHAnsi"/>
                <w:iCs/>
                <w:sz w:val="24"/>
                <w:szCs w:val="24"/>
                <w:lang w:eastAsia="pl-PL"/>
              </w:rPr>
              <w:t>eksploat</w:t>
            </w:r>
            <w:proofErr w:type="spellEnd"/>
            <w:r w:rsidRPr="00DD1ECC">
              <w:rPr>
                <w:rFonts w:cstheme="minorHAnsi"/>
                <w:iCs/>
                <w:sz w:val="24"/>
                <w:szCs w:val="24"/>
                <w:lang w:eastAsia="pl-PL"/>
              </w:rPr>
              <w:t xml:space="preserve">-mag. </w:t>
            </w:r>
            <w:proofErr w:type="spellStart"/>
            <w:r w:rsidRPr="00DD1ECC">
              <w:rPr>
                <w:rFonts w:cstheme="minorHAnsi"/>
                <w:iCs/>
                <w:sz w:val="24"/>
                <w:szCs w:val="24"/>
                <w:lang w:eastAsia="pl-PL"/>
              </w:rPr>
              <w:t>Techni</w:t>
            </w:r>
            <w:proofErr w:type="spellEnd"/>
          </w:p>
        </w:tc>
      </w:tr>
      <w:tr w:rsidR="004F24E9" w:rsidRPr="00DD1ECC" w14:paraId="61C9F8B9" w14:textId="77777777" w:rsidTr="008D4282">
        <w:trPr>
          <w:trHeight w:val="264"/>
        </w:trPr>
        <w:tc>
          <w:tcPr>
            <w:tcW w:w="1555" w:type="dxa"/>
            <w:tcBorders>
              <w:top w:val="nil"/>
              <w:left w:val="single" w:sz="4" w:space="0" w:color="auto"/>
              <w:bottom w:val="single" w:sz="4" w:space="0" w:color="auto"/>
              <w:right w:val="single" w:sz="4" w:space="0" w:color="auto"/>
            </w:tcBorders>
            <w:shd w:val="clear" w:color="auto" w:fill="auto"/>
            <w:noWrap/>
            <w:hideMark/>
          </w:tcPr>
          <w:p w14:paraId="2B3BE5B4"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1113</w:t>
            </w:r>
          </w:p>
        </w:tc>
        <w:tc>
          <w:tcPr>
            <w:tcW w:w="3402" w:type="dxa"/>
            <w:tcBorders>
              <w:top w:val="nil"/>
              <w:left w:val="nil"/>
              <w:bottom w:val="single" w:sz="4" w:space="0" w:color="auto"/>
              <w:right w:val="single" w:sz="4" w:space="0" w:color="auto"/>
            </w:tcBorders>
            <w:shd w:val="clear" w:color="auto" w:fill="auto"/>
            <w:noWrap/>
            <w:hideMark/>
          </w:tcPr>
          <w:p w14:paraId="33E7E1B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Pozostałe materiały</w:t>
            </w:r>
          </w:p>
        </w:tc>
      </w:tr>
      <w:tr w:rsidR="004F24E9" w:rsidRPr="00DD1ECC" w14:paraId="17AFAAC3" w14:textId="77777777" w:rsidTr="008D4282">
        <w:trPr>
          <w:trHeight w:val="264"/>
        </w:trPr>
        <w:tc>
          <w:tcPr>
            <w:tcW w:w="1555" w:type="dxa"/>
            <w:tcBorders>
              <w:top w:val="nil"/>
              <w:left w:val="single" w:sz="4" w:space="0" w:color="auto"/>
              <w:bottom w:val="single" w:sz="4" w:space="0" w:color="auto"/>
              <w:right w:val="single" w:sz="4" w:space="0" w:color="auto"/>
            </w:tcBorders>
            <w:shd w:val="clear" w:color="auto" w:fill="auto"/>
            <w:noWrap/>
            <w:hideMark/>
          </w:tcPr>
          <w:p w14:paraId="1C57BE9B"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1114</w:t>
            </w:r>
          </w:p>
        </w:tc>
        <w:tc>
          <w:tcPr>
            <w:tcW w:w="3402" w:type="dxa"/>
            <w:tcBorders>
              <w:top w:val="nil"/>
              <w:left w:val="nil"/>
              <w:bottom w:val="single" w:sz="4" w:space="0" w:color="auto"/>
              <w:right w:val="single" w:sz="4" w:space="0" w:color="auto"/>
            </w:tcBorders>
            <w:shd w:val="clear" w:color="auto" w:fill="auto"/>
            <w:noWrap/>
            <w:hideMark/>
          </w:tcPr>
          <w:p w14:paraId="6D37FB4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Pasza dla zwierząt</w:t>
            </w:r>
          </w:p>
        </w:tc>
      </w:tr>
      <w:tr w:rsidR="004F24E9" w:rsidRPr="00DD1ECC" w14:paraId="77192979" w14:textId="77777777" w:rsidTr="008D4282">
        <w:trPr>
          <w:trHeight w:val="264"/>
        </w:trPr>
        <w:tc>
          <w:tcPr>
            <w:tcW w:w="1555" w:type="dxa"/>
            <w:tcBorders>
              <w:top w:val="nil"/>
              <w:left w:val="single" w:sz="4" w:space="0" w:color="auto"/>
              <w:bottom w:val="single" w:sz="4" w:space="0" w:color="auto"/>
              <w:right w:val="single" w:sz="4" w:space="0" w:color="auto"/>
            </w:tcBorders>
            <w:shd w:val="clear" w:color="auto" w:fill="auto"/>
            <w:noWrap/>
            <w:hideMark/>
          </w:tcPr>
          <w:p w14:paraId="4936B7E8"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1309</w:t>
            </w:r>
          </w:p>
        </w:tc>
        <w:tc>
          <w:tcPr>
            <w:tcW w:w="3402" w:type="dxa"/>
            <w:tcBorders>
              <w:top w:val="nil"/>
              <w:left w:val="nil"/>
              <w:bottom w:val="single" w:sz="4" w:space="0" w:color="auto"/>
              <w:right w:val="single" w:sz="4" w:space="0" w:color="auto"/>
            </w:tcBorders>
            <w:shd w:val="clear" w:color="auto" w:fill="auto"/>
            <w:noWrap/>
            <w:hideMark/>
          </w:tcPr>
          <w:p w14:paraId="533A1A8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Mat. </w:t>
            </w:r>
            <w:proofErr w:type="spellStart"/>
            <w:r w:rsidRPr="00DD1ECC">
              <w:rPr>
                <w:rFonts w:cstheme="minorHAnsi"/>
                <w:iCs/>
                <w:sz w:val="24"/>
                <w:szCs w:val="24"/>
                <w:lang w:eastAsia="pl-PL"/>
              </w:rPr>
              <w:t>eksploat</w:t>
            </w:r>
            <w:proofErr w:type="spellEnd"/>
            <w:r w:rsidRPr="00DD1ECC">
              <w:rPr>
                <w:rFonts w:cstheme="minorHAnsi"/>
                <w:iCs/>
                <w:sz w:val="24"/>
                <w:szCs w:val="24"/>
                <w:lang w:eastAsia="pl-PL"/>
              </w:rPr>
              <w:t xml:space="preserve">-mag. </w:t>
            </w:r>
            <w:proofErr w:type="spellStart"/>
            <w:r w:rsidRPr="00DD1ECC">
              <w:rPr>
                <w:rFonts w:cstheme="minorHAnsi"/>
                <w:iCs/>
                <w:sz w:val="24"/>
                <w:szCs w:val="24"/>
                <w:lang w:eastAsia="pl-PL"/>
              </w:rPr>
              <w:t>Techni</w:t>
            </w:r>
            <w:proofErr w:type="spellEnd"/>
          </w:p>
        </w:tc>
      </w:tr>
      <w:tr w:rsidR="004F24E9" w:rsidRPr="00DD1ECC" w14:paraId="0C2E4605" w14:textId="77777777" w:rsidTr="008D4282">
        <w:trPr>
          <w:trHeight w:val="264"/>
        </w:trPr>
        <w:tc>
          <w:tcPr>
            <w:tcW w:w="1555" w:type="dxa"/>
            <w:tcBorders>
              <w:top w:val="nil"/>
              <w:left w:val="single" w:sz="4" w:space="0" w:color="auto"/>
              <w:bottom w:val="single" w:sz="4" w:space="0" w:color="auto"/>
              <w:right w:val="single" w:sz="4" w:space="0" w:color="auto"/>
            </w:tcBorders>
            <w:shd w:val="clear" w:color="auto" w:fill="auto"/>
            <w:noWrap/>
            <w:hideMark/>
          </w:tcPr>
          <w:p w14:paraId="1B590524"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5001</w:t>
            </w:r>
          </w:p>
        </w:tc>
        <w:tc>
          <w:tcPr>
            <w:tcW w:w="3402" w:type="dxa"/>
            <w:tcBorders>
              <w:top w:val="nil"/>
              <w:left w:val="nil"/>
              <w:bottom w:val="single" w:sz="4" w:space="0" w:color="auto"/>
              <w:right w:val="single" w:sz="4" w:space="0" w:color="auto"/>
            </w:tcBorders>
            <w:shd w:val="clear" w:color="auto" w:fill="auto"/>
            <w:noWrap/>
            <w:hideMark/>
          </w:tcPr>
          <w:p w14:paraId="4126E50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Ochrona zdrowia</w:t>
            </w:r>
          </w:p>
        </w:tc>
      </w:tr>
      <w:tr w:rsidR="004F24E9" w:rsidRPr="00DD1ECC" w14:paraId="341EA37D" w14:textId="77777777" w:rsidTr="008D4282">
        <w:trPr>
          <w:trHeight w:val="264"/>
        </w:trPr>
        <w:tc>
          <w:tcPr>
            <w:tcW w:w="1555" w:type="dxa"/>
            <w:tcBorders>
              <w:top w:val="nil"/>
              <w:left w:val="single" w:sz="4" w:space="0" w:color="auto"/>
              <w:bottom w:val="single" w:sz="4" w:space="0" w:color="auto"/>
              <w:right w:val="single" w:sz="4" w:space="0" w:color="auto"/>
            </w:tcBorders>
            <w:shd w:val="clear" w:color="auto" w:fill="auto"/>
            <w:noWrap/>
            <w:hideMark/>
          </w:tcPr>
          <w:p w14:paraId="6640F1ED"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5002</w:t>
            </w:r>
          </w:p>
        </w:tc>
        <w:tc>
          <w:tcPr>
            <w:tcW w:w="3402" w:type="dxa"/>
            <w:tcBorders>
              <w:top w:val="nil"/>
              <w:left w:val="nil"/>
              <w:bottom w:val="single" w:sz="4" w:space="0" w:color="auto"/>
              <w:right w:val="single" w:sz="4" w:space="0" w:color="auto"/>
            </w:tcBorders>
            <w:shd w:val="clear" w:color="auto" w:fill="auto"/>
            <w:noWrap/>
            <w:hideMark/>
          </w:tcPr>
          <w:p w14:paraId="648DEF3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Świadczenia BHP</w:t>
            </w:r>
          </w:p>
        </w:tc>
      </w:tr>
    </w:tbl>
    <w:p w14:paraId="4C4C2DD8"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 rodzaj ruchu materialnego</w:t>
      </w:r>
    </w:p>
    <w:p w14:paraId="2187A0AC"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Operacja:</w:t>
      </w:r>
    </w:p>
    <w:p w14:paraId="6B2B9ADB" w14:textId="77777777" w:rsidR="004F24E9" w:rsidRPr="00DD1ECC" w:rsidRDefault="004F24E9" w:rsidP="007E490D">
      <w:pPr>
        <w:numPr>
          <w:ilvl w:val="0"/>
          <w:numId w:val="13"/>
        </w:numPr>
        <w:spacing w:after="0" w:line="360" w:lineRule="auto"/>
        <w:rPr>
          <w:rFonts w:cstheme="minorHAnsi"/>
          <w:iCs/>
          <w:sz w:val="24"/>
          <w:szCs w:val="24"/>
        </w:rPr>
      </w:pPr>
      <w:r w:rsidRPr="00DD1ECC">
        <w:rPr>
          <w:rFonts w:cstheme="minorHAnsi"/>
          <w:iCs/>
          <w:sz w:val="24"/>
          <w:szCs w:val="24"/>
        </w:rPr>
        <w:t>Przyjęcie materiału na magazyn</w:t>
      </w:r>
    </w:p>
    <w:tbl>
      <w:tblPr>
        <w:tblW w:w="517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1"/>
        <w:gridCol w:w="1418"/>
        <w:gridCol w:w="1701"/>
      </w:tblGrid>
      <w:tr w:rsidR="004F24E9" w:rsidRPr="00DD1ECC" w14:paraId="23D4055B" w14:textId="77777777" w:rsidTr="00B52EE4">
        <w:trPr>
          <w:trHeight w:val="264"/>
          <w:tblHeader/>
        </w:trPr>
        <w:tc>
          <w:tcPr>
            <w:tcW w:w="2051" w:type="dxa"/>
            <w:shd w:val="clear" w:color="auto" w:fill="auto"/>
            <w:noWrap/>
            <w:hideMark/>
          </w:tcPr>
          <w:p w14:paraId="039203DD" w14:textId="77777777" w:rsidR="004F24E9" w:rsidRPr="00DD1ECC" w:rsidRDefault="004F24E9" w:rsidP="00DD1ECC">
            <w:pPr>
              <w:spacing w:after="0" w:line="360" w:lineRule="auto"/>
              <w:ind w:left="63"/>
              <w:rPr>
                <w:rFonts w:cstheme="minorHAnsi"/>
                <w:b/>
                <w:bCs/>
                <w:iCs/>
                <w:sz w:val="24"/>
                <w:szCs w:val="24"/>
                <w:lang w:eastAsia="pl-PL"/>
              </w:rPr>
            </w:pPr>
            <w:r w:rsidRPr="00DD1ECC">
              <w:rPr>
                <w:rFonts w:cstheme="minorHAnsi"/>
                <w:b/>
                <w:bCs/>
                <w:iCs/>
                <w:sz w:val="24"/>
                <w:szCs w:val="24"/>
                <w:lang w:eastAsia="pl-PL"/>
              </w:rPr>
              <w:t> Klasa wyceny</w:t>
            </w:r>
          </w:p>
        </w:tc>
        <w:tc>
          <w:tcPr>
            <w:tcW w:w="1418" w:type="dxa"/>
            <w:shd w:val="clear" w:color="auto" w:fill="auto"/>
            <w:noWrap/>
            <w:hideMark/>
          </w:tcPr>
          <w:p w14:paraId="13AAEF96"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Konto WN</w:t>
            </w:r>
          </w:p>
        </w:tc>
        <w:tc>
          <w:tcPr>
            <w:tcW w:w="1701" w:type="dxa"/>
            <w:shd w:val="clear" w:color="auto" w:fill="auto"/>
            <w:noWrap/>
            <w:hideMark/>
          </w:tcPr>
          <w:p w14:paraId="1FB5FDBD"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Konto MA</w:t>
            </w:r>
          </w:p>
        </w:tc>
      </w:tr>
      <w:tr w:rsidR="004F24E9" w:rsidRPr="00DD1ECC" w14:paraId="10BB1038" w14:textId="77777777" w:rsidTr="00B52EE4">
        <w:trPr>
          <w:trHeight w:val="264"/>
        </w:trPr>
        <w:tc>
          <w:tcPr>
            <w:tcW w:w="2051" w:type="dxa"/>
            <w:shd w:val="clear" w:color="auto" w:fill="auto"/>
            <w:noWrap/>
            <w:hideMark/>
          </w:tcPr>
          <w:p w14:paraId="17DE2D0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1102</w:t>
            </w:r>
          </w:p>
        </w:tc>
        <w:tc>
          <w:tcPr>
            <w:tcW w:w="1418" w:type="dxa"/>
            <w:shd w:val="clear" w:color="auto" w:fill="auto"/>
            <w:noWrap/>
            <w:hideMark/>
          </w:tcPr>
          <w:p w14:paraId="4172CAF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3100001</w:t>
            </w:r>
          </w:p>
        </w:tc>
        <w:tc>
          <w:tcPr>
            <w:tcW w:w="1701" w:type="dxa"/>
            <w:shd w:val="clear" w:color="auto" w:fill="auto"/>
            <w:noWrap/>
            <w:hideMark/>
          </w:tcPr>
          <w:p w14:paraId="6BE0236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3000001</w:t>
            </w:r>
          </w:p>
        </w:tc>
      </w:tr>
      <w:tr w:rsidR="004F24E9" w:rsidRPr="00DD1ECC" w14:paraId="633303EB" w14:textId="77777777" w:rsidTr="00B52EE4">
        <w:trPr>
          <w:trHeight w:val="264"/>
        </w:trPr>
        <w:tc>
          <w:tcPr>
            <w:tcW w:w="2051" w:type="dxa"/>
            <w:shd w:val="clear" w:color="auto" w:fill="auto"/>
            <w:noWrap/>
            <w:hideMark/>
          </w:tcPr>
          <w:p w14:paraId="7369FA1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1109</w:t>
            </w:r>
          </w:p>
        </w:tc>
        <w:tc>
          <w:tcPr>
            <w:tcW w:w="1418" w:type="dxa"/>
            <w:shd w:val="clear" w:color="auto" w:fill="auto"/>
            <w:noWrap/>
            <w:hideMark/>
          </w:tcPr>
          <w:p w14:paraId="43AC956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3100003</w:t>
            </w:r>
          </w:p>
        </w:tc>
        <w:tc>
          <w:tcPr>
            <w:tcW w:w="1701" w:type="dxa"/>
            <w:shd w:val="clear" w:color="auto" w:fill="auto"/>
            <w:noWrap/>
            <w:hideMark/>
          </w:tcPr>
          <w:p w14:paraId="4EEC883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3000001</w:t>
            </w:r>
          </w:p>
        </w:tc>
      </w:tr>
      <w:tr w:rsidR="004F24E9" w:rsidRPr="00DD1ECC" w14:paraId="26E756AF" w14:textId="77777777" w:rsidTr="00B52EE4">
        <w:trPr>
          <w:trHeight w:val="264"/>
        </w:trPr>
        <w:tc>
          <w:tcPr>
            <w:tcW w:w="2051" w:type="dxa"/>
            <w:shd w:val="clear" w:color="auto" w:fill="auto"/>
            <w:noWrap/>
            <w:hideMark/>
          </w:tcPr>
          <w:p w14:paraId="372A28F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1113</w:t>
            </w:r>
          </w:p>
        </w:tc>
        <w:tc>
          <w:tcPr>
            <w:tcW w:w="1418" w:type="dxa"/>
            <w:shd w:val="clear" w:color="auto" w:fill="auto"/>
            <w:noWrap/>
            <w:hideMark/>
          </w:tcPr>
          <w:p w14:paraId="67722FF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3100001</w:t>
            </w:r>
          </w:p>
        </w:tc>
        <w:tc>
          <w:tcPr>
            <w:tcW w:w="1701" w:type="dxa"/>
            <w:shd w:val="clear" w:color="auto" w:fill="auto"/>
            <w:noWrap/>
            <w:hideMark/>
          </w:tcPr>
          <w:p w14:paraId="22A8202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3000001</w:t>
            </w:r>
          </w:p>
        </w:tc>
      </w:tr>
      <w:tr w:rsidR="004F24E9" w:rsidRPr="00DD1ECC" w14:paraId="126AE512" w14:textId="77777777" w:rsidTr="00B52EE4">
        <w:trPr>
          <w:trHeight w:val="264"/>
        </w:trPr>
        <w:tc>
          <w:tcPr>
            <w:tcW w:w="2051" w:type="dxa"/>
            <w:shd w:val="clear" w:color="auto" w:fill="auto"/>
            <w:noWrap/>
            <w:hideMark/>
          </w:tcPr>
          <w:p w14:paraId="13F5467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1114</w:t>
            </w:r>
          </w:p>
        </w:tc>
        <w:tc>
          <w:tcPr>
            <w:tcW w:w="1418" w:type="dxa"/>
            <w:shd w:val="clear" w:color="auto" w:fill="auto"/>
            <w:noWrap/>
            <w:hideMark/>
          </w:tcPr>
          <w:p w14:paraId="439D741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3100004</w:t>
            </w:r>
          </w:p>
        </w:tc>
        <w:tc>
          <w:tcPr>
            <w:tcW w:w="1701" w:type="dxa"/>
            <w:shd w:val="clear" w:color="auto" w:fill="auto"/>
            <w:noWrap/>
            <w:hideMark/>
          </w:tcPr>
          <w:p w14:paraId="0A7A571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3000001</w:t>
            </w:r>
          </w:p>
        </w:tc>
      </w:tr>
      <w:tr w:rsidR="004F24E9" w:rsidRPr="00DD1ECC" w14:paraId="113EF268" w14:textId="77777777" w:rsidTr="00B52EE4">
        <w:trPr>
          <w:trHeight w:val="264"/>
        </w:trPr>
        <w:tc>
          <w:tcPr>
            <w:tcW w:w="2051" w:type="dxa"/>
            <w:shd w:val="clear" w:color="auto" w:fill="auto"/>
            <w:noWrap/>
            <w:hideMark/>
          </w:tcPr>
          <w:p w14:paraId="29E2985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1309</w:t>
            </w:r>
          </w:p>
        </w:tc>
        <w:tc>
          <w:tcPr>
            <w:tcW w:w="1418" w:type="dxa"/>
            <w:shd w:val="clear" w:color="auto" w:fill="auto"/>
            <w:noWrap/>
            <w:hideMark/>
          </w:tcPr>
          <w:p w14:paraId="74FC03C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3100003</w:t>
            </w:r>
          </w:p>
        </w:tc>
        <w:tc>
          <w:tcPr>
            <w:tcW w:w="1701" w:type="dxa"/>
            <w:shd w:val="clear" w:color="auto" w:fill="auto"/>
            <w:noWrap/>
            <w:hideMark/>
          </w:tcPr>
          <w:p w14:paraId="032A850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3000001</w:t>
            </w:r>
          </w:p>
        </w:tc>
      </w:tr>
      <w:tr w:rsidR="004F24E9" w:rsidRPr="00DD1ECC" w14:paraId="684CC926" w14:textId="77777777" w:rsidTr="00B52EE4">
        <w:trPr>
          <w:trHeight w:val="264"/>
        </w:trPr>
        <w:tc>
          <w:tcPr>
            <w:tcW w:w="2051" w:type="dxa"/>
            <w:shd w:val="clear" w:color="auto" w:fill="auto"/>
            <w:noWrap/>
            <w:hideMark/>
          </w:tcPr>
          <w:p w14:paraId="36E6397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5101</w:t>
            </w:r>
          </w:p>
        </w:tc>
        <w:tc>
          <w:tcPr>
            <w:tcW w:w="1418" w:type="dxa"/>
            <w:shd w:val="clear" w:color="auto" w:fill="auto"/>
            <w:noWrap/>
            <w:hideMark/>
          </w:tcPr>
          <w:p w14:paraId="3937E8E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3100002</w:t>
            </w:r>
          </w:p>
        </w:tc>
        <w:tc>
          <w:tcPr>
            <w:tcW w:w="1701" w:type="dxa"/>
            <w:shd w:val="clear" w:color="auto" w:fill="auto"/>
            <w:noWrap/>
            <w:hideMark/>
          </w:tcPr>
          <w:p w14:paraId="30EF52E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3000001</w:t>
            </w:r>
          </w:p>
        </w:tc>
      </w:tr>
      <w:tr w:rsidR="004F24E9" w:rsidRPr="00DD1ECC" w14:paraId="079B3FDC" w14:textId="77777777" w:rsidTr="00B52EE4">
        <w:trPr>
          <w:trHeight w:val="264"/>
        </w:trPr>
        <w:tc>
          <w:tcPr>
            <w:tcW w:w="2051" w:type="dxa"/>
            <w:shd w:val="clear" w:color="auto" w:fill="auto"/>
            <w:noWrap/>
            <w:hideMark/>
          </w:tcPr>
          <w:p w14:paraId="64CDB77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5102</w:t>
            </w:r>
          </w:p>
        </w:tc>
        <w:tc>
          <w:tcPr>
            <w:tcW w:w="1418" w:type="dxa"/>
            <w:shd w:val="clear" w:color="auto" w:fill="auto"/>
            <w:noWrap/>
            <w:hideMark/>
          </w:tcPr>
          <w:p w14:paraId="4303D89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3100002</w:t>
            </w:r>
          </w:p>
        </w:tc>
        <w:tc>
          <w:tcPr>
            <w:tcW w:w="1701" w:type="dxa"/>
            <w:shd w:val="clear" w:color="auto" w:fill="auto"/>
            <w:noWrap/>
            <w:hideMark/>
          </w:tcPr>
          <w:p w14:paraId="059A32C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3000001</w:t>
            </w:r>
          </w:p>
        </w:tc>
      </w:tr>
    </w:tbl>
    <w:p w14:paraId="59F56B4B" w14:textId="77777777" w:rsidR="004F24E9" w:rsidRPr="00DD1ECC" w:rsidRDefault="004F24E9" w:rsidP="007E490D">
      <w:pPr>
        <w:numPr>
          <w:ilvl w:val="0"/>
          <w:numId w:val="13"/>
        </w:numPr>
        <w:spacing w:after="0" w:line="360" w:lineRule="auto"/>
        <w:rPr>
          <w:rFonts w:cstheme="minorHAnsi"/>
          <w:iCs/>
          <w:sz w:val="24"/>
          <w:szCs w:val="24"/>
        </w:rPr>
      </w:pPr>
      <w:r w:rsidRPr="00DD1ECC">
        <w:rPr>
          <w:rFonts w:cstheme="minorHAnsi"/>
          <w:iCs/>
          <w:sz w:val="24"/>
          <w:szCs w:val="24"/>
        </w:rPr>
        <w:t>Wydanie materiału do sprzedaży</w:t>
      </w:r>
    </w:p>
    <w:tbl>
      <w:tblPr>
        <w:tblW w:w="460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8"/>
        <w:gridCol w:w="1417"/>
        <w:gridCol w:w="1418"/>
      </w:tblGrid>
      <w:tr w:rsidR="004F24E9" w:rsidRPr="00DD1ECC" w14:paraId="7C1E56B1" w14:textId="77777777" w:rsidTr="00B52EE4">
        <w:trPr>
          <w:trHeight w:val="264"/>
          <w:tblHeader/>
        </w:trPr>
        <w:tc>
          <w:tcPr>
            <w:tcW w:w="1768" w:type="dxa"/>
            <w:shd w:val="clear" w:color="auto" w:fill="auto"/>
            <w:noWrap/>
            <w:hideMark/>
          </w:tcPr>
          <w:p w14:paraId="2FA7DC1C" w14:textId="77777777" w:rsidR="004F24E9" w:rsidRPr="00DD1ECC" w:rsidRDefault="004F24E9" w:rsidP="00DD1ECC">
            <w:pPr>
              <w:spacing w:after="0" w:line="360" w:lineRule="auto"/>
              <w:ind w:left="63"/>
              <w:rPr>
                <w:rFonts w:cstheme="minorHAnsi"/>
                <w:b/>
                <w:bCs/>
                <w:iCs/>
                <w:sz w:val="24"/>
                <w:szCs w:val="24"/>
                <w:lang w:eastAsia="pl-PL"/>
              </w:rPr>
            </w:pPr>
            <w:r w:rsidRPr="00DD1ECC">
              <w:rPr>
                <w:rFonts w:cstheme="minorHAnsi"/>
                <w:b/>
                <w:bCs/>
                <w:iCs/>
                <w:sz w:val="24"/>
                <w:szCs w:val="24"/>
                <w:lang w:eastAsia="pl-PL"/>
              </w:rPr>
              <w:t> Klasa wyceny</w:t>
            </w:r>
          </w:p>
        </w:tc>
        <w:tc>
          <w:tcPr>
            <w:tcW w:w="1417" w:type="dxa"/>
            <w:shd w:val="clear" w:color="auto" w:fill="auto"/>
            <w:noWrap/>
            <w:hideMark/>
          </w:tcPr>
          <w:p w14:paraId="55B3EF78"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Konto WN</w:t>
            </w:r>
          </w:p>
        </w:tc>
        <w:tc>
          <w:tcPr>
            <w:tcW w:w="1418" w:type="dxa"/>
            <w:shd w:val="clear" w:color="auto" w:fill="auto"/>
            <w:noWrap/>
            <w:hideMark/>
          </w:tcPr>
          <w:p w14:paraId="72F6AB81"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Konto MA</w:t>
            </w:r>
          </w:p>
        </w:tc>
      </w:tr>
      <w:tr w:rsidR="004F24E9" w:rsidRPr="00DD1ECC" w14:paraId="23CCD907" w14:textId="77777777" w:rsidTr="00B52EE4">
        <w:trPr>
          <w:trHeight w:val="264"/>
        </w:trPr>
        <w:tc>
          <w:tcPr>
            <w:tcW w:w="1768" w:type="dxa"/>
            <w:shd w:val="clear" w:color="auto" w:fill="auto"/>
            <w:noWrap/>
            <w:hideMark/>
          </w:tcPr>
          <w:p w14:paraId="32F0B49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1102</w:t>
            </w:r>
          </w:p>
        </w:tc>
        <w:tc>
          <w:tcPr>
            <w:tcW w:w="1417" w:type="dxa"/>
            <w:shd w:val="clear" w:color="auto" w:fill="auto"/>
            <w:noWrap/>
          </w:tcPr>
          <w:p w14:paraId="574DF60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7410000</w:t>
            </w:r>
          </w:p>
        </w:tc>
        <w:tc>
          <w:tcPr>
            <w:tcW w:w="1418" w:type="dxa"/>
            <w:shd w:val="clear" w:color="auto" w:fill="auto"/>
            <w:noWrap/>
          </w:tcPr>
          <w:p w14:paraId="64E4423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3100001</w:t>
            </w:r>
          </w:p>
        </w:tc>
      </w:tr>
      <w:tr w:rsidR="004F24E9" w:rsidRPr="00DD1ECC" w14:paraId="0FEDA773" w14:textId="77777777" w:rsidTr="00B52EE4">
        <w:trPr>
          <w:trHeight w:val="264"/>
        </w:trPr>
        <w:tc>
          <w:tcPr>
            <w:tcW w:w="1768" w:type="dxa"/>
            <w:shd w:val="clear" w:color="auto" w:fill="auto"/>
            <w:noWrap/>
            <w:hideMark/>
          </w:tcPr>
          <w:p w14:paraId="04AE98F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1109</w:t>
            </w:r>
          </w:p>
        </w:tc>
        <w:tc>
          <w:tcPr>
            <w:tcW w:w="1417" w:type="dxa"/>
            <w:shd w:val="clear" w:color="auto" w:fill="auto"/>
            <w:noWrap/>
          </w:tcPr>
          <w:p w14:paraId="39300BA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7410000</w:t>
            </w:r>
          </w:p>
        </w:tc>
        <w:tc>
          <w:tcPr>
            <w:tcW w:w="1418" w:type="dxa"/>
            <w:shd w:val="clear" w:color="auto" w:fill="auto"/>
            <w:noWrap/>
          </w:tcPr>
          <w:p w14:paraId="033B2B0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3100003</w:t>
            </w:r>
          </w:p>
        </w:tc>
      </w:tr>
      <w:tr w:rsidR="004F24E9" w:rsidRPr="00DD1ECC" w14:paraId="346EBB40" w14:textId="77777777" w:rsidTr="00B52EE4">
        <w:trPr>
          <w:trHeight w:val="264"/>
        </w:trPr>
        <w:tc>
          <w:tcPr>
            <w:tcW w:w="1768" w:type="dxa"/>
            <w:shd w:val="clear" w:color="auto" w:fill="auto"/>
            <w:noWrap/>
            <w:hideMark/>
          </w:tcPr>
          <w:p w14:paraId="2B3D915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1113</w:t>
            </w:r>
          </w:p>
        </w:tc>
        <w:tc>
          <w:tcPr>
            <w:tcW w:w="1417" w:type="dxa"/>
            <w:shd w:val="clear" w:color="auto" w:fill="auto"/>
            <w:noWrap/>
          </w:tcPr>
          <w:p w14:paraId="73FD87A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7410000</w:t>
            </w:r>
          </w:p>
        </w:tc>
        <w:tc>
          <w:tcPr>
            <w:tcW w:w="1418" w:type="dxa"/>
            <w:shd w:val="clear" w:color="auto" w:fill="auto"/>
            <w:noWrap/>
          </w:tcPr>
          <w:p w14:paraId="604AE63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3100001</w:t>
            </w:r>
          </w:p>
        </w:tc>
      </w:tr>
      <w:tr w:rsidR="004F24E9" w:rsidRPr="00DD1ECC" w14:paraId="2E51C8AD" w14:textId="77777777" w:rsidTr="00B52EE4">
        <w:trPr>
          <w:trHeight w:val="264"/>
        </w:trPr>
        <w:tc>
          <w:tcPr>
            <w:tcW w:w="1768" w:type="dxa"/>
            <w:shd w:val="clear" w:color="auto" w:fill="auto"/>
            <w:noWrap/>
            <w:hideMark/>
          </w:tcPr>
          <w:p w14:paraId="171255F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1114</w:t>
            </w:r>
          </w:p>
        </w:tc>
        <w:tc>
          <w:tcPr>
            <w:tcW w:w="1417" w:type="dxa"/>
            <w:shd w:val="clear" w:color="auto" w:fill="auto"/>
            <w:noWrap/>
          </w:tcPr>
          <w:p w14:paraId="3579157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7410000</w:t>
            </w:r>
          </w:p>
        </w:tc>
        <w:tc>
          <w:tcPr>
            <w:tcW w:w="1418" w:type="dxa"/>
            <w:shd w:val="clear" w:color="auto" w:fill="auto"/>
            <w:noWrap/>
          </w:tcPr>
          <w:p w14:paraId="013A22B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3100004</w:t>
            </w:r>
          </w:p>
        </w:tc>
      </w:tr>
      <w:tr w:rsidR="004F24E9" w:rsidRPr="00DD1ECC" w14:paraId="2E8D75E4" w14:textId="77777777" w:rsidTr="00B52EE4">
        <w:trPr>
          <w:trHeight w:val="264"/>
        </w:trPr>
        <w:tc>
          <w:tcPr>
            <w:tcW w:w="1768" w:type="dxa"/>
            <w:shd w:val="clear" w:color="auto" w:fill="auto"/>
            <w:noWrap/>
            <w:hideMark/>
          </w:tcPr>
          <w:p w14:paraId="128C6FA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1309</w:t>
            </w:r>
          </w:p>
        </w:tc>
        <w:tc>
          <w:tcPr>
            <w:tcW w:w="1417" w:type="dxa"/>
            <w:shd w:val="clear" w:color="auto" w:fill="auto"/>
            <w:noWrap/>
          </w:tcPr>
          <w:p w14:paraId="30A4916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7410000</w:t>
            </w:r>
          </w:p>
        </w:tc>
        <w:tc>
          <w:tcPr>
            <w:tcW w:w="1418" w:type="dxa"/>
            <w:shd w:val="clear" w:color="auto" w:fill="auto"/>
            <w:noWrap/>
          </w:tcPr>
          <w:p w14:paraId="346C01C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3100003</w:t>
            </w:r>
          </w:p>
        </w:tc>
      </w:tr>
      <w:tr w:rsidR="004F24E9" w:rsidRPr="00DD1ECC" w14:paraId="5A5A9184" w14:textId="77777777" w:rsidTr="00B52EE4">
        <w:trPr>
          <w:trHeight w:val="264"/>
        </w:trPr>
        <w:tc>
          <w:tcPr>
            <w:tcW w:w="1768" w:type="dxa"/>
            <w:shd w:val="clear" w:color="auto" w:fill="auto"/>
            <w:noWrap/>
            <w:hideMark/>
          </w:tcPr>
          <w:p w14:paraId="03F0835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lastRenderedPageBreak/>
              <w:t>5101</w:t>
            </w:r>
          </w:p>
        </w:tc>
        <w:tc>
          <w:tcPr>
            <w:tcW w:w="1417" w:type="dxa"/>
            <w:shd w:val="clear" w:color="auto" w:fill="auto"/>
            <w:noWrap/>
          </w:tcPr>
          <w:p w14:paraId="3CEA36D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7410000</w:t>
            </w:r>
          </w:p>
        </w:tc>
        <w:tc>
          <w:tcPr>
            <w:tcW w:w="1418" w:type="dxa"/>
            <w:shd w:val="clear" w:color="auto" w:fill="auto"/>
            <w:noWrap/>
          </w:tcPr>
          <w:p w14:paraId="0047B79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3100002</w:t>
            </w:r>
          </w:p>
        </w:tc>
      </w:tr>
      <w:tr w:rsidR="004F24E9" w:rsidRPr="00DD1ECC" w14:paraId="537C21AD" w14:textId="77777777" w:rsidTr="00B52EE4">
        <w:trPr>
          <w:trHeight w:val="264"/>
        </w:trPr>
        <w:tc>
          <w:tcPr>
            <w:tcW w:w="1768" w:type="dxa"/>
            <w:shd w:val="clear" w:color="auto" w:fill="auto"/>
            <w:noWrap/>
          </w:tcPr>
          <w:p w14:paraId="5F8D4C3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5102</w:t>
            </w:r>
          </w:p>
        </w:tc>
        <w:tc>
          <w:tcPr>
            <w:tcW w:w="1417" w:type="dxa"/>
            <w:shd w:val="clear" w:color="auto" w:fill="auto"/>
            <w:noWrap/>
          </w:tcPr>
          <w:p w14:paraId="4AB2E63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7410000</w:t>
            </w:r>
          </w:p>
        </w:tc>
        <w:tc>
          <w:tcPr>
            <w:tcW w:w="1418" w:type="dxa"/>
            <w:shd w:val="clear" w:color="auto" w:fill="auto"/>
            <w:noWrap/>
          </w:tcPr>
          <w:p w14:paraId="4C36202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3100002</w:t>
            </w:r>
          </w:p>
        </w:tc>
      </w:tr>
    </w:tbl>
    <w:p w14:paraId="5C24DBD0" w14:textId="77777777" w:rsidR="004F24E9" w:rsidRPr="00DD1ECC" w:rsidRDefault="004F24E9" w:rsidP="00DD1ECC">
      <w:pPr>
        <w:spacing w:after="0" w:line="360" w:lineRule="auto"/>
        <w:ind w:left="720"/>
        <w:rPr>
          <w:rFonts w:cstheme="minorHAnsi"/>
          <w:iCs/>
          <w:sz w:val="24"/>
          <w:szCs w:val="24"/>
        </w:rPr>
      </w:pPr>
    </w:p>
    <w:p w14:paraId="0D119EF8" w14:textId="77777777" w:rsidR="004F24E9" w:rsidRPr="00DD1ECC" w:rsidRDefault="004F24E9" w:rsidP="007E490D">
      <w:pPr>
        <w:numPr>
          <w:ilvl w:val="0"/>
          <w:numId w:val="13"/>
        </w:numPr>
        <w:spacing w:after="0" w:line="360" w:lineRule="auto"/>
        <w:rPr>
          <w:rFonts w:cstheme="minorHAnsi"/>
          <w:iCs/>
          <w:sz w:val="24"/>
          <w:szCs w:val="24"/>
        </w:rPr>
      </w:pPr>
      <w:r w:rsidRPr="00DD1ECC">
        <w:rPr>
          <w:rFonts w:cstheme="minorHAnsi"/>
          <w:iCs/>
          <w:sz w:val="24"/>
          <w:szCs w:val="24"/>
        </w:rPr>
        <w:t>Wydanie na MPK</w:t>
      </w:r>
    </w:p>
    <w:tbl>
      <w:tblPr>
        <w:tblW w:w="460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0"/>
        <w:gridCol w:w="1275"/>
        <w:gridCol w:w="1418"/>
      </w:tblGrid>
      <w:tr w:rsidR="004F24E9" w:rsidRPr="00DD1ECC" w14:paraId="217FA9F4" w14:textId="77777777" w:rsidTr="00932D82">
        <w:trPr>
          <w:trHeight w:val="264"/>
          <w:tblHeader/>
        </w:trPr>
        <w:tc>
          <w:tcPr>
            <w:tcW w:w="1910" w:type="dxa"/>
            <w:shd w:val="clear" w:color="auto" w:fill="auto"/>
            <w:noWrap/>
            <w:hideMark/>
          </w:tcPr>
          <w:p w14:paraId="0BD36F55" w14:textId="77777777" w:rsidR="004F24E9" w:rsidRPr="00DD1ECC" w:rsidRDefault="004F24E9" w:rsidP="00DD1ECC">
            <w:pPr>
              <w:spacing w:after="0" w:line="360" w:lineRule="auto"/>
              <w:ind w:left="63"/>
              <w:rPr>
                <w:rFonts w:cstheme="minorHAnsi"/>
                <w:b/>
                <w:bCs/>
                <w:iCs/>
                <w:sz w:val="24"/>
                <w:szCs w:val="24"/>
                <w:lang w:eastAsia="pl-PL"/>
              </w:rPr>
            </w:pPr>
            <w:r w:rsidRPr="00DD1ECC">
              <w:rPr>
                <w:rFonts w:cstheme="minorHAnsi"/>
                <w:b/>
                <w:bCs/>
                <w:iCs/>
                <w:sz w:val="24"/>
                <w:szCs w:val="24"/>
                <w:lang w:eastAsia="pl-PL"/>
              </w:rPr>
              <w:t> Klasa wyceny</w:t>
            </w:r>
          </w:p>
        </w:tc>
        <w:tc>
          <w:tcPr>
            <w:tcW w:w="1275" w:type="dxa"/>
            <w:shd w:val="clear" w:color="auto" w:fill="auto"/>
            <w:noWrap/>
            <w:hideMark/>
          </w:tcPr>
          <w:p w14:paraId="4962C65A"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Konto WN</w:t>
            </w:r>
          </w:p>
        </w:tc>
        <w:tc>
          <w:tcPr>
            <w:tcW w:w="1418" w:type="dxa"/>
            <w:shd w:val="clear" w:color="auto" w:fill="auto"/>
            <w:noWrap/>
            <w:hideMark/>
          </w:tcPr>
          <w:p w14:paraId="6D60468E"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Konto MA</w:t>
            </w:r>
          </w:p>
        </w:tc>
      </w:tr>
      <w:tr w:rsidR="004F24E9" w:rsidRPr="00DD1ECC" w14:paraId="5AEA051C" w14:textId="77777777" w:rsidTr="00932D82">
        <w:trPr>
          <w:trHeight w:val="264"/>
        </w:trPr>
        <w:tc>
          <w:tcPr>
            <w:tcW w:w="1910" w:type="dxa"/>
            <w:shd w:val="clear" w:color="auto" w:fill="auto"/>
            <w:noWrap/>
            <w:hideMark/>
          </w:tcPr>
          <w:p w14:paraId="39A7AC9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1102</w:t>
            </w:r>
          </w:p>
        </w:tc>
        <w:tc>
          <w:tcPr>
            <w:tcW w:w="1275" w:type="dxa"/>
            <w:shd w:val="clear" w:color="auto" w:fill="auto"/>
            <w:noWrap/>
            <w:hideMark/>
          </w:tcPr>
          <w:p w14:paraId="7093EF9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4010003</w:t>
            </w:r>
          </w:p>
          <w:p w14:paraId="765C8265" w14:textId="77777777" w:rsidR="004F24E9" w:rsidRPr="00DD1ECC" w:rsidRDefault="004F24E9" w:rsidP="00DD1ECC">
            <w:pPr>
              <w:spacing w:after="0" w:line="360" w:lineRule="auto"/>
              <w:rPr>
                <w:rFonts w:cstheme="minorHAnsi"/>
                <w:iCs/>
                <w:sz w:val="24"/>
                <w:szCs w:val="24"/>
                <w:lang w:eastAsia="pl-PL"/>
              </w:rPr>
            </w:pPr>
          </w:p>
        </w:tc>
        <w:tc>
          <w:tcPr>
            <w:tcW w:w="1418" w:type="dxa"/>
            <w:shd w:val="clear" w:color="auto" w:fill="auto"/>
            <w:noWrap/>
          </w:tcPr>
          <w:p w14:paraId="5603629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3100001</w:t>
            </w:r>
          </w:p>
        </w:tc>
      </w:tr>
      <w:tr w:rsidR="004F24E9" w:rsidRPr="00DD1ECC" w14:paraId="5F297941" w14:textId="77777777" w:rsidTr="00932D82">
        <w:trPr>
          <w:trHeight w:val="264"/>
        </w:trPr>
        <w:tc>
          <w:tcPr>
            <w:tcW w:w="1910" w:type="dxa"/>
            <w:shd w:val="clear" w:color="auto" w:fill="auto"/>
            <w:noWrap/>
            <w:hideMark/>
          </w:tcPr>
          <w:p w14:paraId="5ED2DD3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1109</w:t>
            </w:r>
          </w:p>
        </w:tc>
        <w:tc>
          <w:tcPr>
            <w:tcW w:w="1275" w:type="dxa"/>
            <w:shd w:val="clear" w:color="auto" w:fill="auto"/>
            <w:noWrap/>
            <w:hideMark/>
          </w:tcPr>
          <w:p w14:paraId="5A7E2D5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4010010</w:t>
            </w:r>
          </w:p>
          <w:p w14:paraId="359F88E7" w14:textId="77777777" w:rsidR="004F24E9" w:rsidRPr="00DD1ECC" w:rsidRDefault="004F24E9" w:rsidP="00DD1ECC">
            <w:pPr>
              <w:spacing w:after="0" w:line="360" w:lineRule="auto"/>
              <w:rPr>
                <w:rFonts w:cstheme="minorHAnsi"/>
                <w:iCs/>
                <w:sz w:val="24"/>
                <w:szCs w:val="24"/>
                <w:lang w:eastAsia="pl-PL"/>
              </w:rPr>
            </w:pPr>
          </w:p>
        </w:tc>
        <w:tc>
          <w:tcPr>
            <w:tcW w:w="1418" w:type="dxa"/>
            <w:shd w:val="clear" w:color="auto" w:fill="auto"/>
            <w:noWrap/>
          </w:tcPr>
          <w:p w14:paraId="4453D54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3100003</w:t>
            </w:r>
          </w:p>
        </w:tc>
      </w:tr>
      <w:tr w:rsidR="004F24E9" w:rsidRPr="00DD1ECC" w14:paraId="06426C92" w14:textId="77777777" w:rsidTr="00932D82">
        <w:trPr>
          <w:trHeight w:val="264"/>
        </w:trPr>
        <w:tc>
          <w:tcPr>
            <w:tcW w:w="1910" w:type="dxa"/>
            <w:shd w:val="clear" w:color="auto" w:fill="auto"/>
            <w:noWrap/>
            <w:hideMark/>
          </w:tcPr>
          <w:p w14:paraId="551D8D8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1113</w:t>
            </w:r>
          </w:p>
        </w:tc>
        <w:tc>
          <w:tcPr>
            <w:tcW w:w="1275" w:type="dxa"/>
            <w:shd w:val="clear" w:color="auto" w:fill="auto"/>
            <w:noWrap/>
            <w:hideMark/>
          </w:tcPr>
          <w:p w14:paraId="69CA4E0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4010099</w:t>
            </w:r>
          </w:p>
          <w:p w14:paraId="111F426D" w14:textId="77777777" w:rsidR="004F24E9" w:rsidRPr="00DD1ECC" w:rsidRDefault="004F24E9" w:rsidP="00DD1ECC">
            <w:pPr>
              <w:spacing w:after="0" w:line="360" w:lineRule="auto"/>
              <w:rPr>
                <w:rFonts w:cstheme="minorHAnsi"/>
                <w:iCs/>
                <w:sz w:val="24"/>
                <w:szCs w:val="24"/>
                <w:lang w:eastAsia="pl-PL"/>
              </w:rPr>
            </w:pPr>
          </w:p>
        </w:tc>
        <w:tc>
          <w:tcPr>
            <w:tcW w:w="1418" w:type="dxa"/>
            <w:shd w:val="clear" w:color="auto" w:fill="auto"/>
            <w:noWrap/>
          </w:tcPr>
          <w:p w14:paraId="7743FCB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3100001</w:t>
            </w:r>
          </w:p>
        </w:tc>
      </w:tr>
      <w:tr w:rsidR="004F24E9" w:rsidRPr="00DD1ECC" w14:paraId="7992CF57" w14:textId="77777777" w:rsidTr="00932D82">
        <w:trPr>
          <w:trHeight w:val="264"/>
        </w:trPr>
        <w:tc>
          <w:tcPr>
            <w:tcW w:w="1910" w:type="dxa"/>
            <w:shd w:val="clear" w:color="auto" w:fill="auto"/>
            <w:noWrap/>
            <w:hideMark/>
          </w:tcPr>
          <w:p w14:paraId="3D4BD52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1114</w:t>
            </w:r>
          </w:p>
        </w:tc>
        <w:tc>
          <w:tcPr>
            <w:tcW w:w="1275" w:type="dxa"/>
            <w:shd w:val="clear" w:color="auto" w:fill="auto"/>
            <w:noWrap/>
            <w:hideMark/>
          </w:tcPr>
          <w:p w14:paraId="213D619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4010099</w:t>
            </w:r>
          </w:p>
          <w:p w14:paraId="4AD65DBC" w14:textId="77777777" w:rsidR="004F24E9" w:rsidRPr="00DD1ECC" w:rsidRDefault="004F24E9" w:rsidP="00DD1ECC">
            <w:pPr>
              <w:spacing w:after="0" w:line="360" w:lineRule="auto"/>
              <w:rPr>
                <w:rFonts w:cstheme="minorHAnsi"/>
                <w:iCs/>
                <w:sz w:val="24"/>
                <w:szCs w:val="24"/>
                <w:lang w:eastAsia="pl-PL"/>
              </w:rPr>
            </w:pPr>
          </w:p>
        </w:tc>
        <w:tc>
          <w:tcPr>
            <w:tcW w:w="1418" w:type="dxa"/>
            <w:shd w:val="clear" w:color="auto" w:fill="auto"/>
            <w:noWrap/>
          </w:tcPr>
          <w:p w14:paraId="1CD6DAC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3100004</w:t>
            </w:r>
          </w:p>
        </w:tc>
      </w:tr>
      <w:tr w:rsidR="004F24E9" w:rsidRPr="00DD1ECC" w14:paraId="0BD90A9C" w14:textId="77777777" w:rsidTr="00932D82">
        <w:trPr>
          <w:trHeight w:val="264"/>
        </w:trPr>
        <w:tc>
          <w:tcPr>
            <w:tcW w:w="1910" w:type="dxa"/>
            <w:shd w:val="clear" w:color="auto" w:fill="auto"/>
            <w:noWrap/>
            <w:hideMark/>
          </w:tcPr>
          <w:p w14:paraId="1029236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1309</w:t>
            </w:r>
          </w:p>
        </w:tc>
        <w:tc>
          <w:tcPr>
            <w:tcW w:w="1275" w:type="dxa"/>
            <w:shd w:val="clear" w:color="auto" w:fill="auto"/>
            <w:noWrap/>
            <w:hideMark/>
          </w:tcPr>
          <w:p w14:paraId="15402EB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4010010</w:t>
            </w:r>
          </w:p>
          <w:p w14:paraId="5A4CE577" w14:textId="77777777" w:rsidR="004F24E9" w:rsidRPr="00DD1ECC" w:rsidRDefault="004F24E9" w:rsidP="00DD1ECC">
            <w:pPr>
              <w:spacing w:after="0" w:line="360" w:lineRule="auto"/>
              <w:rPr>
                <w:rFonts w:cstheme="minorHAnsi"/>
                <w:iCs/>
                <w:sz w:val="24"/>
                <w:szCs w:val="24"/>
                <w:lang w:eastAsia="pl-PL"/>
              </w:rPr>
            </w:pPr>
          </w:p>
        </w:tc>
        <w:tc>
          <w:tcPr>
            <w:tcW w:w="1418" w:type="dxa"/>
            <w:shd w:val="clear" w:color="auto" w:fill="auto"/>
            <w:noWrap/>
          </w:tcPr>
          <w:p w14:paraId="530BEEE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3100003</w:t>
            </w:r>
          </w:p>
        </w:tc>
      </w:tr>
      <w:tr w:rsidR="004F24E9" w:rsidRPr="00DD1ECC" w14:paraId="61712896" w14:textId="77777777" w:rsidTr="00932D82">
        <w:trPr>
          <w:trHeight w:val="264"/>
        </w:trPr>
        <w:tc>
          <w:tcPr>
            <w:tcW w:w="1910" w:type="dxa"/>
            <w:shd w:val="clear" w:color="auto" w:fill="auto"/>
            <w:noWrap/>
            <w:hideMark/>
          </w:tcPr>
          <w:p w14:paraId="2078AB5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5101</w:t>
            </w:r>
          </w:p>
        </w:tc>
        <w:tc>
          <w:tcPr>
            <w:tcW w:w="1275" w:type="dxa"/>
            <w:shd w:val="clear" w:color="auto" w:fill="auto"/>
            <w:noWrap/>
            <w:hideMark/>
          </w:tcPr>
          <w:p w14:paraId="5052B41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4050009</w:t>
            </w:r>
          </w:p>
          <w:p w14:paraId="0FD40E75" w14:textId="77777777" w:rsidR="004F24E9" w:rsidRPr="00DD1ECC" w:rsidRDefault="004F24E9" w:rsidP="00DD1ECC">
            <w:pPr>
              <w:spacing w:after="0" w:line="360" w:lineRule="auto"/>
              <w:rPr>
                <w:rFonts w:cstheme="minorHAnsi"/>
                <w:iCs/>
                <w:sz w:val="24"/>
                <w:szCs w:val="24"/>
                <w:lang w:eastAsia="pl-PL"/>
              </w:rPr>
            </w:pPr>
          </w:p>
        </w:tc>
        <w:tc>
          <w:tcPr>
            <w:tcW w:w="1418" w:type="dxa"/>
            <w:shd w:val="clear" w:color="auto" w:fill="auto"/>
            <w:noWrap/>
          </w:tcPr>
          <w:p w14:paraId="553B5D2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3100002</w:t>
            </w:r>
          </w:p>
        </w:tc>
      </w:tr>
      <w:tr w:rsidR="004F24E9" w:rsidRPr="00DD1ECC" w14:paraId="6FB4D0C5" w14:textId="77777777" w:rsidTr="00932D82">
        <w:trPr>
          <w:trHeight w:val="264"/>
        </w:trPr>
        <w:tc>
          <w:tcPr>
            <w:tcW w:w="1910" w:type="dxa"/>
            <w:shd w:val="clear" w:color="auto" w:fill="auto"/>
            <w:noWrap/>
            <w:hideMark/>
          </w:tcPr>
          <w:p w14:paraId="4D2EDBA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5102</w:t>
            </w:r>
          </w:p>
        </w:tc>
        <w:tc>
          <w:tcPr>
            <w:tcW w:w="1275" w:type="dxa"/>
            <w:shd w:val="clear" w:color="auto" w:fill="auto"/>
            <w:noWrap/>
            <w:hideMark/>
          </w:tcPr>
          <w:p w14:paraId="19AD9BB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4050009</w:t>
            </w:r>
          </w:p>
          <w:p w14:paraId="343B9399" w14:textId="77777777" w:rsidR="004F24E9" w:rsidRPr="00DD1ECC" w:rsidRDefault="004F24E9" w:rsidP="00DD1ECC">
            <w:pPr>
              <w:spacing w:after="0" w:line="360" w:lineRule="auto"/>
              <w:rPr>
                <w:rFonts w:cstheme="minorHAnsi"/>
                <w:iCs/>
                <w:sz w:val="24"/>
                <w:szCs w:val="24"/>
                <w:lang w:eastAsia="pl-PL"/>
              </w:rPr>
            </w:pPr>
          </w:p>
        </w:tc>
        <w:tc>
          <w:tcPr>
            <w:tcW w:w="1418" w:type="dxa"/>
            <w:shd w:val="clear" w:color="auto" w:fill="auto"/>
            <w:noWrap/>
          </w:tcPr>
          <w:p w14:paraId="6C9A1F6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3100002</w:t>
            </w:r>
          </w:p>
        </w:tc>
      </w:tr>
    </w:tbl>
    <w:p w14:paraId="06BA01B1" w14:textId="77777777" w:rsidR="004F24E9" w:rsidRPr="00DD1ECC" w:rsidRDefault="004F24E9" w:rsidP="00DD1ECC">
      <w:pPr>
        <w:spacing w:after="0" w:line="360" w:lineRule="auto"/>
        <w:rPr>
          <w:rFonts w:cstheme="minorHAnsi"/>
          <w:iCs/>
          <w:sz w:val="24"/>
          <w:szCs w:val="24"/>
        </w:rPr>
      </w:pPr>
    </w:p>
    <w:p w14:paraId="28DF9AF9" w14:textId="77777777" w:rsidR="004F24E9" w:rsidRPr="00DD1ECC" w:rsidRDefault="004F24E9" w:rsidP="007E490D">
      <w:pPr>
        <w:numPr>
          <w:ilvl w:val="0"/>
          <w:numId w:val="13"/>
        </w:numPr>
        <w:spacing w:after="0" w:line="360" w:lineRule="auto"/>
        <w:rPr>
          <w:rFonts w:cstheme="minorHAnsi"/>
          <w:iCs/>
          <w:sz w:val="24"/>
          <w:szCs w:val="24"/>
        </w:rPr>
      </w:pPr>
      <w:r w:rsidRPr="00DD1ECC">
        <w:rPr>
          <w:rFonts w:cstheme="minorHAnsi"/>
          <w:iCs/>
          <w:sz w:val="24"/>
          <w:szCs w:val="24"/>
        </w:rPr>
        <w:t>Przecena materiału</w:t>
      </w:r>
    </w:p>
    <w:tbl>
      <w:tblPr>
        <w:tblW w:w="5312"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0"/>
        <w:gridCol w:w="1701"/>
        <w:gridCol w:w="1701"/>
      </w:tblGrid>
      <w:tr w:rsidR="004F24E9" w:rsidRPr="00DD1ECC" w14:paraId="3FB55D7F" w14:textId="77777777" w:rsidTr="00932D82">
        <w:trPr>
          <w:trHeight w:val="264"/>
          <w:tblHeader/>
        </w:trPr>
        <w:tc>
          <w:tcPr>
            <w:tcW w:w="1910" w:type="dxa"/>
            <w:shd w:val="clear" w:color="auto" w:fill="auto"/>
            <w:noWrap/>
            <w:hideMark/>
          </w:tcPr>
          <w:p w14:paraId="00930400" w14:textId="77777777" w:rsidR="004F24E9" w:rsidRPr="00DD1ECC" w:rsidRDefault="004F24E9" w:rsidP="00DD1ECC">
            <w:pPr>
              <w:spacing w:after="0" w:line="360" w:lineRule="auto"/>
              <w:ind w:left="63"/>
              <w:rPr>
                <w:rFonts w:cstheme="minorHAnsi"/>
                <w:b/>
                <w:bCs/>
                <w:iCs/>
                <w:sz w:val="24"/>
                <w:szCs w:val="24"/>
                <w:lang w:eastAsia="pl-PL"/>
              </w:rPr>
            </w:pPr>
            <w:r w:rsidRPr="00DD1ECC">
              <w:rPr>
                <w:rFonts w:cstheme="minorHAnsi"/>
                <w:b/>
                <w:bCs/>
                <w:iCs/>
                <w:sz w:val="24"/>
                <w:szCs w:val="24"/>
                <w:lang w:eastAsia="pl-PL"/>
              </w:rPr>
              <w:t> Klasa wyceny</w:t>
            </w:r>
          </w:p>
        </w:tc>
        <w:tc>
          <w:tcPr>
            <w:tcW w:w="1701" w:type="dxa"/>
            <w:shd w:val="clear" w:color="auto" w:fill="auto"/>
            <w:noWrap/>
            <w:hideMark/>
          </w:tcPr>
          <w:p w14:paraId="230D30D8"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Konto WN/MA</w:t>
            </w:r>
          </w:p>
        </w:tc>
        <w:tc>
          <w:tcPr>
            <w:tcW w:w="1701" w:type="dxa"/>
            <w:shd w:val="clear" w:color="auto" w:fill="auto"/>
            <w:noWrap/>
            <w:hideMark/>
          </w:tcPr>
          <w:p w14:paraId="4C1794D4"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Konto MA/WN</w:t>
            </w:r>
          </w:p>
        </w:tc>
      </w:tr>
      <w:tr w:rsidR="004F24E9" w:rsidRPr="00DD1ECC" w14:paraId="537DD182" w14:textId="77777777" w:rsidTr="00932D82">
        <w:trPr>
          <w:trHeight w:val="264"/>
        </w:trPr>
        <w:tc>
          <w:tcPr>
            <w:tcW w:w="1910" w:type="dxa"/>
            <w:shd w:val="clear" w:color="auto" w:fill="auto"/>
            <w:noWrap/>
            <w:hideMark/>
          </w:tcPr>
          <w:p w14:paraId="2BD0B67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1102</w:t>
            </w:r>
          </w:p>
        </w:tc>
        <w:tc>
          <w:tcPr>
            <w:tcW w:w="1701" w:type="dxa"/>
            <w:shd w:val="clear" w:color="auto" w:fill="auto"/>
            <w:noWrap/>
          </w:tcPr>
          <w:p w14:paraId="00F3D6B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3400000</w:t>
            </w:r>
          </w:p>
        </w:tc>
        <w:tc>
          <w:tcPr>
            <w:tcW w:w="1701" w:type="dxa"/>
            <w:shd w:val="clear" w:color="auto" w:fill="auto"/>
            <w:noWrap/>
          </w:tcPr>
          <w:p w14:paraId="2580A67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3100001</w:t>
            </w:r>
          </w:p>
        </w:tc>
      </w:tr>
      <w:tr w:rsidR="004F24E9" w:rsidRPr="00DD1ECC" w14:paraId="3D4E9554" w14:textId="77777777" w:rsidTr="00932D82">
        <w:trPr>
          <w:trHeight w:val="264"/>
        </w:trPr>
        <w:tc>
          <w:tcPr>
            <w:tcW w:w="1910" w:type="dxa"/>
            <w:shd w:val="clear" w:color="auto" w:fill="auto"/>
            <w:noWrap/>
            <w:hideMark/>
          </w:tcPr>
          <w:p w14:paraId="1CDB3DC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1109</w:t>
            </w:r>
          </w:p>
        </w:tc>
        <w:tc>
          <w:tcPr>
            <w:tcW w:w="1701" w:type="dxa"/>
            <w:shd w:val="clear" w:color="auto" w:fill="auto"/>
            <w:noWrap/>
          </w:tcPr>
          <w:p w14:paraId="21DD0F4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3400000</w:t>
            </w:r>
          </w:p>
        </w:tc>
        <w:tc>
          <w:tcPr>
            <w:tcW w:w="1701" w:type="dxa"/>
            <w:shd w:val="clear" w:color="auto" w:fill="auto"/>
            <w:noWrap/>
          </w:tcPr>
          <w:p w14:paraId="389EC09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3100003</w:t>
            </w:r>
          </w:p>
        </w:tc>
      </w:tr>
      <w:tr w:rsidR="004F24E9" w:rsidRPr="00DD1ECC" w14:paraId="494020A5" w14:textId="77777777" w:rsidTr="00932D82">
        <w:trPr>
          <w:trHeight w:val="264"/>
        </w:trPr>
        <w:tc>
          <w:tcPr>
            <w:tcW w:w="1910" w:type="dxa"/>
            <w:shd w:val="clear" w:color="auto" w:fill="auto"/>
            <w:noWrap/>
            <w:hideMark/>
          </w:tcPr>
          <w:p w14:paraId="0AC38DC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1113</w:t>
            </w:r>
          </w:p>
        </w:tc>
        <w:tc>
          <w:tcPr>
            <w:tcW w:w="1701" w:type="dxa"/>
            <w:shd w:val="clear" w:color="auto" w:fill="auto"/>
            <w:noWrap/>
          </w:tcPr>
          <w:p w14:paraId="0B2227F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3400000</w:t>
            </w:r>
          </w:p>
        </w:tc>
        <w:tc>
          <w:tcPr>
            <w:tcW w:w="1701" w:type="dxa"/>
            <w:shd w:val="clear" w:color="auto" w:fill="auto"/>
            <w:noWrap/>
          </w:tcPr>
          <w:p w14:paraId="3863019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3100001</w:t>
            </w:r>
          </w:p>
        </w:tc>
      </w:tr>
      <w:tr w:rsidR="004F24E9" w:rsidRPr="00DD1ECC" w14:paraId="4365C290" w14:textId="77777777" w:rsidTr="00932D82">
        <w:trPr>
          <w:trHeight w:val="264"/>
        </w:trPr>
        <w:tc>
          <w:tcPr>
            <w:tcW w:w="1910" w:type="dxa"/>
            <w:shd w:val="clear" w:color="auto" w:fill="auto"/>
            <w:noWrap/>
            <w:hideMark/>
          </w:tcPr>
          <w:p w14:paraId="3C31354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1114</w:t>
            </w:r>
          </w:p>
        </w:tc>
        <w:tc>
          <w:tcPr>
            <w:tcW w:w="1701" w:type="dxa"/>
            <w:shd w:val="clear" w:color="auto" w:fill="auto"/>
            <w:noWrap/>
          </w:tcPr>
          <w:p w14:paraId="46D5CEB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3400000</w:t>
            </w:r>
          </w:p>
        </w:tc>
        <w:tc>
          <w:tcPr>
            <w:tcW w:w="1701" w:type="dxa"/>
            <w:shd w:val="clear" w:color="auto" w:fill="auto"/>
            <w:noWrap/>
          </w:tcPr>
          <w:p w14:paraId="136922B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3100004</w:t>
            </w:r>
          </w:p>
        </w:tc>
      </w:tr>
      <w:tr w:rsidR="004F24E9" w:rsidRPr="00DD1ECC" w14:paraId="422DA746" w14:textId="77777777" w:rsidTr="00932D82">
        <w:trPr>
          <w:trHeight w:val="264"/>
        </w:trPr>
        <w:tc>
          <w:tcPr>
            <w:tcW w:w="1910" w:type="dxa"/>
            <w:shd w:val="clear" w:color="auto" w:fill="auto"/>
            <w:noWrap/>
            <w:hideMark/>
          </w:tcPr>
          <w:p w14:paraId="31E5E05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1309</w:t>
            </w:r>
          </w:p>
        </w:tc>
        <w:tc>
          <w:tcPr>
            <w:tcW w:w="1701" w:type="dxa"/>
            <w:shd w:val="clear" w:color="auto" w:fill="auto"/>
            <w:noWrap/>
          </w:tcPr>
          <w:p w14:paraId="5ADCFF4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3400000</w:t>
            </w:r>
          </w:p>
        </w:tc>
        <w:tc>
          <w:tcPr>
            <w:tcW w:w="1701" w:type="dxa"/>
            <w:shd w:val="clear" w:color="auto" w:fill="auto"/>
            <w:noWrap/>
          </w:tcPr>
          <w:p w14:paraId="6B3A99D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3100003</w:t>
            </w:r>
          </w:p>
        </w:tc>
      </w:tr>
      <w:tr w:rsidR="004F24E9" w:rsidRPr="00DD1ECC" w14:paraId="3897C158" w14:textId="77777777" w:rsidTr="00932D82">
        <w:trPr>
          <w:trHeight w:val="264"/>
        </w:trPr>
        <w:tc>
          <w:tcPr>
            <w:tcW w:w="1910" w:type="dxa"/>
            <w:shd w:val="clear" w:color="auto" w:fill="auto"/>
            <w:noWrap/>
            <w:hideMark/>
          </w:tcPr>
          <w:p w14:paraId="6C77092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5101</w:t>
            </w:r>
          </w:p>
        </w:tc>
        <w:tc>
          <w:tcPr>
            <w:tcW w:w="1701" w:type="dxa"/>
            <w:shd w:val="clear" w:color="auto" w:fill="auto"/>
            <w:noWrap/>
          </w:tcPr>
          <w:p w14:paraId="2DA756D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3400000</w:t>
            </w:r>
          </w:p>
        </w:tc>
        <w:tc>
          <w:tcPr>
            <w:tcW w:w="1701" w:type="dxa"/>
            <w:shd w:val="clear" w:color="auto" w:fill="auto"/>
            <w:noWrap/>
          </w:tcPr>
          <w:p w14:paraId="07BB542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3100002</w:t>
            </w:r>
          </w:p>
        </w:tc>
      </w:tr>
      <w:tr w:rsidR="004F24E9" w:rsidRPr="00DD1ECC" w14:paraId="335552CE" w14:textId="77777777" w:rsidTr="00932D82">
        <w:trPr>
          <w:trHeight w:val="264"/>
        </w:trPr>
        <w:tc>
          <w:tcPr>
            <w:tcW w:w="1910" w:type="dxa"/>
            <w:shd w:val="clear" w:color="auto" w:fill="auto"/>
            <w:noWrap/>
            <w:hideMark/>
          </w:tcPr>
          <w:p w14:paraId="30E125C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5102</w:t>
            </w:r>
          </w:p>
        </w:tc>
        <w:tc>
          <w:tcPr>
            <w:tcW w:w="1701" w:type="dxa"/>
            <w:shd w:val="clear" w:color="auto" w:fill="auto"/>
            <w:noWrap/>
            <w:hideMark/>
          </w:tcPr>
          <w:p w14:paraId="487266A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3400000</w:t>
            </w:r>
          </w:p>
        </w:tc>
        <w:tc>
          <w:tcPr>
            <w:tcW w:w="1701" w:type="dxa"/>
            <w:shd w:val="clear" w:color="auto" w:fill="auto"/>
            <w:noWrap/>
          </w:tcPr>
          <w:p w14:paraId="67DA0DE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3100002</w:t>
            </w:r>
          </w:p>
        </w:tc>
      </w:tr>
    </w:tbl>
    <w:p w14:paraId="6B567F87" w14:textId="77777777" w:rsidR="004F24E9" w:rsidRPr="00DD1ECC" w:rsidRDefault="004F24E9" w:rsidP="00DD1ECC">
      <w:pPr>
        <w:spacing w:after="0" w:line="360" w:lineRule="auto"/>
        <w:ind w:left="720"/>
        <w:rPr>
          <w:rFonts w:cstheme="minorHAnsi"/>
          <w:iCs/>
          <w:sz w:val="24"/>
          <w:szCs w:val="24"/>
        </w:rPr>
      </w:pPr>
    </w:p>
    <w:p w14:paraId="70673DF3" w14:textId="77777777" w:rsidR="004F24E9" w:rsidRPr="00DD1ECC" w:rsidRDefault="004F24E9" w:rsidP="007E490D">
      <w:pPr>
        <w:numPr>
          <w:ilvl w:val="0"/>
          <w:numId w:val="13"/>
        </w:numPr>
        <w:spacing w:after="0" w:line="360" w:lineRule="auto"/>
        <w:rPr>
          <w:rFonts w:cstheme="minorHAnsi"/>
          <w:iCs/>
          <w:sz w:val="24"/>
          <w:szCs w:val="24"/>
        </w:rPr>
      </w:pPr>
      <w:r w:rsidRPr="00DD1ECC">
        <w:rPr>
          <w:rFonts w:cstheme="minorHAnsi"/>
          <w:iCs/>
          <w:sz w:val="24"/>
          <w:szCs w:val="24"/>
        </w:rPr>
        <w:t>Inwentura – niedobór</w:t>
      </w:r>
    </w:p>
    <w:tbl>
      <w:tblPr>
        <w:tblW w:w="460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0"/>
        <w:gridCol w:w="1275"/>
        <w:gridCol w:w="1418"/>
      </w:tblGrid>
      <w:tr w:rsidR="004F24E9" w:rsidRPr="00DD1ECC" w14:paraId="033824DC" w14:textId="77777777" w:rsidTr="00932D82">
        <w:trPr>
          <w:trHeight w:val="264"/>
          <w:tblHeader/>
        </w:trPr>
        <w:tc>
          <w:tcPr>
            <w:tcW w:w="1910" w:type="dxa"/>
            <w:shd w:val="clear" w:color="auto" w:fill="auto"/>
            <w:noWrap/>
            <w:hideMark/>
          </w:tcPr>
          <w:p w14:paraId="4B06C88A" w14:textId="77777777" w:rsidR="004F24E9" w:rsidRPr="00DD1ECC" w:rsidRDefault="004F24E9" w:rsidP="00DD1ECC">
            <w:pPr>
              <w:spacing w:after="0" w:line="360" w:lineRule="auto"/>
              <w:ind w:left="63"/>
              <w:rPr>
                <w:rFonts w:cstheme="minorHAnsi"/>
                <w:b/>
                <w:bCs/>
                <w:iCs/>
                <w:sz w:val="24"/>
                <w:szCs w:val="24"/>
                <w:lang w:eastAsia="pl-PL"/>
              </w:rPr>
            </w:pPr>
            <w:r w:rsidRPr="00DD1ECC">
              <w:rPr>
                <w:rFonts w:cstheme="minorHAnsi"/>
                <w:b/>
                <w:bCs/>
                <w:iCs/>
                <w:sz w:val="24"/>
                <w:szCs w:val="24"/>
                <w:lang w:eastAsia="pl-PL"/>
              </w:rPr>
              <w:t> Klasa wyceny</w:t>
            </w:r>
          </w:p>
        </w:tc>
        <w:tc>
          <w:tcPr>
            <w:tcW w:w="1275" w:type="dxa"/>
            <w:shd w:val="clear" w:color="auto" w:fill="auto"/>
            <w:noWrap/>
            <w:hideMark/>
          </w:tcPr>
          <w:p w14:paraId="5E48234F"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Konto WN</w:t>
            </w:r>
          </w:p>
        </w:tc>
        <w:tc>
          <w:tcPr>
            <w:tcW w:w="1418" w:type="dxa"/>
            <w:shd w:val="clear" w:color="auto" w:fill="auto"/>
            <w:noWrap/>
            <w:hideMark/>
          </w:tcPr>
          <w:p w14:paraId="107F6AFD"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Konto MA</w:t>
            </w:r>
          </w:p>
        </w:tc>
      </w:tr>
      <w:tr w:rsidR="004F24E9" w:rsidRPr="00DD1ECC" w14:paraId="22F6A5C2" w14:textId="77777777" w:rsidTr="00932D82">
        <w:trPr>
          <w:trHeight w:val="264"/>
        </w:trPr>
        <w:tc>
          <w:tcPr>
            <w:tcW w:w="1910" w:type="dxa"/>
            <w:shd w:val="clear" w:color="auto" w:fill="auto"/>
            <w:noWrap/>
            <w:hideMark/>
          </w:tcPr>
          <w:p w14:paraId="1BEAC13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1102</w:t>
            </w:r>
          </w:p>
        </w:tc>
        <w:tc>
          <w:tcPr>
            <w:tcW w:w="1275" w:type="dxa"/>
            <w:shd w:val="clear" w:color="auto" w:fill="auto"/>
            <w:noWrap/>
          </w:tcPr>
          <w:p w14:paraId="18027AA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2700001</w:t>
            </w:r>
          </w:p>
        </w:tc>
        <w:tc>
          <w:tcPr>
            <w:tcW w:w="1418" w:type="dxa"/>
            <w:shd w:val="clear" w:color="auto" w:fill="auto"/>
            <w:noWrap/>
          </w:tcPr>
          <w:p w14:paraId="3227265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3100001</w:t>
            </w:r>
          </w:p>
        </w:tc>
      </w:tr>
      <w:tr w:rsidR="004F24E9" w:rsidRPr="00DD1ECC" w14:paraId="7A5FAD12" w14:textId="77777777" w:rsidTr="00932D82">
        <w:trPr>
          <w:trHeight w:val="264"/>
        </w:trPr>
        <w:tc>
          <w:tcPr>
            <w:tcW w:w="1910" w:type="dxa"/>
            <w:shd w:val="clear" w:color="auto" w:fill="auto"/>
            <w:noWrap/>
            <w:hideMark/>
          </w:tcPr>
          <w:p w14:paraId="6B41C84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1109</w:t>
            </w:r>
          </w:p>
        </w:tc>
        <w:tc>
          <w:tcPr>
            <w:tcW w:w="1275" w:type="dxa"/>
            <w:shd w:val="clear" w:color="auto" w:fill="auto"/>
            <w:noWrap/>
          </w:tcPr>
          <w:p w14:paraId="55AC827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2700001</w:t>
            </w:r>
          </w:p>
        </w:tc>
        <w:tc>
          <w:tcPr>
            <w:tcW w:w="1418" w:type="dxa"/>
            <w:shd w:val="clear" w:color="auto" w:fill="auto"/>
            <w:noWrap/>
          </w:tcPr>
          <w:p w14:paraId="5614E34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3100003</w:t>
            </w:r>
          </w:p>
        </w:tc>
      </w:tr>
      <w:tr w:rsidR="004F24E9" w:rsidRPr="00DD1ECC" w14:paraId="6D9B3174" w14:textId="77777777" w:rsidTr="00932D82">
        <w:trPr>
          <w:trHeight w:val="264"/>
        </w:trPr>
        <w:tc>
          <w:tcPr>
            <w:tcW w:w="1910" w:type="dxa"/>
            <w:shd w:val="clear" w:color="auto" w:fill="auto"/>
            <w:noWrap/>
            <w:hideMark/>
          </w:tcPr>
          <w:p w14:paraId="437F980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1113</w:t>
            </w:r>
          </w:p>
        </w:tc>
        <w:tc>
          <w:tcPr>
            <w:tcW w:w="1275" w:type="dxa"/>
            <w:shd w:val="clear" w:color="auto" w:fill="auto"/>
            <w:noWrap/>
          </w:tcPr>
          <w:p w14:paraId="10F8349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2700001</w:t>
            </w:r>
          </w:p>
        </w:tc>
        <w:tc>
          <w:tcPr>
            <w:tcW w:w="1418" w:type="dxa"/>
            <w:shd w:val="clear" w:color="auto" w:fill="auto"/>
            <w:noWrap/>
          </w:tcPr>
          <w:p w14:paraId="1D0540F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3100001</w:t>
            </w:r>
          </w:p>
        </w:tc>
      </w:tr>
      <w:tr w:rsidR="004F24E9" w:rsidRPr="00DD1ECC" w14:paraId="1DA8AD69" w14:textId="77777777" w:rsidTr="00932D82">
        <w:trPr>
          <w:trHeight w:val="264"/>
        </w:trPr>
        <w:tc>
          <w:tcPr>
            <w:tcW w:w="1910" w:type="dxa"/>
            <w:shd w:val="clear" w:color="auto" w:fill="auto"/>
            <w:noWrap/>
            <w:hideMark/>
          </w:tcPr>
          <w:p w14:paraId="75C51F8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1114</w:t>
            </w:r>
          </w:p>
        </w:tc>
        <w:tc>
          <w:tcPr>
            <w:tcW w:w="1275" w:type="dxa"/>
            <w:shd w:val="clear" w:color="auto" w:fill="auto"/>
            <w:noWrap/>
          </w:tcPr>
          <w:p w14:paraId="26578FE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2700001</w:t>
            </w:r>
          </w:p>
        </w:tc>
        <w:tc>
          <w:tcPr>
            <w:tcW w:w="1418" w:type="dxa"/>
            <w:shd w:val="clear" w:color="auto" w:fill="auto"/>
            <w:noWrap/>
          </w:tcPr>
          <w:p w14:paraId="08396A1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3100004</w:t>
            </w:r>
          </w:p>
        </w:tc>
      </w:tr>
      <w:tr w:rsidR="004F24E9" w:rsidRPr="00DD1ECC" w14:paraId="0B33F3C3" w14:textId="77777777" w:rsidTr="00932D82">
        <w:trPr>
          <w:trHeight w:val="264"/>
        </w:trPr>
        <w:tc>
          <w:tcPr>
            <w:tcW w:w="1910" w:type="dxa"/>
            <w:shd w:val="clear" w:color="auto" w:fill="auto"/>
            <w:noWrap/>
            <w:hideMark/>
          </w:tcPr>
          <w:p w14:paraId="6B11449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1309</w:t>
            </w:r>
          </w:p>
        </w:tc>
        <w:tc>
          <w:tcPr>
            <w:tcW w:w="1275" w:type="dxa"/>
            <w:shd w:val="clear" w:color="auto" w:fill="auto"/>
            <w:noWrap/>
          </w:tcPr>
          <w:p w14:paraId="1080946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2700001</w:t>
            </w:r>
          </w:p>
        </w:tc>
        <w:tc>
          <w:tcPr>
            <w:tcW w:w="1418" w:type="dxa"/>
            <w:shd w:val="clear" w:color="auto" w:fill="auto"/>
            <w:noWrap/>
          </w:tcPr>
          <w:p w14:paraId="2FCA9E9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3100003</w:t>
            </w:r>
          </w:p>
        </w:tc>
      </w:tr>
      <w:tr w:rsidR="004F24E9" w:rsidRPr="00DD1ECC" w14:paraId="68F5B999" w14:textId="77777777" w:rsidTr="00932D82">
        <w:trPr>
          <w:trHeight w:val="264"/>
        </w:trPr>
        <w:tc>
          <w:tcPr>
            <w:tcW w:w="1910" w:type="dxa"/>
            <w:shd w:val="clear" w:color="auto" w:fill="auto"/>
            <w:noWrap/>
            <w:hideMark/>
          </w:tcPr>
          <w:p w14:paraId="631B239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5101</w:t>
            </w:r>
          </w:p>
        </w:tc>
        <w:tc>
          <w:tcPr>
            <w:tcW w:w="1275" w:type="dxa"/>
            <w:shd w:val="clear" w:color="auto" w:fill="auto"/>
            <w:noWrap/>
          </w:tcPr>
          <w:p w14:paraId="2330D74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2700001</w:t>
            </w:r>
          </w:p>
        </w:tc>
        <w:tc>
          <w:tcPr>
            <w:tcW w:w="1418" w:type="dxa"/>
            <w:shd w:val="clear" w:color="auto" w:fill="auto"/>
            <w:noWrap/>
          </w:tcPr>
          <w:p w14:paraId="23BEC76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3100002</w:t>
            </w:r>
          </w:p>
        </w:tc>
      </w:tr>
      <w:tr w:rsidR="004F24E9" w:rsidRPr="00DD1ECC" w14:paraId="6EA58832" w14:textId="77777777" w:rsidTr="00932D82">
        <w:trPr>
          <w:trHeight w:val="264"/>
        </w:trPr>
        <w:tc>
          <w:tcPr>
            <w:tcW w:w="1910" w:type="dxa"/>
            <w:shd w:val="clear" w:color="auto" w:fill="auto"/>
            <w:noWrap/>
            <w:hideMark/>
          </w:tcPr>
          <w:p w14:paraId="35DE1F5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5102</w:t>
            </w:r>
          </w:p>
        </w:tc>
        <w:tc>
          <w:tcPr>
            <w:tcW w:w="1275" w:type="dxa"/>
            <w:shd w:val="clear" w:color="auto" w:fill="auto"/>
            <w:noWrap/>
            <w:hideMark/>
          </w:tcPr>
          <w:p w14:paraId="256510A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2700001</w:t>
            </w:r>
          </w:p>
        </w:tc>
        <w:tc>
          <w:tcPr>
            <w:tcW w:w="1418" w:type="dxa"/>
            <w:shd w:val="clear" w:color="auto" w:fill="auto"/>
            <w:noWrap/>
          </w:tcPr>
          <w:p w14:paraId="313C3AB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3100002</w:t>
            </w:r>
          </w:p>
        </w:tc>
      </w:tr>
    </w:tbl>
    <w:p w14:paraId="5F66E0D2" w14:textId="77777777" w:rsidR="004F24E9" w:rsidRPr="00DD1ECC" w:rsidRDefault="004F24E9" w:rsidP="00DD1ECC">
      <w:pPr>
        <w:spacing w:after="0" w:line="360" w:lineRule="auto"/>
        <w:rPr>
          <w:rFonts w:cstheme="minorHAnsi"/>
          <w:iCs/>
          <w:sz w:val="24"/>
          <w:szCs w:val="24"/>
        </w:rPr>
      </w:pPr>
    </w:p>
    <w:p w14:paraId="08CBBF78" w14:textId="77777777" w:rsidR="004F24E9" w:rsidRPr="00DD1ECC" w:rsidRDefault="004F24E9" w:rsidP="007E490D">
      <w:pPr>
        <w:numPr>
          <w:ilvl w:val="0"/>
          <w:numId w:val="13"/>
        </w:numPr>
        <w:spacing w:after="0" w:line="360" w:lineRule="auto"/>
        <w:rPr>
          <w:rFonts w:cstheme="minorHAnsi"/>
          <w:iCs/>
          <w:sz w:val="24"/>
          <w:szCs w:val="24"/>
        </w:rPr>
      </w:pPr>
      <w:r w:rsidRPr="00DD1ECC">
        <w:rPr>
          <w:rFonts w:cstheme="minorHAnsi"/>
          <w:iCs/>
          <w:sz w:val="24"/>
          <w:szCs w:val="24"/>
        </w:rPr>
        <w:lastRenderedPageBreak/>
        <w:t>Inwentura – nadwyżka</w:t>
      </w:r>
    </w:p>
    <w:tbl>
      <w:tblPr>
        <w:tblW w:w="517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8"/>
        <w:gridCol w:w="1701"/>
        <w:gridCol w:w="1701"/>
      </w:tblGrid>
      <w:tr w:rsidR="004F24E9" w:rsidRPr="00DD1ECC" w14:paraId="63489EE6" w14:textId="77777777" w:rsidTr="00932D82">
        <w:trPr>
          <w:trHeight w:val="264"/>
          <w:tblHeader/>
        </w:trPr>
        <w:tc>
          <w:tcPr>
            <w:tcW w:w="1768" w:type="dxa"/>
            <w:shd w:val="clear" w:color="auto" w:fill="auto"/>
            <w:noWrap/>
            <w:hideMark/>
          </w:tcPr>
          <w:p w14:paraId="58DA6652" w14:textId="77777777" w:rsidR="004F24E9" w:rsidRPr="00DD1ECC" w:rsidRDefault="004F24E9" w:rsidP="00DD1ECC">
            <w:pPr>
              <w:spacing w:after="0" w:line="360" w:lineRule="auto"/>
              <w:ind w:left="63"/>
              <w:rPr>
                <w:rFonts w:cstheme="minorHAnsi"/>
                <w:b/>
                <w:bCs/>
                <w:iCs/>
                <w:sz w:val="24"/>
                <w:szCs w:val="24"/>
                <w:lang w:eastAsia="pl-PL"/>
              </w:rPr>
            </w:pPr>
            <w:r w:rsidRPr="00DD1ECC">
              <w:rPr>
                <w:rFonts w:cstheme="minorHAnsi"/>
                <w:b/>
                <w:bCs/>
                <w:iCs/>
                <w:sz w:val="24"/>
                <w:szCs w:val="24"/>
                <w:lang w:eastAsia="pl-PL"/>
              </w:rPr>
              <w:t> Klasa wyceny</w:t>
            </w:r>
          </w:p>
        </w:tc>
        <w:tc>
          <w:tcPr>
            <w:tcW w:w="1701" w:type="dxa"/>
            <w:shd w:val="clear" w:color="auto" w:fill="auto"/>
            <w:noWrap/>
            <w:hideMark/>
          </w:tcPr>
          <w:p w14:paraId="4D944256"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Konto WN/MA</w:t>
            </w:r>
          </w:p>
        </w:tc>
        <w:tc>
          <w:tcPr>
            <w:tcW w:w="1701" w:type="dxa"/>
            <w:shd w:val="clear" w:color="auto" w:fill="auto"/>
            <w:noWrap/>
            <w:hideMark/>
          </w:tcPr>
          <w:p w14:paraId="4BC1C252"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Konto MA/WN</w:t>
            </w:r>
          </w:p>
        </w:tc>
      </w:tr>
      <w:tr w:rsidR="004F24E9" w:rsidRPr="00DD1ECC" w14:paraId="735CD33A" w14:textId="77777777" w:rsidTr="00932D82">
        <w:trPr>
          <w:trHeight w:val="264"/>
        </w:trPr>
        <w:tc>
          <w:tcPr>
            <w:tcW w:w="1768" w:type="dxa"/>
            <w:shd w:val="clear" w:color="auto" w:fill="auto"/>
            <w:noWrap/>
            <w:hideMark/>
          </w:tcPr>
          <w:p w14:paraId="7404D8F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1102</w:t>
            </w:r>
          </w:p>
        </w:tc>
        <w:tc>
          <w:tcPr>
            <w:tcW w:w="1701" w:type="dxa"/>
            <w:shd w:val="clear" w:color="auto" w:fill="auto"/>
            <w:noWrap/>
          </w:tcPr>
          <w:p w14:paraId="7904356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3100001</w:t>
            </w:r>
          </w:p>
        </w:tc>
        <w:tc>
          <w:tcPr>
            <w:tcW w:w="1701" w:type="dxa"/>
            <w:shd w:val="clear" w:color="auto" w:fill="auto"/>
            <w:noWrap/>
          </w:tcPr>
          <w:p w14:paraId="31826B5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2700002</w:t>
            </w:r>
          </w:p>
        </w:tc>
      </w:tr>
      <w:tr w:rsidR="004F24E9" w:rsidRPr="00DD1ECC" w14:paraId="01D43235" w14:textId="77777777" w:rsidTr="00932D82">
        <w:trPr>
          <w:trHeight w:val="264"/>
        </w:trPr>
        <w:tc>
          <w:tcPr>
            <w:tcW w:w="1768" w:type="dxa"/>
            <w:shd w:val="clear" w:color="auto" w:fill="auto"/>
            <w:noWrap/>
            <w:hideMark/>
          </w:tcPr>
          <w:p w14:paraId="4B20441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1109</w:t>
            </w:r>
          </w:p>
        </w:tc>
        <w:tc>
          <w:tcPr>
            <w:tcW w:w="1701" w:type="dxa"/>
            <w:shd w:val="clear" w:color="auto" w:fill="auto"/>
            <w:noWrap/>
          </w:tcPr>
          <w:p w14:paraId="2FE20A0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3100003</w:t>
            </w:r>
          </w:p>
        </w:tc>
        <w:tc>
          <w:tcPr>
            <w:tcW w:w="1701" w:type="dxa"/>
            <w:shd w:val="clear" w:color="auto" w:fill="auto"/>
            <w:noWrap/>
          </w:tcPr>
          <w:p w14:paraId="0DA804F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2700002</w:t>
            </w:r>
          </w:p>
        </w:tc>
      </w:tr>
      <w:tr w:rsidR="004F24E9" w:rsidRPr="00DD1ECC" w14:paraId="71F84970" w14:textId="77777777" w:rsidTr="00932D82">
        <w:trPr>
          <w:trHeight w:val="264"/>
        </w:trPr>
        <w:tc>
          <w:tcPr>
            <w:tcW w:w="1768" w:type="dxa"/>
            <w:shd w:val="clear" w:color="auto" w:fill="auto"/>
            <w:noWrap/>
            <w:hideMark/>
          </w:tcPr>
          <w:p w14:paraId="4496DBF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1113</w:t>
            </w:r>
          </w:p>
        </w:tc>
        <w:tc>
          <w:tcPr>
            <w:tcW w:w="1701" w:type="dxa"/>
            <w:shd w:val="clear" w:color="auto" w:fill="auto"/>
            <w:noWrap/>
          </w:tcPr>
          <w:p w14:paraId="6A8276B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3100001</w:t>
            </w:r>
          </w:p>
        </w:tc>
        <w:tc>
          <w:tcPr>
            <w:tcW w:w="1701" w:type="dxa"/>
            <w:shd w:val="clear" w:color="auto" w:fill="auto"/>
            <w:noWrap/>
          </w:tcPr>
          <w:p w14:paraId="2A113A5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2700002</w:t>
            </w:r>
          </w:p>
        </w:tc>
      </w:tr>
      <w:tr w:rsidR="004F24E9" w:rsidRPr="00DD1ECC" w14:paraId="7B5A0D4D" w14:textId="77777777" w:rsidTr="00932D82">
        <w:trPr>
          <w:trHeight w:val="264"/>
        </w:trPr>
        <w:tc>
          <w:tcPr>
            <w:tcW w:w="1768" w:type="dxa"/>
            <w:shd w:val="clear" w:color="auto" w:fill="auto"/>
            <w:noWrap/>
            <w:hideMark/>
          </w:tcPr>
          <w:p w14:paraId="5D26371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1114</w:t>
            </w:r>
          </w:p>
        </w:tc>
        <w:tc>
          <w:tcPr>
            <w:tcW w:w="1701" w:type="dxa"/>
            <w:shd w:val="clear" w:color="auto" w:fill="auto"/>
            <w:noWrap/>
          </w:tcPr>
          <w:p w14:paraId="1E1D1CE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3100004</w:t>
            </w:r>
          </w:p>
        </w:tc>
        <w:tc>
          <w:tcPr>
            <w:tcW w:w="1701" w:type="dxa"/>
            <w:shd w:val="clear" w:color="auto" w:fill="auto"/>
            <w:noWrap/>
          </w:tcPr>
          <w:p w14:paraId="5DEA29F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2700002</w:t>
            </w:r>
          </w:p>
        </w:tc>
      </w:tr>
      <w:tr w:rsidR="004F24E9" w:rsidRPr="00DD1ECC" w14:paraId="1E9554A4" w14:textId="77777777" w:rsidTr="00932D82">
        <w:trPr>
          <w:trHeight w:val="264"/>
        </w:trPr>
        <w:tc>
          <w:tcPr>
            <w:tcW w:w="1768" w:type="dxa"/>
            <w:shd w:val="clear" w:color="auto" w:fill="auto"/>
            <w:noWrap/>
            <w:hideMark/>
          </w:tcPr>
          <w:p w14:paraId="48BD31D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1309</w:t>
            </w:r>
          </w:p>
        </w:tc>
        <w:tc>
          <w:tcPr>
            <w:tcW w:w="1701" w:type="dxa"/>
            <w:shd w:val="clear" w:color="auto" w:fill="auto"/>
            <w:noWrap/>
          </w:tcPr>
          <w:p w14:paraId="1D2EE4E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3100003</w:t>
            </w:r>
          </w:p>
        </w:tc>
        <w:tc>
          <w:tcPr>
            <w:tcW w:w="1701" w:type="dxa"/>
            <w:shd w:val="clear" w:color="auto" w:fill="auto"/>
            <w:noWrap/>
          </w:tcPr>
          <w:p w14:paraId="2B0FF77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2700002</w:t>
            </w:r>
          </w:p>
        </w:tc>
      </w:tr>
      <w:tr w:rsidR="004F24E9" w:rsidRPr="00DD1ECC" w14:paraId="498C8A03" w14:textId="77777777" w:rsidTr="00932D82">
        <w:trPr>
          <w:trHeight w:val="264"/>
        </w:trPr>
        <w:tc>
          <w:tcPr>
            <w:tcW w:w="1768" w:type="dxa"/>
            <w:shd w:val="clear" w:color="auto" w:fill="auto"/>
            <w:noWrap/>
            <w:hideMark/>
          </w:tcPr>
          <w:p w14:paraId="61DCEB3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5101</w:t>
            </w:r>
          </w:p>
        </w:tc>
        <w:tc>
          <w:tcPr>
            <w:tcW w:w="1701" w:type="dxa"/>
            <w:shd w:val="clear" w:color="auto" w:fill="auto"/>
            <w:noWrap/>
          </w:tcPr>
          <w:p w14:paraId="7337D24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3100002</w:t>
            </w:r>
          </w:p>
        </w:tc>
        <w:tc>
          <w:tcPr>
            <w:tcW w:w="1701" w:type="dxa"/>
            <w:shd w:val="clear" w:color="auto" w:fill="auto"/>
            <w:noWrap/>
          </w:tcPr>
          <w:p w14:paraId="3F8AC3F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2700002</w:t>
            </w:r>
          </w:p>
        </w:tc>
      </w:tr>
      <w:tr w:rsidR="004F24E9" w:rsidRPr="00DD1ECC" w14:paraId="1F3C9E4E" w14:textId="77777777" w:rsidTr="00932D82">
        <w:trPr>
          <w:trHeight w:val="264"/>
        </w:trPr>
        <w:tc>
          <w:tcPr>
            <w:tcW w:w="1768" w:type="dxa"/>
            <w:shd w:val="clear" w:color="auto" w:fill="auto"/>
            <w:noWrap/>
            <w:hideMark/>
          </w:tcPr>
          <w:p w14:paraId="2F97602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5102</w:t>
            </w:r>
          </w:p>
        </w:tc>
        <w:tc>
          <w:tcPr>
            <w:tcW w:w="1701" w:type="dxa"/>
            <w:shd w:val="clear" w:color="auto" w:fill="auto"/>
            <w:noWrap/>
            <w:hideMark/>
          </w:tcPr>
          <w:p w14:paraId="5D512B9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3100002</w:t>
            </w:r>
          </w:p>
        </w:tc>
        <w:tc>
          <w:tcPr>
            <w:tcW w:w="1701" w:type="dxa"/>
            <w:shd w:val="clear" w:color="auto" w:fill="auto"/>
            <w:noWrap/>
          </w:tcPr>
          <w:p w14:paraId="0E02DF4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2700002</w:t>
            </w:r>
          </w:p>
        </w:tc>
      </w:tr>
    </w:tbl>
    <w:p w14:paraId="7391E54F" w14:textId="77777777" w:rsidR="004F24E9" w:rsidRPr="00DD1ECC" w:rsidRDefault="004F24E9" w:rsidP="00DD1ECC">
      <w:pPr>
        <w:spacing w:after="0" w:line="360" w:lineRule="auto"/>
        <w:rPr>
          <w:rFonts w:cstheme="minorHAnsi"/>
          <w:iCs/>
          <w:sz w:val="24"/>
          <w:szCs w:val="24"/>
        </w:rPr>
      </w:pPr>
    </w:p>
    <w:p w14:paraId="3F16F2C6" w14:textId="77777777" w:rsidR="004F24E9" w:rsidRPr="00DD1ECC" w:rsidRDefault="004F24E9" w:rsidP="007E490D">
      <w:pPr>
        <w:numPr>
          <w:ilvl w:val="0"/>
          <w:numId w:val="13"/>
        </w:numPr>
        <w:spacing w:after="0" w:line="360" w:lineRule="auto"/>
        <w:rPr>
          <w:rFonts w:cstheme="minorHAnsi"/>
          <w:iCs/>
          <w:sz w:val="24"/>
          <w:szCs w:val="24"/>
        </w:rPr>
      </w:pPr>
      <w:r w:rsidRPr="00DD1ECC">
        <w:rPr>
          <w:rFonts w:cstheme="minorHAnsi"/>
          <w:iCs/>
          <w:sz w:val="24"/>
          <w:szCs w:val="24"/>
        </w:rPr>
        <w:t>Otrzymane darowizny rzeczowe</w:t>
      </w:r>
    </w:p>
    <w:tbl>
      <w:tblPr>
        <w:tblW w:w="517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8"/>
        <w:gridCol w:w="1701"/>
        <w:gridCol w:w="1701"/>
      </w:tblGrid>
      <w:tr w:rsidR="004F24E9" w:rsidRPr="00DD1ECC" w14:paraId="7B790D9C" w14:textId="77777777" w:rsidTr="00932D82">
        <w:trPr>
          <w:trHeight w:val="264"/>
          <w:tblHeader/>
        </w:trPr>
        <w:tc>
          <w:tcPr>
            <w:tcW w:w="1768" w:type="dxa"/>
            <w:shd w:val="clear" w:color="auto" w:fill="auto"/>
            <w:noWrap/>
            <w:hideMark/>
          </w:tcPr>
          <w:p w14:paraId="4E8A86F3" w14:textId="77777777" w:rsidR="004F24E9" w:rsidRPr="00DD1ECC" w:rsidRDefault="004F24E9" w:rsidP="00DD1ECC">
            <w:pPr>
              <w:spacing w:after="0" w:line="360" w:lineRule="auto"/>
              <w:ind w:left="63"/>
              <w:rPr>
                <w:rFonts w:cstheme="minorHAnsi"/>
                <w:b/>
                <w:bCs/>
                <w:iCs/>
                <w:sz w:val="24"/>
                <w:szCs w:val="24"/>
                <w:lang w:eastAsia="pl-PL"/>
              </w:rPr>
            </w:pPr>
            <w:r w:rsidRPr="00DD1ECC">
              <w:rPr>
                <w:rFonts w:cstheme="minorHAnsi"/>
                <w:b/>
                <w:bCs/>
                <w:iCs/>
                <w:sz w:val="24"/>
                <w:szCs w:val="24"/>
                <w:lang w:eastAsia="pl-PL"/>
              </w:rPr>
              <w:t> Klasa wyceny</w:t>
            </w:r>
          </w:p>
        </w:tc>
        <w:tc>
          <w:tcPr>
            <w:tcW w:w="1701" w:type="dxa"/>
            <w:shd w:val="clear" w:color="auto" w:fill="auto"/>
            <w:noWrap/>
            <w:hideMark/>
          </w:tcPr>
          <w:p w14:paraId="3367EBD3"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Konto WN/MA</w:t>
            </w:r>
          </w:p>
        </w:tc>
        <w:tc>
          <w:tcPr>
            <w:tcW w:w="1701" w:type="dxa"/>
            <w:shd w:val="clear" w:color="auto" w:fill="auto"/>
            <w:noWrap/>
            <w:hideMark/>
          </w:tcPr>
          <w:p w14:paraId="34CEC56F"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Konto MA/WN</w:t>
            </w:r>
          </w:p>
        </w:tc>
      </w:tr>
      <w:tr w:rsidR="004F24E9" w:rsidRPr="00DD1ECC" w14:paraId="747BE012" w14:textId="77777777" w:rsidTr="00932D82">
        <w:trPr>
          <w:trHeight w:val="264"/>
        </w:trPr>
        <w:tc>
          <w:tcPr>
            <w:tcW w:w="1768" w:type="dxa"/>
            <w:shd w:val="clear" w:color="auto" w:fill="auto"/>
            <w:noWrap/>
            <w:hideMark/>
          </w:tcPr>
          <w:p w14:paraId="6E0C152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1102</w:t>
            </w:r>
          </w:p>
        </w:tc>
        <w:tc>
          <w:tcPr>
            <w:tcW w:w="1701" w:type="dxa"/>
            <w:shd w:val="clear" w:color="auto" w:fill="auto"/>
            <w:noWrap/>
          </w:tcPr>
          <w:p w14:paraId="6094603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3100001</w:t>
            </w:r>
          </w:p>
        </w:tc>
        <w:tc>
          <w:tcPr>
            <w:tcW w:w="1701" w:type="dxa"/>
            <w:shd w:val="clear" w:color="auto" w:fill="auto"/>
            <w:noWrap/>
          </w:tcPr>
          <w:p w14:paraId="373B2EB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7600003</w:t>
            </w:r>
          </w:p>
        </w:tc>
      </w:tr>
      <w:tr w:rsidR="004F24E9" w:rsidRPr="00DD1ECC" w14:paraId="2ABB8B6D" w14:textId="77777777" w:rsidTr="00932D82">
        <w:trPr>
          <w:trHeight w:val="264"/>
        </w:trPr>
        <w:tc>
          <w:tcPr>
            <w:tcW w:w="1768" w:type="dxa"/>
            <w:shd w:val="clear" w:color="auto" w:fill="auto"/>
            <w:noWrap/>
            <w:hideMark/>
          </w:tcPr>
          <w:p w14:paraId="4F4FF83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1109</w:t>
            </w:r>
          </w:p>
        </w:tc>
        <w:tc>
          <w:tcPr>
            <w:tcW w:w="1701" w:type="dxa"/>
            <w:shd w:val="clear" w:color="auto" w:fill="auto"/>
            <w:noWrap/>
          </w:tcPr>
          <w:p w14:paraId="49F2428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3100003</w:t>
            </w:r>
          </w:p>
        </w:tc>
        <w:tc>
          <w:tcPr>
            <w:tcW w:w="1701" w:type="dxa"/>
            <w:shd w:val="clear" w:color="auto" w:fill="auto"/>
            <w:noWrap/>
          </w:tcPr>
          <w:p w14:paraId="6DEFFCA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7600003</w:t>
            </w:r>
          </w:p>
        </w:tc>
      </w:tr>
      <w:tr w:rsidR="004F24E9" w:rsidRPr="00DD1ECC" w14:paraId="11040A64" w14:textId="77777777" w:rsidTr="00932D82">
        <w:trPr>
          <w:trHeight w:val="264"/>
        </w:trPr>
        <w:tc>
          <w:tcPr>
            <w:tcW w:w="1768" w:type="dxa"/>
            <w:shd w:val="clear" w:color="auto" w:fill="auto"/>
            <w:noWrap/>
            <w:hideMark/>
          </w:tcPr>
          <w:p w14:paraId="77E08D7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1113</w:t>
            </w:r>
          </w:p>
        </w:tc>
        <w:tc>
          <w:tcPr>
            <w:tcW w:w="1701" w:type="dxa"/>
            <w:shd w:val="clear" w:color="auto" w:fill="auto"/>
            <w:noWrap/>
          </w:tcPr>
          <w:p w14:paraId="7CA0094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3100001</w:t>
            </w:r>
          </w:p>
        </w:tc>
        <w:tc>
          <w:tcPr>
            <w:tcW w:w="1701" w:type="dxa"/>
            <w:shd w:val="clear" w:color="auto" w:fill="auto"/>
            <w:noWrap/>
          </w:tcPr>
          <w:p w14:paraId="2290331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7600003</w:t>
            </w:r>
          </w:p>
        </w:tc>
      </w:tr>
      <w:tr w:rsidR="004F24E9" w:rsidRPr="00DD1ECC" w14:paraId="41AF339C" w14:textId="77777777" w:rsidTr="00932D82">
        <w:trPr>
          <w:trHeight w:val="264"/>
        </w:trPr>
        <w:tc>
          <w:tcPr>
            <w:tcW w:w="1768" w:type="dxa"/>
            <w:shd w:val="clear" w:color="auto" w:fill="auto"/>
            <w:noWrap/>
            <w:hideMark/>
          </w:tcPr>
          <w:p w14:paraId="630F516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1114</w:t>
            </w:r>
          </w:p>
        </w:tc>
        <w:tc>
          <w:tcPr>
            <w:tcW w:w="1701" w:type="dxa"/>
            <w:shd w:val="clear" w:color="auto" w:fill="auto"/>
            <w:noWrap/>
          </w:tcPr>
          <w:p w14:paraId="5DB3BE2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3100004</w:t>
            </w:r>
          </w:p>
        </w:tc>
        <w:tc>
          <w:tcPr>
            <w:tcW w:w="1701" w:type="dxa"/>
            <w:shd w:val="clear" w:color="auto" w:fill="auto"/>
            <w:noWrap/>
          </w:tcPr>
          <w:p w14:paraId="5392CC2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7600003</w:t>
            </w:r>
          </w:p>
        </w:tc>
      </w:tr>
      <w:tr w:rsidR="004F24E9" w:rsidRPr="00DD1ECC" w14:paraId="2224F490" w14:textId="77777777" w:rsidTr="00932D82">
        <w:trPr>
          <w:trHeight w:val="264"/>
        </w:trPr>
        <w:tc>
          <w:tcPr>
            <w:tcW w:w="1768" w:type="dxa"/>
            <w:shd w:val="clear" w:color="auto" w:fill="auto"/>
            <w:noWrap/>
            <w:hideMark/>
          </w:tcPr>
          <w:p w14:paraId="795BC50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1309</w:t>
            </w:r>
          </w:p>
        </w:tc>
        <w:tc>
          <w:tcPr>
            <w:tcW w:w="1701" w:type="dxa"/>
            <w:shd w:val="clear" w:color="auto" w:fill="auto"/>
            <w:noWrap/>
          </w:tcPr>
          <w:p w14:paraId="50A2AA2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3100003</w:t>
            </w:r>
          </w:p>
        </w:tc>
        <w:tc>
          <w:tcPr>
            <w:tcW w:w="1701" w:type="dxa"/>
            <w:shd w:val="clear" w:color="auto" w:fill="auto"/>
            <w:noWrap/>
          </w:tcPr>
          <w:p w14:paraId="0B67A4A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7600003</w:t>
            </w:r>
          </w:p>
        </w:tc>
      </w:tr>
      <w:tr w:rsidR="004F24E9" w:rsidRPr="00DD1ECC" w14:paraId="6BFB3C2F" w14:textId="77777777" w:rsidTr="00932D82">
        <w:trPr>
          <w:trHeight w:val="264"/>
        </w:trPr>
        <w:tc>
          <w:tcPr>
            <w:tcW w:w="1768" w:type="dxa"/>
            <w:shd w:val="clear" w:color="auto" w:fill="auto"/>
            <w:noWrap/>
            <w:hideMark/>
          </w:tcPr>
          <w:p w14:paraId="7EC6F3E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5101</w:t>
            </w:r>
          </w:p>
        </w:tc>
        <w:tc>
          <w:tcPr>
            <w:tcW w:w="1701" w:type="dxa"/>
            <w:shd w:val="clear" w:color="auto" w:fill="auto"/>
            <w:noWrap/>
          </w:tcPr>
          <w:p w14:paraId="3186E81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3100002</w:t>
            </w:r>
          </w:p>
        </w:tc>
        <w:tc>
          <w:tcPr>
            <w:tcW w:w="1701" w:type="dxa"/>
            <w:shd w:val="clear" w:color="auto" w:fill="auto"/>
            <w:noWrap/>
          </w:tcPr>
          <w:p w14:paraId="1F827CD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7600003</w:t>
            </w:r>
          </w:p>
        </w:tc>
      </w:tr>
      <w:tr w:rsidR="004F24E9" w:rsidRPr="00DD1ECC" w14:paraId="0BB4BE61" w14:textId="77777777" w:rsidTr="00932D82">
        <w:trPr>
          <w:trHeight w:val="264"/>
        </w:trPr>
        <w:tc>
          <w:tcPr>
            <w:tcW w:w="1768" w:type="dxa"/>
            <w:shd w:val="clear" w:color="auto" w:fill="auto"/>
            <w:noWrap/>
            <w:hideMark/>
          </w:tcPr>
          <w:p w14:paraId="2040C43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5102</w:t>
            </w:r>
          </w:p>
        </w:tc>
        <w:tc>
          <w:tcPr>
            <w:tcW w:w="1701" w:type="dxa"/>
            <w:shd w:val="clear" w:color="auto" w:fill="auto"/>
            <w:noWrap/>
            <w:hideMark/>
          </w:tcPr>
          <w:p w14:paraId="6FB5716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3100002</w:t>
            </w:r>
          </w:p>
        </w:tc>
        <w:tc>
          <w:tcPr>
            <w:tcW w:w="1701" w:type="dxa"/>
            <w:shd w:val="clear" w:color="auto" w:fill="auto"/>
            <w:noWrap/>
          </w:tcPr>
          <w:p w14:paraId="1ECBCE4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7600003</w:t>
            </w:r>
          </w:p>
        </w:tc>
      </w:tr>
    </w:tbl>
    <w:p w14:paraId="2FF84124" w14:textId="77777777" w:rsidR="004F24E9" w:rsidRPr="00DD1ECC" w:rsidRDefault="004F24E9" w:rsidP="00DD1ECC">
      <w:pPr>
        <w:spacing w:after="0" w:line="360" w:lineRule="auto"/>
        <w:rPr>
          <w:rFonts w:cstheme="minorHAnsi"/>
          <w:iCs/>
          <w:sz w:val="24"/>
          <w:szCs w:val="24"/>
        </w:rPr>
      </w:pPr>
    </w:p>
    <w:p w14:paraId="61E7DADE" w14:textId="77777777" w:rsidR="004F24E9" w:rsidRPr="00DD1ECC" w:rsidRDefault="004F24E9" w:rsidP="007E490D">
      <w:pPr>
        <w:numPr>
          <w:ilvl w:val="0"/>
          <w:numId w:val="13"/>
        </w:numPr>
        <w:spacing w:after="0" w:line="360" w:lineRule="auto"/>
        <w:rPr>
          <w:rFonts w:cstheme="minorHAnsi"/>
          <w:iCs/>
          <w:sz w:val="24"/>
          <w:szCs w:val="24"/>
        </w:rPr>
      </w:pPr>
      <w:r w:rsidRPr="00DD1ECC">
        <w:rPr>
          <w:rFonts w:cstheme="minorHAnsi"/>
          <w:iCs/>
          <w:sz w:val="24"/>
          <w:szCs w:val="24"/>
        </w:rPr>
        <w:t>Dodatnie różnice cenowe – różnice kursowe pomiędzy fakturą z PZ</w:t>
      </w:r>
    </w:p>
    <w:tbl>
      <w:tblPr>
        <w:tblW w:w="517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8"/>
        <w:gridCol w:w="1701"/>
        <w:gridCol w:w="1701"/>
      </w:tblGrid>
      <w:tr w:rsidR="004F24E9" w:rsidRPr="00DD1ECC" w14:paraId="75A578F2" w14:textId="77777777" w:rsidTr="00932D82">
        <w:trPr>
          <w:trHeight w:val="264"/>
          <w:tblHeader/>
        </w:trPr>
        <w:tc>
          <w:tcPr>
            <w:tcW w:w="1768" w:type="dxa"/>
            <w:shd w:val="clear" w:color="auto" w:fill="auto"/>
            <w:noWrap/>
            <w:hideMark/>
          </w:tcPr>
          <w:p w14:paraId="05B7ECEC" w14:textId="77777777" w:rsidR="004F24E9" w:rsidRPr="00DD1ECC" w:rsidRDefault="004F24E9" w:rsidP="00DD1ECC">
            <w:pPr>
              <w:spacing w:after="0" w:line="360" w:lineRule="auto"/>
              <w:ind w:left="63"/>
              <w:rPr>
                <w:rFonts w:cstheme="minorHAnsi"/>
                <w:b/>
                <w:bCs/>
                <w:iCs/>
                <w:sz w:val="24"/>
                <w:szCs w:val="24"/>
                <w:lang w:eastAsia="pl-PL"/>
              </w:rPr>
            </w:pPr>
            <w:r w:rsidRPr="00DD1ECC">
              <w:rPr>
                <w:rFonts w:cstheme="minorHAnsi"/>
                <w:b/>
                <w:bCs/>
                <w:iCs/>
                <w:sz w:val="24"/>
                <w:szCs w:val="24"/>
                <w:lang w:eastAsia="pl-PL"/>
              </w:rPr>
              <w:t> Klasa wyceny</w:t>
            </w:r>
          </w:p>
        </w:tc>
        <w:tc>
          <w:tcPr>
            <w:tcW w:w="1701" w:type="dxa"/>
            <w:shd w:val="clear" w:color="auto" w:fill="auto"/>
            <w:noWrap/>
            <w:hideMark/>
          </w:tcPr>
          <w:p w14:paraId="7C08BC59"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Konto WN/MA</w:t>
            </w:r>
          </w:p>
        </w:tc>
        <w:tc>
          <w:tcPr>
            <w:tcW w:w="1701" w:type="dxa"/>
            <w:shd w:val="clear" w:color="auto" w:fill="auto"/>
            <w:noWrap/>
            <w:hideMark/>
          </w:tcPr>
          <w:p w14:paraId="762E9F62"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Konto MA/WN</w:t>
            </w:r>
          </w:p>
        </w:tc>
      </w:tr>
      <w:tr w:rsidR="004F24E9" w:rsidRPr="00DD1ECC" w14:paraId="5F6FA13A" w14:textId="77777777" w:rsidTr="00932D82">
        <w:trPr>
          <w:trHeight w:val="264"/>
        </w:trPr>
        <w:tc>
          <w:tcPr>
            <w:tcW w:w="1768" w:type="dxa"/>
            <w:shd w:val="clear" w:color="auto" w:fill="auto"/>
            <w:noWrap/>
            <w:hideMark/>
          </w:tcPr>
          <w:p w14:paraId="681DCFF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1102</w:t>
            </w:r>
          </w:p>
        </w:tc>
        <w:tc>
          <w:tcPr>
            <w:tcW w:w="1701" w:type="dxa"/>
            <w:shd w:val="clear" w:color="auto" w:fill="auto"/>
            <w:noWrap/>
          </w:tcPr>
          <w:p w14:paraId="5AC0919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3100001</w:t>
            </w:r>
          </w:p>
        </w:tc>
        <w:tc>
          <w:tcPr>
            <w:tcW w:w="1701" w:type="dxa"/>
            <w:shd w:val="clear" w:color="auto" w:fill="auto"/>
            <w:noWrap/>
          </w:tcPr>
          <w:p w14:paraId="289E640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7550001</w:t>
            </w:r>
          </w:p>
        </w:tc>
      </w:tr>
      <w:tr w:rsidR="004F24E9" w:rsidRPr="00DD1ECC" w14:paraId="7379D07A" w14:textId="77777777" w:rsidTr="00932D82">
        <w:trPr>
          <w:trHeight w:val="264"/>
        </w:trPr>
        <w:tc>
          <w:tcPr>
            <w:tcW w:w="1768" w:type="dxa"/>
            <w:shd w:val="clear" w:color="auto" w:fill="auto"/>
            <w:noWrap/>
            <w:hideMark/>
          </w:tcPr>
          <w:p w14:paraId="58891B9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1109</w:t>
            </w:r>
          </w:p>
        </w:tc>
        <w:tc>
          <w:tcPr>
            <w:tcW w:w="1701" w:type="dxa"/>
            <w:shd w:val="clear" w:color="auto" w:fill="auto"/>
            <w:noWrap/>
          </w:tcPr>
          <w:p w14:paraId="1EF5454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3100003</w:t>
            </w:r>
          </w:p>
        </w:tc>
        <w:tc>
          <w:tcPr>
            <w:tcW w:w="1701" w:type="dxa"/>
            <w:shd w:val="clear" w:color="auto" w:fill="auto"/>
            <w:noWrap/>
          </w:tcPr>
          <w:p w14:paraId="4270910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7550001</w:t>
            </w:r>
          </w:p>
        </w:tc>
      </w:tr>
      <w:tr w:rsidR="004F24E9" w:rsidRPr="00DD1ECC" w14:paraId="25C63514" w14:textId="77777777" w:rsidTr="00932D82">
        <w:trPr>
          <w:trHeight w:val="264"/>
        </w:trPr>
        <w:tc>
          <w:tcPr>
            <w:tcW w:w="1768" w:type="dxa"/>
            <w:shd w:val="clear" w:color="auto" w:fill="auto"/>
            <w:noWrap/>
            <w:hideMark/>
          </w:tcPr>
          <w:p w14:paraId="233FC4F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1113</w:t>
            </w:r>
          </w:p>
        </w:tc>
        <w:tc>
          <w:tcPr>
            <w:tcW w:w="1701" w:type="dxa"/>
            <w:shd w:val="clear" w:color="auto" w:fill="auto"/>
            <w:noWrap/>
          </w:tcPr>
          <w:p w14:paraId="6074204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3100001</w:t>
            </w:r>
          </w:p>
        </w:tc>
        <w:tc>
          <w:tcPr>
            <w:tcW w:w="1701" w:type="dxa"/>
            <w:shd w:val="clear" w:color="auto" w:fill="auto"/>
            <w:noWrap/>
          </w:tcPr>
          <w:p w14:paraId="6206465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7550001</w:t>
            </w:r>
          </w:p>
        </w:tc>
      </w:tr>
      <w:tr w:rsidR="004F24E9" w:rsidRPr="00DD1ECC" w14:paraId="1A2C7DC8" w14:textId="77777777" w:rsidTr="00932D82">
        <w:trPr>
          <w:trHeight w:val="264"/>
        </w:trPr>
        <w:tc>
          <w:tcPr>
            <w:tcW w:w="1768" w:type="dxa"/>
            <w:shd w:val="clear" w:color="auto" w:fill="auto"/>
            <w:noWrap/>
            <w:hideMark/>
          </w:tcPr>
          <w:p w14:paraId="3FEF0B3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1114</w:t>
            </w:r>
          </w:p>
        </w:tc>
        <w:tc>
          <w:tcPr>
            <w:tcW w:w="1701" w:type="dxa"/>
            <w:shd w:val="clear" w:color="auto" w:fill="auto"/>
            <w:noWrap/>
          </w:tcPr>
          <w:p w14:paraId="508D493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3100004</w:t>
            </w:r>
          </w:p>
        </w:tc>
        <w:tc>
          <w:tcPr>
            <w:tcW w:w="1701" w:type="dxa"/>
            <w:shd w:val="clear" w:color="auto" w:fill="auto"/>
            <w:noWrap/>
          </w:tcPr>
          <w:p w14:paraId="573EAAD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7550001</w:t>
            </w:r>
          </w:p>
        </w:tc>
      </w:tr>
      <w:tr w:rsidR="004F24E9" w:rsidRPr="00DD1ECC" w14:paraId="68EC3B12" w14:textId="77777777" w:rsidTr="00932D82">
        <w:trPr>
          <w:trHeight w:val="264"/>
        </w:trPr>
        <w:tc>
          <w:tcPr>
            <w:tcW w:w="1768" w:type="dxa"/>
            <w:shd w:val="clear" w:color="auto" w:fill="auto"/>
            <w:noWrap/>
            <w:hideMark/>
          </w:tcPr>
          <w:p w14:paraId="37E2115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1309</w:t>
            </w:r>
          </w:p>
        </w:tc>
        <w:tc>
          <w:tcPr>
            <w:tcW w:w="1701" w:type="dxa"/>
            <w:shd w:val="clear" w:color="auto" w:fill="auto"/>
            <w:noWrap/>
          </w:tcPr>
          <w:p w14:paraId="76BEF19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3100003</w:t>
            </w:r>
          </w:p>
        </w:tc>
        <w:tc>
          <w:tcPr>
            <w:tcW w:w="1701" w:type="dxa"/>
            <w:shd w:val="clear" w:color="auto" w:fill="auto"/>
            <w:noWrap/>
          </w:tcPr>
          <w:p w14:paraId="1648262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7550001</w:t>
            </w:r>
          </w:p>
        </w:tc>
      </w:tr>
      <w:tr w:rsidR="004F24E9" w:rsidRPr="00DD1ECC" w14:paraId="5023A2DB" w14:textId="77777777" w:rsidTr="00932D82">
        <w:trPr>
          <w:trHeight w:val="264"/>
        </w:trPr>
        <w:tc>
          <w:tcPr>
            <w:tcW w:w="1768" w:type="dxa"/>
            <w:shd w:val="clear" w:color="auto" w:fill="auto"/>
            <w:noWrap/>
            <w:hideMark/>
          </w:tcPr>
          <w:p w14:paraId="49A3156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5101</w:t>
            </w:r>
          </w:p>
        </w:tc>
        <w:tc>
          <w:tcPr>
            <w:tcW w:w="1701" w:type="dxa"/>
            <w:shd w:val="clear" w:color="auto" w:fill="auto"/>
            <w:noWrap/>
          </w:tcPr>
          <w:p w14:paraId="1077FD0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3100002</w:t>
            </w:r>
          </w:p>
        </w:tc>
        <w:tc>
          <w:tcPr>
            <w:tcW w:w="1701" w:type="dxa"/>
            <w:shd w:val="clear" w:color="auto" w:fill="auto"/>
            <w:noWrap/>
          </w:tcPr>
          <w:p w14:paraId="6633111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7550001</w:t>
            </w:r>
          </w:p>
        </w:tc>
      </w:tr>
      <w:tr w:rsidR="004F24E9" w:rsidRPr="00DD1ECC" w14:paraId="27A136AF" w14:textId="77777777" w:rsidTr="00932D82">
        <w:trPr>
          <w:trHeight w:val="264"/>
        </w:trPr>
        <w:tc>
          <w:tcPr>
            <w:tcW w:w="1768" w:type="dxa"/>
            <w:shd w:val="clear" w:color="auto" w:fill="auto"/>
            <w:noWrap/>
            <w:hideMark/>
          </w:tcPr>
          <w:p w14:paraId="022B7CE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5102</w:t>
            </w:r>
          </w:p>
        </w:tc>
        <w:tc>
          <w:tcPr>
            <w:tcW w:w="1701" w:type="dxa"/>
            <w:shd w:val="clear" w:color="auto" w:fill="auto"/>
            <w:noWrap/>
            <w:hideMark/>
          </w:tcPr>
          <w:p w14:paraId="59649A5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3100002</w:t>
            </w:r>
          </w:p>
        </w:tc>
        <w:tc>
          <w:tcPr>
            <w:tcW w:w="1701" w:type="dxa"/>
            <w:shd w:val="clear" w:color="auto" w:fill="auto"/>
            <w:noWrap/>
          </w:tcPr>
          <w:p w14:paraId="0381DA5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7550001</w:t>
            </w:r>
          </w:p>
        </w:tc>
      </w:tr>
    </w:tbl>
    <w:p w14:paraId="6EBBA892" w14:textId="77777777" w:rsidR="004F24E9" w:rsidRPr="00DD1ECC" w:rsidRDefault="004F24E9" w:rsidP="00DD1ECC">
      <w:pPr>
        <w:spacing w:after="0" w:line="360" w:lineRule="auto"/>
        <w:rPr>
          <w:rFonts w:cstheme="minorHAnsi"/>
          <w:iCs/>
          <w:sz w:val="24"/>
          <w:szCs w:val="24"/>
        </w:rPr>
      </w:pPr>
    </w:p>
    <w:p w14:paraId="303ED071" w14:textId="77777777" w:rsidR="004F24E9" w:rsidRPr="00DD1ECC" w:rsidRDefault="004F24E9" w:rsidP="007E490D">
      <w:pPr>
        <w:numPr>
          <w:ilvl w:val="0"/>
          <w:numId w:val="13"/>
        </w:numPr>
        <w:spacing w:after="0" w:line="360" w:lineRule="auto"/>
        <w:rPr>
          <w:rFonts w:cstheme="minorHAnsi"/>
          <w:iCs/>
          <w:sz w:val="24"/>
          <w:szCs w:val="24"/>
        </w:rPr>
      </w:pPr>
      <w:r w:rsidRPr="00DD1ECC">
        <w:rPr>
          <w:rFonts w:cstheme="minorHAnsi"/>
          <w:iCs/>
          <w:sz w:val="24"/>
          <w:szCs w:val="24"/>
        </w:rPr>
        <w:t>Ujemne różnice cenowe – różnice kursowe pomiędzy fakturą z PZ</w:t>
      </w:r>
    </w:p>
    <w:tbl>
      <w:tblPr>
        <w:tblW w:w="4319"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8"/>
        <w:gridCol w:w="1276"/>
        <w:gridCol w:w="1275"/>
      </w:tblGrid>
      <w:tr w:rsidR="004F24E9" w:rsidRPr="00DD1ECC" w14:paraId="415BBD27" w14:textId="77777777" w:rsidTr="00932D82">
        <w:trPr>
          <w:trHeight w:val="264"/>
          <w:tblHeader/>
        </w:trPr>
        <w:tc>
          <w:tcPr>
            <w:tcW w:w="1768" w:type="dxa"/>
            <w:shd w:val="clear" w:color="auto" w:fill="auto"/>
            <w:noWrap/>
            <w:hideMark/>
          </w:tcPr>
          <w:p w14:paraId="4FA38ABE" w14:textId="77777777" w:rsidR="004F24E9" w:rsidRPr="00DD1ECC" w:rsidRDefault="004F24E9" w:rsidP="00DD1ECC">
            <w:pPr>
              <w:spacing w:after="0" w:line="360" w:lineRule="auto"/>
              <w:ind w:left="63"/>
              <w:rPr>
                <w:rFonts w:cstheme="minorHAnsi"/>
                <w:b/>
                <w:bCs/>
                <w:iCs/>
                <w:sz w:val="24"/>
                <w:szCs w:val="24"/>
                <w:lang w:eastAsia="pl-PL"/>
              </w:rPr>
            </w:pPr>
            <w:r w:rsidRPr="00DD1ECC">
              <w:rPr>
                <w:rFonts w:cstheme="minorHAnsi"/>
                <w:b/>
                <w:bCs/>
                <w:iCs/>
                <w:sz w:val="24"/>
                <w:szCs w:val="24"/>
                <w:lang w:eastAsia="pl-PL"/>
              </w:rPr>
              <w:t> Klasa wyceny</w:t>
            </w:r>
          </w:p>
        </w:tc>
        <w:tc>
          <w:tcPr>
            <w:tcW w:w="1276" w:type="dxa"/>
            <w:shd w:val="clear" w:color="auto" w:fill="auto"/>
            <w:noWrap/>
            <w:hideMark/>
          </w:tcPr>
          <w:p w14:paraId="500E86D8"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Konto WN</w:t>
            </w:r>
          </w:p>
        </w:tc>
        <w:tc>
          <w:tcPr>
            <w:tcW w:w="1275" w:type="dxa"/>
            <w:shd w:val="clear" w:color="auto" w:fill="auto"/>
            <w:noWrap/>
            <w:hideMark/>
          </w:tcPr>
          <w:p w14:paraId="5857F4EB"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Konto MA</w:t>
            </w:r>
          </w:p>
        </w:tc>
      </w:tr>
      <w:tr w:rsidR="004F24E9" w:rsidRPr="00DD1ECC" w14:paraId="727806C4" w14:textId="77777777" w:rsidTr="00932D82">
        <w:trPr>
          <w:trHeight w:val="264"/>
        </w:trPr>
        <w:tc>
          <w:tcPr>
            <w:tcW w:w="1768" w:type="dxa"/>
            <w:shd w:val="clear" w:color="auto" w:fill="auto"/>
            <w:noWrap/>
            <w:hideMark/>
          </w:tcPr>
          <w:p w14:paraId="77745C9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1102</w:t>
            </w:r>
          </w:p>
        </w:tc>
        <w:tc>
          <w:tcPr>
            <w:tcW w:w="1276" w:type="dxa"/>
            <w:shd w:val="clear" w:color="auto" w:fill="auto"/>
            <w:noWrap/>
          </w:tcPr>
          <w:p w14:paraId="46108AA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7550002</w:t>
            </w:r>
          </w:p>
        </w:tc>
        <w:tc>
          <w:tcPr>
            <w:tcW w:w="1275" w:type="dxa"/>
            <w:shd w:val="clear" w:color="auto" w:fill="auto"/>
            <w:noWrap/>
          </w:tcPr>
          <w:p w14:paraId="03A52B3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3100001</w:t>
            </w:r>
          </w:p>
        </w:tc>
      </w:tr>
      <w:tr w:rsidR="004F24E9" w:rsidRPr="00DD1ECC" w14:paraId="40872A37" w14:textId="77777777" w:rsidTr="00932D82">
        <w:trPr>
          <w:trHeight w:val="264"/>
        </w:trPr>
        <w:tc>
          <w:tcPr>
            <w:tcW w:w="1768" w:type="dxa"/>
            <w:shd w:val="clear" w:color="auto" w:fill="auto"/>
            <w:noWrap/>
            <w:hideMark/>
          </w:tcPr>
          <w:p w14:paraId="01A87DF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1109</w:t>
            </w:r>
          </w:p>
        </w:tc>
        <w:tc>
          <w:tcPr>
            <w:tcW w:w="1276" w:type="dxa"/>
            <w:shd w:val="clear" w:color="auto" w:fill="auto"/>
            <w:noWrap/>
          </w:tcPr>
          <w:p w14:paraId="37F57B2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7550002</w:t>
            </w:r>
          </w:p>
        </w:tc>
        <w:tc>
          <w:tcPr>
            <w:tcW w:w="1275" w:type="dxa"/>
            <w:shd w:val="clear" w:color="auto" w:fill="auto"/>
            <w:noWrap/>
          </w:tcPr>
          <w:p w14:paraId="5F8305E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3100003</w:t>
            </w:r>
          </w:p>
        </w:tc>
      </w:tr>
      <w:tr w:rsidR="004F24E9" w:rsidRPr="00DD1ECC" w14:paraId="66FF3063" w14:textId="77777777" w:rsidTr="00932D82">
        <w:trPr>
          <w:trHeight w:val="264"/>
        </w:trPr>
        <w:tc>
          <w:tcPr>
            <w:tcW w:w="1768" w:type="dxa"/>
            <w:shd w:val="clear" w:color="auto" w:fill="auto"/>
            <w:noWrap/>
            <w:hideMark/>
          </w:tcPr>
          <w:p w14:paraId="1C6B670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lastRenderedPageBreak/>
              <w:t>1113</w:t>
            </w:r>
          </w:p>
        </w:tc>
        <w:tc>
          <w:tcPr>
            <w:tcW w:w="1276" w:type="dxa"/>
            <w:shd w:val="clear" w:color="auto" w:fill="auto"/>
            <w:noWrap/>
          </w:tcPr>
          <w:p w14:paraId="5F5B883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7550002</w:t>
            </w:r>
          </w:p>
        </w:tc>
        <w:tc>
          <w:tcPr>
            <w:tcW w:w="1275" w:type="dxa"/>
            <w:shd w:val="clear" w:color="auto" w:fill="auto"/>
            <w:noWrap/>
          </w:tcPr>
          <w:p w14:paraId="5584E98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3100001</w:t>
            </w:r>
          </w:p>
        </w:tc>
      </w:tr>
      <w:tr w:rsidR="004F24E9" w:rsidRPr="00DD1ECC" w14:paraId="753D3C18" w14:textId="77777777" w:rsidTr="00932D82">
        <w:trPr>
          <w:trHeight w:val="264"/>
        </w:trPr>
        <w:tc>
          <w:tcPr>
            <w:tcW w:w="1768" w:type="dxa"/>
            <w:shd w:val="clear" w:color="auto" w:fill="auto"/>
            <w:noWrap/>
            <w:hideMark/>
          </w:tcPr>
          <w:p w14:paraId="66F0321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1114</w:t>
            </w:r>
          </w:p>
        </w:tc>
        <w:tc>
          <w:tcPr>
            <w:tcW w:w="1276" w:type="dxa"/>
            <w:shd w:val="clear" w:color="auto" w:fill="auto"/>
            <w:noWrap/>
          </w:tcPr>
          <w:p w14:paraId="27BE53F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7550002</w:t>
            </w:r>
          </w:p>
        </w:tc>
        <w:tc>
          <w:tcPr>
            <w:tcW w:w="1275" w:type="dxa"/>
            <w:shd w:val="clear" w:color="auto" w:fill="auto"/>
            <w:noWrap/>
          </w:tcPr>
          <w:p w14:paraId="4BA788F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3100004</w:t>
            </w:r>
          </w:p>
        </w:tc>
      </w:tr>
      <w:tr w:rsidR="004F24E9" w:rsidRPr="00DD1ECC" w14:paraId="43AA9695" w14:textId="77777777" w:rsidTr="00932D82">
        <w:trPr>
          <w:trHeight w:val="264"/>
        </w:trPr>
        <w:tc>
          <w:tcPr>
            <w:tcW w:w="1768" w:type="dxa"/>
            <w:shd w:val="clear" w:color="auto" w:fill="auto"/>
            <w:noWrap/>
            <w:hideMark/>
          </w:tcPr>
          <w:p w14:paraId="49376DE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1309</w:t>
            </w:r>
          </w:p>
        </w:tc>
        <w:tc>
          <w:tcPr>
            <w:tcW w:w="1276" w:type="dxa"/>
            <w:shd w:val="clear" w:color="auto" w:fill="auto"/>
            <w:noWrap/>
          </w:tcPr>
          <w:p w14:paraId="6E8073F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7550002</w:t>
            </w:r>
          </w:p>
        </w:tc>
        <w:tc>
          <w:tcPr>
            <w:tcW w:w="1275" w:type="dxa"/>
            <w:shd w:val="clear" w:color="auto" w:fill="auto"/>
            <w:noWrap/>
          </w:tcPr>
          <w:p w14:paraId="50ED88E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3100003</w:t>
            </w:r>
          </w:p>
        </w:tc>
      </w:tr>
      <w:tr w:rsidR="004F24E9" w:rsidRPr="00DD1ECC" w14:paraId="6D4FDD6E" w14:textId="77777777" w:rsidTr="00932D82">
        <w:trPr>
          <w:trHeight w:val="264"/>
        </w:trPr>
        <w:tc>
          <w:tcPr>
            <w:tcW w:w="1768" w:type="dxa"/>
            <w:shd w:val="clear" w:color="auto" w:fill="auto"/>
            <w:noWrap/>
            <w:hideMark/>
          </w:tcPr>
          <w:p w14:paraId="025FAB9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5101</w:t>
            </w:r>
          </w:p>
        </w:tc>
        <w:tc>
          <w:tcPr>
            <w:tcW w:w="1276" w:type="dxa"/>
            <w:shd w:val="clear" w:color="auto" w:fill="auto"/>
            <w:noWrap/>
          </w:tcPr>
          <w:p w14:paraId="2B46BB6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7550002</w:t>
            </w:r>
          </w:p>
        </w:tc>
        <w:tc>
          <w:tcPr>
            <w:tcW w:w="1275" w:type="dxa"/>
            <w:shd w:val="clear" w:color="auto" w:fill="auto"/>
            <w:noWrap/>
          </w:tcPr>
          <w:p w14:paraId="5390992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3100002</w:t>
            </w:r>
          </w:p>
        </w:tc>
      </w:tr>
      <w:tr w:rsidR="004F24E9" w:rsidRPr="00DD1ECC" w14:paraId="2FB5204F" w14:textId="77777777" w:rsidTr="00932D82">
        <w:trPr>
          <w:trHeight w:val="264"/>
        </w:trPr>
        <w:tc>
          <w:tcPr>
            <w:tcW w:w="1768" w:type="dxa"/>
            <w:shd w:val="clear" w:color="auto" w:fill="auto"/>
            <w:noWrap/>
            <w:hideMark/>
          </w:tcPr>
          <w:p w14:paraId="2BEEBF9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5102</w:t>
            </w:r>
          </w:p>
        </w:tc>
        <w:tc>
          <w:tcPr>
            <w:tcW w:w="1276" w:type="dxa"/>
            <w:shd w:val="clear" w:color="auto" w:fill="auto"/>
            <w:noWrap/>
          </w:tcPr>
          <w:p w14:paraId="0139F79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7550002</w:t>
            </w:r>
          </w:p>
        </w:tc>
        <w:tc>
          <w:tcPr>
            <w:tcW w:w="1275" w:type="dxa"/>
            <w:shd w:val="clear" w:color="auto" w:fill="auto"/>
            <w:noWrap/>
          </w:tcPr>
          <w:p w14:paraId="27DBA0D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3100002</w:t>
            </w:r>
          </w:p>
        </w:tc>
      </w:tr>
    </w:tbl>
    <w:p w14:paraId="52A54662" w14:textId="77777777" w:rsidR="004F24E9" w:rsidRPr="00DD1ECC" w:rsidRDefault="004F24E9" w:rsidP="00DD1ECC">
      <w:pPr>
        <w:spacing w:after="0" w:line="360" w:lineRule="auto"/>
        <w:rPr>
          <w:rFonts w:cstheme="minorHAnsi"/>
          <w:iCs/>
          <w:sz w:val="24"/>
          <w:szCs w:val="24"/>
        </w:rPr>
      </w:pPr>
    </w:p>
    <w:p w14:paraId="298A1154"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W procesie końca miesiąca należy uruchomić proces wykazujący prawidłowo konto rozliczenia zakupu na:</w:t>
      </w:r>
    </w:p>
    <w:p w14:paraId="30C79F14" w14:textId="55E142DE" w:rsidR="004F24E9" w:rsidRPr="002249D0" w:rsidRDefault="004F24E9" w:rsidP="007E490D">
      <w:pPr>
        <w:pStyle w:val="Akapitzlist"/>
        <w:numPr>
          <w:ilvl w:val="0"/>
          <w:numId w:val="18"/>
        </w:numPr>
        <w:spacing w:line="360" w:lineRule="auto"/>
        <w:ind w:left="426"/>
        <w:rPr>
          <w:rFonts w:cstheme="minorHAnsi"/>
          <w:iCs/>
          <w:sz w:val="24"/>
          <w:szCs w:val="24"/>
          <w:lang w:val="pl-PL"/>
        </w:rPr>
      </w:pPr>
      <w:r w:rsidRPr="002249D0">
        <w:rPr>
          <w:rFonts w:cstheme="minorHAnsi"/>
          <w:iCs/>
          <w:sz w:val="24"/>
          <w:szCs w:val="24"/>
          <w:lang w:val="pl-PL"/>
        </w:rPr>
        <w:t>towary niedostarczone</w:t>
      </w:r>
    </w:p>
    <w:p w14:paraId="752E9AC1"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Powiązana jest z tym procesem konfiguracja:</w:t>
      </w:r>
    </w:p>
    <w:tbl>
      <w:tblPr>
        <w:tblW w:w="6729"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2"/>
        <w:gridCol w:w="2104"/>
        <w:gridCol w:w="1843"/>
      </w:tblGrid>
      <w:tr w:rsidR="004F24E9" w:rsidRPr="00DD1ECC" w14:paraId="2DC17940" w14:textId="77777777" w:rsidTr="00932D82">
        <w:trPr>
          <w:trHeight w:val="264"/>
          <w:tblHeader/>
        </w:trPr>
        <w:tc>
          <w:tcPr>
            <w:tcW w:w="2782" w:type="dxa"/>
            <w:shd w:val="clear" w:color="auto" w:fill="auto"/>
            <w:noWrap/>
            <w:hideMark/>
          </w:tcPr>
          <w:p w14:paraId="17F3CBD0" w14:textId="77777777" w:rsidR="004F24E9" w:rsidRPr="00DD1ECC" w:rsidRDefault="004F24E9" w:rsidP="00DD1ECC">
            <w:pPr>
              <w:spacing w:after="0" w:line="360" w:lineRule="auto"/>
              <w:ind w:left="63"/>
              <w:rPr>
                <w:rFonts w:cstheme="minorHAnsi"/>
                <w:b/>
                <w:bCs/>
                <w:iCs/>
                <w:sz w:val="24"/>
                <w:szCs w:val="24"/>
                <w:lang w:eastAsia="pl-PL"/>
              </w:rPr>
            </w:pPr>
            <w:r w:rsidRPr="00DD1ECC">
              <w:rPr>
                <w:rFonts w:cstheme="minorHAnsi"/>
                <w:b/>
                <w:bCs/>
                <w:iCs/>
                <w:sz w:val="24"/>
                <w:szCs w:val="24"/>
                <w:lang w:eastAsia="pl-PL"/>
              </w:rPr>
              <w:t> Konto rozliczenia zakupu</w:t>
            </w:r>
          </w:p>
        </w:tc>
        <w:tc>
          <w:tcPr>
            <w:tcW w:w="2104" w:type="dxa"/>
            <w:shd w:val="clear" w:color="auto" w:fill="auto"/>
            <w:noWrap/>
            <w:hideMark/>
          </w:tcPr>
          <w:p w14:paraId="7EDE9B0A"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Konto korygujące</w:t>
            </w:r>
          </w:p>
        </w:tc>
        <w:tc>
          <w:tcPr>
            <w:tcW w:w="1843" w:type="dxa"/>
            <w:shd w:val="clear" w:color="auto" w:fill="auto"/>
            <w:noWrap/>
            <w:hideMark/>
          </w:tcPr>
          <w:p w14:paraId="3CEEBC7A"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Konto docelowe</w:t>
            </w:r>
          </w:p>
        </w:tc>
      </w:tr>
      <w:tr w:rsidR="004F24E9" w:rsidRPr="00DD1ECC" w14:paraId="55311FA7" w14:textId="77777777" w:rsidTr="00932D82">
        <w:trPr>
          <w:trHeight w:val="264"/>
        </w:trPr>
        <w:tc>
          <w:tcPr>
            <w:tcW w:w="2782" w:type="dxa"/>
            <w:shd w:val="clear" w:color="auto" w:fill="auto"/>
            <w:noWrap/>
            <w:hideMark/>
          </w:tcPr>
          <w:p w14:paraId="7255596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3000001</w:t>
            </w:r>
          </w:p>
        </w:tc>
        <w:tc>
          <w:tcPr>
            <w:tcW w:w="2104" w:type="dxa"/>
            <w:shd w:val="clear" w:color="auto" w:fill="auto"/>
            <w:noWrap/>
            <w:hideMark/>
          </w:tcPr>
          <w:p w14:paraId="4F5487E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3000099</w:t>
            </w:r>
          </w:p>
        </w:tc>
        <w:tc>
          <w:tcPr>
            <w:tcW w:w="1843" w:type="dxa"/>
            <w:shd w:val="clear" w:color="auto" w:fill="auto"/>
            <w:noWrap/>
            <w:hideMark/>
          </w:tcPr>
          <w:p w14:paraId="78EDC87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3100099</w:t>
            </w:r>
          </w:p>
        </w:tc>
      </w:tr>
    </w:tbl>
    <w:p w14:paraId="5FD0814F" w14:textId="29FC7A15" w:rsidR="004F24E9" w:rsidRPr="000C7B6F" w:rsidRDefault="004F24E9" w:rsidP="007E490D">
      <w:pPr>
        <w:pStyle w:val="Akapitzlist"/>
        <w:numPr>
          <w:ilvl w:val="0"/>
          <w:numId w:val="18"/>
        </w:numPr>
        <w:spacing w:line="360" w:lineRule="auto"/>
        <w:ind w:left="426"/>
        <w:rPr>
          <w:rFonts w:cstheme="minorHAnsi"/>
          <w:iCs/>
          <w:sz w:val="24"/>
          <w:szCs w:val="24"/>
          <w:lang w:val="pl-PL"/>
        </w:rPr>
      </w:pPr>
      <w:r w:rsidRPr="000C7B6F">
        <w:rPr>
          <w:rFonts w:cstheme="minorHAnsi"/>
          <w:iCs/>
          <w:sz w:val="24"/>
          <w:szCs w:val="24"/>
          <w:lang w:val="pl-PL"/>
        </w:rPr>
        <w:t>dostawy niezafakturowane</w:t>
      </w:r>
    </w:p>
    <w:p w14:paraId="5CFDADC2"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Powiązana jest z tym procesem konfiguracja:</w:t>
      </w:r>
    </w:p>
    <w:tbl>
      <w:tblPr>
        <w:tblW w:w="6729"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2"/>
        <w:gridCol w:w="2104"/>
        <w:gridCol w:w="1843"/>
      </w:tblGrid>
      <w:tr w:rsidR="004F24E9" w:rsidRPr="00DD1ECC" w14:paraId="17B12308" w14:textId="77777777" w:rsidTr="00932D82">
        <w:trPr>
          <w:trHeight w:val="264"/>
          <w:tblHeader/>
        </w:trPr>
        <w:tc>
          <w:tcPr>
            <w:tcW w:w="2782" w:type="dxa"/>
            <w:shd w:val="clear" w:color="auto" w:fill="auto"/>
            <w:noWrap/>
            <w:hideMark/>
          </w:tcPr>
          <w:p w14:paraId="0AFFC133" w14:textId="77777777" w:rsidR="004F24E9" w:rsidRPr="00DD1ECC" w:rsidRDefault="004F24E9" w:rsidP="00DD1ECC">
            <w:pPr>
              <w:spacing w:after="0" w:line="360" w:lineRule="auto"/>
              <w:ind w:left="63"/>
              <w:rPr>
                <w:rFonts w:cstheme="minorHAnsi"/>
                <w:b/>
                <w:bCs/>
                <w:iCs/>
                <w:sz w:val="24"/>
                <w:szCs w:val="24"/>
                <w:lang w:eastAsia="pl-PL"/>
              </w:rPr>
            </w:pPr>
            <w:r w:rsidRPr="00DD1ECC">
              <w:rPr>
                <w:rFonts w:cstheme="minorHAnsi"/>
                <w:b/>
                <w:bCs/>
                <w:iCs/>
                <w:sz w:val="24"/>
                <w:szCs w:val="24"/>
                <w:lang w:eastAsia="pl-PL"/>
              </w:rPr>
              <w:t> Konto rozliczenia zakupu</w:t>
            </w:r>
          </w:p>
        </w:tc>
        <w:tc>
          <w:tcPr>
            <w:tcW w:w="2104" w:type="dxa"/>
            <w:shd w:val="clear" w:color="auto" w:fill="auto"/>
            <w:noWrap/>
            <w:hideMark/>
          </w:tcPr>
          <w:p w14:paraId="10A36D37"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Konto korygujące</w:t>
            </w:r>
          </w:p>
        </w:tc>
        <w:tc>
          <w:tcPr>
            <w:tcW w:w="1843" w:type="dxa"/>
            <w:shd w:val="clear" w:color="auto" w:fill="auto"/>
            <w:noWrap/>
            <w:hideMark/>
          </w:tcPr>
          <w:p w14:paraId="68A1867C"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Konto docelowe</w:t>
            </w:r>
          </w:p>
        </w:tc>
      </w:tr>
      <w:tr w:rsidR="004F24E9" w:rsidRPr="00DD1ECC" w14:paraId="2FF140C8" w14:textId="77777777" w:rsidTr="00932D82">
        <w:trPr>
          <w:trHeight w:val="264"/>
        </w:trPr>
        <w:tc>
          <w:tcPr>
            <w:tcW w:w="2782" w:type="dxa"/>
            <w:shd w:val="clear" w:color="auto" w:fill="auto"/>
            <w:noWrap/>
            <w:hideMark/>
          </w:tcPr>
          <w:p w14:paraId="0199B78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3000001</w:t>
            </w:r>
          </w:p>
        </w:tc>
        <w:tc>
          <w:tcPr>
            <w:tcW w:w="2104" w:type="dxa"/>
            <w:shd w:val="clear" w:color="auto" w:fill="auto"/>
            <w:noWrap/>
            <w:hideMark/>
          </w:tcPr>
          <w:p w14:paraId="0122BD2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3000099</w:t>
            </w:r>
          </w:p>
        </w:tc>
        <w:tc>
          <w:tcPr>
            <w:tcW w:w="1843" w:type="dxa"/>
            <w:shd w:val="clear" w:color="auto" w:fill="auto"/>
            <w:noWrap/>
            <w:hideMark/>
          </w:tcPr>
          <w:p w14:paraId="2CBED4A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2000095</w:t>
            </w:r>
          </w:p>
        </w:tc>
      </w:tr>
    </w:tbl>
    <w:p w14:paraId="46B81760"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Dodatkowo system MM wykorzystywane jest do zamawiania „usług kosztowych” bez przyjęcia na magazyn.</w:t>
      </w:r>
    </w:p>
    <w:p w14:paraId="1774596A"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Podobnie jak w przypadku materiałów „magazynowych” jest wykorzystana klasa wyceny. Podczas tworzenia zgłoszeń zapotrzebowania/zamówień możemy posługiwać się materiałami lub grupą materiałową – oba te obiekty w swoich danych podstawowych mają przypisaną klasę wyceny.</w:t>
      </w:r>
    </w:p>
    <w:p w14:paraId="6AEC89C4"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Został zdefiniowane następujące klasy wyceny oraz powiązane z nimi konta w procesie przyjmowania faktur usługowych.</w:t>
      </w:r>
    </w:p>
    <w:tbl>
      <w:tblPr>
        <w:tblW w:w="5590" w:type="dxa"/>
        <w:tblInd w:w="75" w:type="dxa"/>
        <w:tblCellMar>
          <w:left w:w="70" w:type="dxa"/>
          <w:right w:w="70" w:type="dxa"/>
        </w:tblCellMar>
        <w:tblLook w:val="04A0" w:firstRow="1" w:lastRow="0" w:firstColumn="1" w:lastColumn="0" w:noHBand="0" w:noVBand="1"/>
      </w:tblPr>
      <w:tblGrid>
        <w:gridCol w:w="1520"/>
        <w:gridCol w:w="3078"/>
        <w:gridCol w:w="992"/>
      </w:tblGrid>
      <w:tr w:rsidR="004F24E9" w:rsidRPr="00DD1ECC" w14:paraId="49BE2876" w14:textId="77777777" w:rsidTr="000C7B6F">
        <w:trPr>
          <w:trHeight w:val="264"/>
          <w:tblHeader/>
        </w:trPr>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14:paraId="0F6E1D5E" w14:textId="77777777" w:rsidR="004F24E9" w:rsidRPr="00DD1ECC" w:rsidRDefault="004F24E9" w:rsidP="00DD1ECC">
            <w:pPr>
              <w:spacing w:after="0" w:line="360" w:lineRule="auto"/>
              <w:jc w:val="center"/>
              <w:rPr>
                <w:rFonts w:cstheme="minorHAnsi"/>
                <w:b/>
                <w:bCs/>
                <w:iCs/>
                <w:sz w:val="24"/>
                <w:szCs w:val="24"/>
                <w:lang w:eastAsia="pl-PL"/>
              </w:rPr>
            </w:pPr>
            <w:r w:rsidRPr="00DD1ECC">
              <w:rPr>
                <w:rFonts w:cstheme="minorHAnsi"/>
                <w:b/>
                <w:bCs/>
                <w:iCs/>
                <w:sz w:val="24"/>
                <w:szCs w:val="24"/>
                <w:lang w:eastAsia="pl-PL"/>
              </w:rPr>
              <w:t>Klasa wyceny</w:t>
            </w:r>
          </w:p>
        </w:tc>
        <w:tc>
          <w:tcPr>
            <w:tcW w:w="3078" w:type="dxa"/>
            <w:tcBorders>
              <w:top w:val="single" w:sz="4" w:space="0" w:color="auto"/>
              <w:left w:val="nil"/>
              <w:bottom w:val="single" w:sz="4" w:space="0" w:color="auto"/>
              <w:right w:val="single" w:sz="4" w:space="0" w:color="auto"/>
            </w:tcBorders>
            <w:shd w:val="clear" w:color="auto" w:fill="auto"/>
            <w:noWrap/>
            <w:hideMark/>
          </w:tcPr>
          <w:p w14:paraId="0E6947B0"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Nazwa</w:t>
            </w:r>
          </w:p>
        </w:tc>
        <w:tc>
          <w:tcPr>
            <w:tcW w:w="992" w:type="dxa"/>
            <w:tcBorders>
              <w:top w:val="single" w:sz="4" w:space="0" w:color="auto"/>
              <w:left w:val="nil"/>
              <w:bottom w:val="single" w:sz="4" w:space="0" w:color="auto"/>
              <w:right w:val="single" w:sz="4" w:space="0" w:color="auto"/>
            </w:tcBorders>
            <w:shd w:val="clear" w:color="auto" w:fill="auto"/>
            <w:noWrap/>
            <w:hideMark/>
          </w:tcPr>
          <w:p w14:paraId="77EFE8AD"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Konto</w:t>
            </w:r>
          </w:p>
        </w:tc>
      </w:tr>
      <w:tr w:rsidR="004F24E9" w:rsidRPr="00DD1ECC" w14:paraId="65D4D385"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1F231B33"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1000</w:t>
            </w:r>
          </w:p>
        </w:tc>
        <w:tc>
          <w:tcPr>
            <w:tcW w:w="3078" w:type="dxa"/>
            <w:tcBorders>
              <w:top w:val="nil"/>
              <w:left w:val="nil"/>
              <w:bottom w:val="single" w:sz="4" w:space="0" w:color="auto"/>
              <w:right w:val="single" w:sz="4" w:space="0" w:color="auto"/>
            </w:tcBorders>
            <w:shd w:val="clear" w:color="auto" w:fill="auto"/>
            <w:noWrap/>
            <w:hideMark/>
          </w:tcPr>
          <w:p w14:paraId="20D72F5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Odczynniki leki mat. med.</w:t>
            </w:r>
          </w:p>
        </w:tc>
        <w:tc>
          <w:tcPr>
            <w:tcW w:w="992" w:type="dxa"/>
            <w:tcBorders>
              <w:top w:val="nil"/>
              <w:left w:val="nil"/>
              <w:bottom w:val="single" w:sz="4" w:space="0" w:color="auto"/>
              <w:right w:val="single" w:sz="4" w:space="0" w:color="auto"/>
            </w:tcBorders>
            <w:shd w:val="clear" w:color="auto" w:fill="auto"/>
            <w:noWrap/>
            <w:hideMark/>
          </w:tcPr>
          <w:p w14:paraId="7A3F34A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4010001</w:t>
            </w:r>
          </w:p>
        </w:tc>
      </w:tr>
      <w:tr w:rsidR="004F24E9" w:rsidRPr="00DD1ECC" w14:paraId="1E0AF87E"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30C38D21"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1001</w:t>
            </w:r>
          </w:p>
        </w:tc>
        <w:tc>
          <w:tcPr>
            <w:tcW w:w="3078" w:type="dxa"/>
            <w:tcBorders>
              <w:top w:val="nil"/>
              <w:left w:val="nil"/>
              <w:bottom w:val="single" w:sz="4" w:space="0" w:color="auto"/>
              <w:right w:val="single" w:sz="4" w:space="0" w:color="auto"/>
            </w:tcBorders>
            <w:shd w:val="clear" w:color="auto" w:fill="auto"/>
            <w:noWrap/>
            <w:hideMark/>
          </w:tcPr>
          <w:p w14:paraId="5909EF7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Drobny sprzęt med.</w:t>
            </w:r>
          </w:p>
        </w:tc>
        <w:tc>
          <w:tcPr>
            <w:tcW w:w="992" w:type="dxa"/>
            <w:tcBorders>
              <w:top w:val="nil"/>
              <w:left w:val="nil"/>
              <w:bottom w:val="single" w:sz="4" w:space="0" w:color="auto"/>
              <w:right w:val="single" w:sz="4" w:space="0" w:color="auto"/>
            </w:tcBorders>
            <w:shd w:val="clear" w:color="auto" w:fill="auto"/>
            <w:noWrap/>
            <w:hideMark/>
          </w:tcPr>
          <w:p w14:paraId="6D34CF8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4010002</w:t>
            </w:r>
          </w:p>
        </w:tc>
      </w:tr>
      <w:tr w:rsidR="004F24E9" w:rsidRPr="00DD1ECC" w14:paraId="6DC3D4ED"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25EBA9F4"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1002</w:t>
            </w:r>
          </w:p>
        </w:tc>
        <w:tc>
          <w:tcPr>
            <w:tcW w:w="3078" w:type="dxa"/>
            <w:tcBorders>
              <w:top w:val="nil"/>
              <w:left w:val="nil"/>
              <w:bottom w:val="single" w:sz="4" w:space="0" w:color="auto"/>
              <w:right w:val="single" w:sz="4" w:space="0" w:color="auto"/>
            </w:tcBorders>
            <w:shd w:val="clear" w:color="auto" w:fill="auto"/>
            <w:noWrap/>
            <w:hideMark/>
          </w:tcPr>
          <w:p w14:paraId="5CE3C79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Materiały administracyjne</w:t>
            </w:r>
          </w:p>
        </w:tc>
        <w:tc>
          <w:tcPr>
            <w:tcW w:w="992" w:type="dxa"/>
            <w:tcBorders>
              <w:top w:val="nil"/>
              <w:left w:val="nil"/>
              <w:bottom w:val="single" w:sz="4" w:space="0" w:color="auto"/>
              <w:right w:val="single" w:sz="4" w:space="0" w:color="auto"/>
            </w:tcBorders>
            <w:shd w:val="clear" w:color="auto" w:fill="auto"/>
            <w:noWrap/>
            <w:hideMark/>
          </w:tcPr>
          <w:p w14:paraId="296DA0F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4010003</w:t>
            </w:r>
          </w:p>
        </w:tc>
      </w:tr>
      <w:tr w:rsidR="004F24E9" w:rsidRPr="00DD1ECC" w14:paraId="1850D4EF"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0CCC7BB7"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1003</w:t>
            </w:r>
          </w:p>
        </w:tc>
        <w:tc>
          <w:tcPr>
            <w:tcW w:w="3078" w:type="dxa"/>
            <w:tcBorders>
              <w:top w:val="nil"/>
              <w:left w:val="nil"/>
              <w:bottom w:val="single" w:sz="4" w:space="0" w:color="auto"/>
              <w:right w:val="single" w:sz="4" w:space="0" w:color="auto"/>
            </w:tcBorders>
            <w:shd w:val="clear" w:color="auto" w:fill="auto"/>
            <w:noWrap/>
            <w:hideMark/>
          </w:tcPr>
          <w:p w14:paraId="1BB2D97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Materiały akcesoria IT</w:t>
            </w:r>
          </w:p>
        </w:tc>
        <w:tc>
          <w:tcPr>
            <w:tcW w:w="992" w:type="dxa"/>
            <w:tcBorders>
              <w:top w:val="nil"/>
              <w:left w:val="nil"/>
              <w:bottom w:val="single" w:sz="4" w:space="0" w:color="auto"/>
              <w:right w:val="single" w:sz="4" w:space="0" w:color="auto"/>
            </w:tcBorders>
            <w:shd w:val="clear" w:color="auto" w:fill="auto"/>
            <w:noWrap/>
            <w:hideMark/>
          </w:tcPr>
          <w:p w14:paraId="374CCC9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4010004</w:t>
            </w:r>
          </w:p>
        </w:tc>
      </w:tr>
      <w:tr w:rsidR="004F24E9" w:rsidRPr="00DD1ECC" w14:paraId="391543AB"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70058AC5"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1004</w:t>
            </w:r>
          </w:p>
        </w:tc>
        <w:tc>
          <w:tcPr>
            <w:tcW w:w="3078" w:type="dxa"/>
            <w:tcBorders>
              <w:top w:val="nil"/>
              <w:left w:val="nil"/>
              <w:bottom w:val="single" w:sz="4" w:space="0" w:color="auto"/>
              <w:right w:val="single" w:sz="4" w:space="0" w:color="auto"/>
            </w:tcBorders>
            <w:shd w:val="clear" w:color="auto" w:fill="auto"/>
            <w:noWrap/>
            <w:hideMark/>
          </w:tcPr>
          <w:p w14:paraId="1FA99F6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Materiały do wyposaż </w:t>
            </w:r>
            <w:proofErr w:type="spellStart"/>
            <w:r w:rsidRPr="00DD1ECC">
              <w:rPr>
                <w:rFonts w:cstheme="minorHAnsi"/>
                <w:iCs/>
                <w:sz w:val="24"/>
                <w:szCs w:val="24"/>
                <w:lang w:eastAsia="pl-PL"/>
              </w:rPr>
              <w:t>admi</w:t>
            </w:r>
            <w:proofErr w:type="spellEnd"/>
          </w:p>
        </w:tc>
        <w:tc>
          <w:tcPr>
            <w:tcW w:w="992" w:type="dxa"/>
            <w:tcBorders>
              <w:top w:val="nil"/>
              <w:left w:val="nil"/>
              <w:bottom w:val="single" w:sz="4" w:space="0" w:color="auto"/>
              <w:right w:val="single" w:sz="4" w:space="0" w:color="auto"/>
            </w:tcBorders>
            <w:shd w:val="clear" w:color="auto" w:fill="auto"/>
            <w:noWrap/>
            <w:hideMark/>
          </w:tcPr>
          <w:p w14:paraId="495410C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4010005</w:t>
            </w:r>
          </w:p>
        </w:tc>
      </w:tr>
      <w:tr w:rsidR="004F24E9" w:rsidRPr="00DD1ECC" w14:paraId="305FAC18"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7FD1BDA0"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1005</w:t>
            </w:r>
          </w:p>
        </w:tc>
        <w:tc>
          <w:tcPr>
            <w:tcW w:w="3078" w:type="dxa"/>
            <w:tcBorders>
              <w:top w:val="nil"/>
              <w:left w:val="nil"/>
              <w:bottom w:val="single" w:sz="4" w:space="0" w:color="auto"/>
              <w:right w:val="single" w:sz="4" w:space="0" w:color="auto"/>
            </w:tcBorders>
            <w:shd w:val="clear" w:color="auto" w:fill="auto"/>
            <w:noWrap/>
            <w:hideMark/>
          </w:tcPr>
          <w:p w14:paraId="2C64A06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Materiały do wyposaż labo</w:t>
            </w:r>
          </w:p>
        </w:tc>
        <w:tc>
          <w:tcPr>
            <w:tcW w:w="992" w:type="dxa"/>
            <w:tcBorders>
              <w:top w:val="nil"/>
              <w:left w:val="nil"/>
              <w:bottom w:val="single" w:sz="4" w:space="0" w:color="auto"/>
              <w:right w:val="single" w:sz="4" w:space="0" w:color="auto"/>
            </w:tcBorders>
            <w:shd w:val="clear" w:color="auto" w:fill="auto"/>
            <w:noWrap/>
            <w:hideMark/>
          </w:tcPr>
          <w:p w14:paraId="2B6A843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4010006</w:t>
            </w:r>
          </w:p>
        </w:tc>
      </w:tr>
      <w:tr w:rsidR="004F24E9" w:rsidRPr="00DD1ECC" w14:paraId="50D5F56D"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6159D455"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1006</w:t>
            </w:r>
          </w:p>
        </w:tc>
        <w:tc>
          <w:tcPr>
            <w:tcW w:w="3078" w:type="dxa"/>
            <w:tcBorders>
              <w:top w:val="nil"/>
              <w:left w:val="nil"/>
              <w:bottom w:val="single" w:sz="4" w:space="0" w:color="auto"/>
              <w:right w:val="single" w:sz="4" w:space="0" w:color="auto"/>
            </w:tcBorders>
            <w:shd w:val="clear" w:color="auto" w:fill="auto"/>
            <w:noWrap/>
            <w:hideMark/>
          </w:tcPr>
          <w:p w14:paraId="4E33A2E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Energia elektryczna</w:t>
            </w:r>
          </w:p>
        </w:tc>
        <w:tc>
          <w:tcPr>
            <w:tcW w:w="992" w:type="dxa"/>
            <w:tcBorders>
              <w:top w:val="nil"/>
              <w:left w:val="nil"/>
              <w:bottom w:val="single" w:sz="4" w:space="0" w:color="auto"/>
              <w:right w:val="single" w:sz="4" w:space="0" w:color="auto"/>
            </w:tcBorders>
            <w:shd w:val="clear" w:color="auto" w:fill="auto"/>
            <w:noWrap/>
            <w:hideMark/>
          </w:tcPr>
          <w:p w14:paraId="2DFCA86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4010007</w:t>
            </w:r>
          </w:p>
        </w:tc>
      </w:tr>
      <w:tr w:rsidR="004F24E9" w:rsidRPr="00DD1ECC" w14:paraId="2600750E"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3B35274C"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1007</w:t>
            </w:r>
          </w:p>
        </w:tc>
        <w:tc>
          <w:tcPr>
            <w:tcW w:w="3078" w:type="dxa"/>
            <w:tcBorders>
              <w:top w:val="nil"/>
              <w:left w:val="nil"/>
              <w:bottom w:val="single" w:sz="4" w:space="0" w:color="auto"/>
              <w:right w:val="single" w:sz="4" w:space="0" w:color="auto"/>
            </w:tcBorders>
            <w:shd w:val="clear" w:color="auto" w:fill="auto"/>
            <w:noWrap/>
            <w:hideMark/>
          </w:tcPr>
          <w:p w14:paraId="01315A2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Energia cieplna</w:t>
            </w:r>
          </w:p>
        </w:tc>
        <w:tc>
          <w:tcPr>
            <w:tcW w:w="992" w:type="dxa"/>
            <w:tcBorders>
              <w:top w:val="nil"/>
              <w:left w:val="nil"/>
              <w:bottom w:val="single" w:sz="4" w:space="0" w:color="auto"/>
              <w:right w:val="single" w:sz="4" w:space="0" w:color="auto"/>
            </w:tcBorders>
            <w:shd w:val="clear" w:color="auto" w:fill="auto"/>
            <w:noWrap/>
            <w:hideMark/>
          </w:tcPr>
          <w:p w14:paraId="5D5BCE2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4010008</w:t>
            </w:r>
          </w:p>
        </w:tc>
      </w:tr>
      <w:tr w:rsidR="004F24E9" w:rsidRPr="00DD1ECC" w14:paraId="7A661CDE"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7A975294"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lastRenderedPageBreak/>
              <w:t>1008</w:t>
            </w:r>
          </w:p>
        </w:tc>
        <w:tc>
          <w:tcPr>
            <w:tcW w:w="3078" w:type="dxa"/>
            <w:tcBorders>
              <w:top w:val="nil"/>
              <w:left w:val="nil"/>
              <w:bottom w:val="single" w:sz="4" w:space="0" w:color="auto"/>
              <w:right w:val="single" w:sz="4" w:space="0" w:color="auto"/>
            </w:tcBorders>
            <w:shd w:val="clear" w:color="auto" w:fill="auto"/>
            <w:noWrap/>
            <w:hideMark/>
          </w:tcPr>
          <w:p w14:paraId="1A47F65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Woda zimna</w:t>
            </w:r>
          </w:p>
        </w:tc>
        <w:tc>
          <w:tcPr>
            <w:tcW w:w="992" w:type="dxa"/>
            <w:tcBorders>
              <w:top w:val="nil"/>
              <w:left w:val="nil"/>
              <w:bottom w:val="single" w:sz="4" w:space="0" w:color="auto"/>
              <w:right w:val="single" w:sz="4" w:space="0" w:color="auto"/>
            </w:tcBorders>
            <w:shd w:val="clear" w:color="auto" w:fill="auto"/>
            <w:noWrap/>
            <w:hideMark/>
          </w:tcPr>
          <w:p w14:paraId="55C179A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4010009</w:t>
            </w:r>
          </w:p>
        </w:tc>
      </w:tr>
      <w:tr w:rsidR="004F24E9" w:rsidRPr="00DD1ECC" w14:paraId="4D0FE8DD"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3A6E58E0"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1009</w:t>
            </w:r>
          </w:p>
        </w:tc>
        <w:tc>
          <w:tcPr>
            <w:tcW w:w="3078" w:type="dxa"/>
            <w:tcBorders>
              <w:top w:val="nil"/>
              <w:left w:val="nil"/>
              <w:bottom w:val="single" w:sz="4" w:space="0" w:color="auto"/>
              <w:right w:val="single" w:sz="4" w:space="0" w:color="auto"/>
            </w:tcBorders>
            <w:shd w:val="clear" w:color="auto" w:fill="auto"/>
            <w:noWrap/>
            <w:hideMark/>
          </w:tcPr>
          <w:p w14:paraId="3654565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Materiały </w:t>
            </w:r>
            <w:proofErr w:type="spellStart"/>
            <w:r w:rsidRPr="00DD1ECC">
              <w:rPr>
                <w:rFonts w:cstheme="minorHAnsi"/>
                <w:iCs/>
                <w:sz w:val="24"/>
                <w:szCs w:val="24"/>
                <w:lang w:eastAsia="pl-PL"/>
              </w:rPr>
              <w:t>eksploat</w:t>
            </w:r>
            <w:proofErr w:type="spellEnd"/>
          </w:p>
        </w:tc>
        <w:tc>
          <w:tcPr>
            <w:tcW w:w="992" w:type="dxa"/>
            <w:tcBorders>
              <w:top w:val="nil"/>
              <w:left w:val="nil"/>
              <w:bottom w:val="single" w:sz="4" w:space="0" w:color="auto"/>
              <w:right w:val="single" w:sz="4" w:space="0" w:color="auto"/>
            </w:tcBorders>
            <w:shd w:val="clear" w:color="auto" w:fill="auto"/>
            <w:noWrap/>
            <w:hideMark/>
          </w:tcPr>
          <w:p w14:paraId="5C809CE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4010010</w:t>
            </w:r>
          </w:p>
        </w:tc>
      </w:tr>
      <w:tr w:rsidR="004F24E9" w:rsidRPr="00DD1ECC" w14:paraId="38522DEC"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766540CC"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1010</w:t>
            </w:r>
          </w:p>
        </w:tc>
        <w:tc>
          <w:tcPr>
            <w:tcW w:w="3078" w:type="dxa"/>
            <w:tcBorders>
              <w:top w:val="nil"/>
              <w:left w:val="nil"/>
              <w:bottom w:val="single" w:sz="4" w:space="0" w:color="auto"/>
              <w:right w:val="single" w:sz="4" w:space="0" w:color="auto"/>
            </w:tcBorders>
            <w:shd w:val="clear" w:color="auto" w:fill="auto"/>
            <w:noWrap/>
            <w:hideMark/>
          </w:tcPr>
          <w:p w14:paraId="2573BC2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Księgozbiór</w:t>
            </w:r>
          </w:p>
        </w:tc>
        <w:tc>
          <w:tcPr>
            <w:tcW w:w="992" w:type="dxa"/>
            <w:tcBorders>
              <w:top w:val="nil"/>
              <w:left w:val="nil"/>
              <w:bottom w:val="single" w:sz="4" w:space="0" w:color="auto"/>
              <w:right w:val="single" w:sz="4" w:space="0" w:color="auto"/>
            </w:tcBorders>
            <w:shd w:val="clear" w:color="auto" w:fill="auto"/>
            <w:noWrap/>
            <w:hideMark/>
          </w:tcPr>
          <w:p w14:paraId="64053F1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4010011</w:t>
            </w:r>
          </w:p>
        </w:tc>
      </w:tr>
      <w:tr w:rsidR="004F24E9" w:rsidRPr="00DD1ECC" w14:paraId="6AFBA73E"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43B88509"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1011</w:t>
            </w:r>
          </w:p>
        </w:tc>
        <w:tc>
          <w:tcPr>
            <w:tcW w:w="3078" w:type="dxa"/>
            <w:tcBorders>
              <w:top w:val="nil"/>
              <w:left w:val="nil"/>
              <w:bottom w:val="single" w:sz="4" w:space="0" w:color="auto"/>
              <w:right w:val="single" w:sz="4" w:space="0" w:color="auto"/>
            </w:tcBorders>
            <w:shd w:val="clear" w:color="auto" w:fill="auto"/>
            <w:noWrap/>
            <w:hideMark/>
          </w:tcPr>
          <w:p w14:paraId="18D47CF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Książki, czasopisma</w:t>
            </w:r>
          </w:p>
        </w:tc>
        <w:tc>
          <w:tcPr>
            <w:tcW w:w="992" w:type="dxa"/>
            <w:tcBorders>
              <w:top w:val="nil"/>
              <w:left w:val="nil"/>
              <w:bottom w:val="single" w:sz="4" w:space="0" w:color="auto"/>
              <w:right w:val="single" w:sz="4" w:space="0" w:color="auto"/>
            </w:tcBorders>
            <w:shd w:val="clear" w:color="auto" w:fill="auto"/>
            <w:noWrap/>
            <w:hideMark/>
          </w:tcPr>
          <w:p w14:paraId="2ACBE42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4010012</w:t>
            </w:r>
          </w:p>
        </w:tc>
      </w:tr>
      <w:tr w:rsidR="004F24E9" w:rsidRPr="00DD1ECC" w14:paraId="7809CA32"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534BECE2"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1012</w:t>
            </w:r>
          </w:p>
        </w:tc>
        <w:tc>
          <w:tcPr>
            <w:tcW w:w="3078" w:type="dxa"/>
            <w:tcBorders>
              <w:top w:val="nil"/>
              <w:left w:val="nil"/>
              <w:bottom w:val="single" w:sz="4" w:space="0" w:color="auto"/>
              <w:right w:val="single" w:sz="4" w:space="0" w:color="auto"/>
            </w:tcBorders>
            <w:shd w:val="clear" w:color="auto" w:fill="auto"/>
            <w:noWrap/>
            <w:hideMark/>
          </w:tcPr>
          <w:p w14:paraId="22CB819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Aparatura</w:t>
            </w:r>
          </w:p>
        </w:tc>
        <w:tc>
          <w:tcPr>
            <w:tcW w:w="992" w:type="dxa"/>
            <w:tcBorders>
              <w:top w:val="nil"/>
              <w:left w:val="nil"/>
              <w:bottom w:val="single" w:sz="4" w:space="0" w:color="auto"/>
              <w:right w:val="single" w:sz="4" w:space="0" w:color="auto"/>
            </w:tcBorders>
            <w:shd w:val="clear" w:color="auto" w:fill="auto"/>
            <w:noWrap/>
            <w:hideMark/>
          </w:tcPr>
          <w:p w14:paraId="7436DEA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4010013</w:t>
            </w:r>
          </w:p>
        </w:tc>
      </w:tr>
      <w:tr w:rsidR="004F24E9" w:rsidRPr="00DD1ECC" w14:paraId="1A6D80FD"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2A9ECC4A"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1013</w:t>
            </w:r>
          </w:p>
        </w:tc>
        <w:tc>
          <w:tcPr>
            <w:tcW w:w="3078" w:type="dxa"/>
            <w:tcBorders>
              <w:top w:val="nil"/>
              <w:left w:val="nil"/>
              <w:bottom w:val="single" w:sz="4" w:space="0" w:color="auto"/>
              <w:right w:val="single" w:sz="4" w:space="0" w:color="auto"/>
            </w:tcBorders>
            <w:shd w:val="clear" w:color="auto" w:fill="auto"/>
            <w:noWrap/>
            <w:hideMark/>
          </w:tcPr>
          <w:p w14:paraId="290FEA8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Pozostałe materiały</w:t>
            </w:r>
          </w:p>
        </w:tc>
        <w:tc>
          <w:tcPr>
            <w:tcW w:w="992" w:type="dxa"/>
            <w:tcBorders>
              <w:top w:val="nil"/>
              <w:left w:val="nil"/>
              <w:bottom w:val="single" w:sz="4" w:space="0" w:color="auto"/>
              <w:right w:val="single" w:sz="4" w:space="0" w:color="auto"/>
            </w:tcBorders>
            <w:shd w:val="clear" w:color="auto" w:fill="auto"/>
            <w:noWrap/>
            <w:hideMark/>
          </w:tcPr>
          <w:p w14:paraId="62A621D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4010099</w:t>
            </w:r>
          </w:p>
        </w:tc>
      </w:tr>
      <w:tr w:rsidR="004F24E9" w:rsidRPr="00DD1ECC" w14:paraId="03E42FC1"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75FA26C0"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2000</w:t>
            </w:r>
          </w:p>
        </w:tc>
        <w:tc>
          <w:tcPr>
            <w:tcW w:w="3078" w:type="dxa"/>
            <w:tcBorders>
              <w:top w:val="nil"/>
              <w:left w:val="nil"/>
              <w:bottom w:val="single" w:sz="4" w:space="0" w:color="auto"/>
              <w:right w:val="single" w:sz="4" w:space="0" w:color="auto"/>
            </w:tcBorders>
            <w:shd w:val="clear" w:color="auto" w:fill="auto"/>
            <w:noWrap/>
            <w:hideMark/>
          </w:tcPr>
          <w:p w14:paraId="18AD807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Remonty budynków</w:t>
            </w:r>
          </w:p>
        </w:tc>
        <w:tc>
          <w:tcPr>
            <w:tcW w:w="992" w:type="dxa"/>
            <w:tcBorders>
              <w:top w:val="nil"/>
              <w:left w:val="nil"/>
              <w:bottom w:val="single" w:sz="4" w:space="0" w:color="auto"/>
              <w:right w:val="single" w:sz="4" w:space="0" w:color="auto"/>
            </w:tcBorders>
            <w:shd w:val="clear" w:color="auto" w:fill="auto"/>
            <w:noWrap/>
            <w:hideMark/>
          </w:tcPr>
          <w:p w14:paraId="53266B0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4020001</w:t>
            </w:r>
          </w:p>
        </w:tc>
      </w:tr>
      <w:tr w:rsidR="004F24E9" w:rsidRPr="00DD1ECC" w14:paraId="3213D5D3"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6408B489"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2001</w:t>
            </w:r>
          </w:p>
        </w:tc>
        <w:tc>
          <w:tcPr>
            <w:tcW w:w="3078" w:type="dxa"/>
            <w:tcBorders>
              <w:top w:val="nil"/>
              <w:left w:val="nil"/>
              <w:bottom w:val="single" w:sz="4" w:space="0" w:color="auto"/>
              <w:right w:val="single" w:sz="4" w:space="0" w:color="auto"/>
            </w:tcBorders>
            <w:shd w:val="clear" w:color="auto" w:fill="auto"/>
            <w:noWrap/>
            <w:hideMark/>
          </w:tcPr>
          <w:p w14:paraId="3D02D92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Naprawy przeglądy</w:t>
            </w:r>
          </w:p>
        </w:tc>
        <w:tc>
          <w:tcPr>
            <w:tcW w:w="992" w:type="dxa"/>
            <w:tcBorders>
              <w:top w:val="nil"/>
              <w:left w:val="nil"/>
              <w:bottom w:val="single" w:sz="4" w:space="0" w:color="auto"/>
              <w:right w:val="single" w:sz="4" w:space="0" w:color="auto"/>
            </w:tcBorders>
            <w:shd w:val="clear" w:color="auto" w:fill="auto"/>
            <w:noWrap/>
            <w:hideMark/>
          </w:tcPr>
          <w:p w14:paraId="3152019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4020002</w:t>
            </w:r>
          </w:p>
        </w:tc>
      </w:tr>
      <w:tr w:rsidR="004F24E9" w:rsidRPr="00DD1ECC" w14:paraId="57DAFCDE"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3DFEBC92"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2002</w:t>
            </w:r>
          </w:p>
        </w:tc>
        <w:tc>
          <w:tcPr>
            <w:tcW w:w="3078" w:type="dxa"/>
            <w:tcBorders>
              <w:top w:val="nil"/>
              <w:left w:val="nil"/>
              <w:bottom w:val="single" w:sz="4" w:space="0" w:color="auto"/>
              <w:right w:val="single" w:sz="4" w:space="0" w:color="auto"/>
            </w:tcBorders>
            <w:shd w:val="clear" w:color="auto" w:fill="auto"/>
            <w:noWrap/>
            <w:hideMark/>
          </w:tcPr>
          <w:p w14:paraId="7094FA5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Usługi admin</w:t>
            </w:r>
          </w:p>
        </w:tc>
        <w:tc>
          <w:tcPr>
            <w:tcW w:w="992" w:type="dxa"/>
            <w:tcBorders>
              <w:top w:val="nil"/>
              <w:left w:val="nil"/>
              <w:bottom w:val="single" w:sz="4" w:space="0" w:color="auto"/>
              <w:right w:val="single" w:sz="4" w:space="0" w:color="auto"/>
            </w:tcBorders>
            <w:shd w:val="clear" w:color="auto" w:fill="auto"/>
            <w:noWrap/>
            <w:hideMark/>
          </w:tcPr>
          <w:p w14:paraId="1E55AD0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4020003</w:t>
            </w:r>
          </w:p>
        </w:tc>
      </w:tr>
      <w:tr w:rsidR="004F24E9" w:rsidRPr="00DD1ECC" w14:paraId="5AF401CB"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0723B402"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2003</w:t>
            </w:r>
          </w:p>
        </w:tc>
        <w:tc>
          <w:tcPr>
            <w:tcW w:w="3078" w:type="dxa"/>
            <w:tcBorders>
              <w:top w:val="nil"/>
              <w:left w:val="nil"/>
              <w:bottom w:val="single" w:sz="4" w:space="0" w:color="auto"/>
              <w:right w:val="single" w:sz="4" w:space="0" w:color="auto"/>
            </w:tcBorders>
            <w:shd w:val="clear" w:color="auto" w:fill="auto"/>
            <w:noWrap/>
            <w:hideMark/>
          </w:tcPr>
          <w:p w14:paraId="7FBD5EA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Usługi transportowe</w:t>
            </w:r>
          </w:p>
        </w:tc>
        <w:tc>
          <w:tcPr>
            <w:tcW w:w="992" w:type="dxa"/>
            <w:tcBorders>
              <w:top w:val="nil"/>
              <w:left w:val="nil"/>
              <w:bottom w:val="single" w:sz="4" w:space="0" w:color="auto"/>
              <w:right w:val="single" w:sz="4" w:space="0" w:color="auto"/>
            </w:tcBorders>
            <w:shd w:val="clear" w:color="auto" w:fill="auto"/>
            <w:noWrap/>
            <w:hideMark/>
          </w:tcPr>
          <w:p w14:paraId="1EE53A2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4020004</w:t>
            </w:r>
          </w:p>
        </w:tc>
      </w:tr>
      <w:tr w:rsidR="004F24E9" w:rsidRPr="00DD1ECC" w14:paraId="71C085E4"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5DF5A19C"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2004</w:t>
            </w:r>
          </w:p>
        </w:tc>
        <w:tc>
          <w:tcPr>
            <w:tcW w:w="3078" w:type="dxa"/>
            <w:tcBorders>
              <w:top w:val="nil"/>
              <w:left w:val="nil"/>
              <w:bottom w:val="single" w:sz="4" w:space="0" w:color="auto"/>
              <w:right w:val="single" w:sz="4" w:space="0" w:color="auto"/>
            </w:tcBorders>
            <w:shd w:val="clear" w:color="auto" w:fill="auto"/>
            <w:noWrap/>
            <w:hideMark/>
          </w:tcPr>
          <w:p w14:paraId="3345C7D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Dzierżawa sprzętu</w:t>
            </w:r>
          </w:p>
        </w:tc>
        <w:tc>
          <w:tcPr>
            <w:tcW w:w="992" w:type="dxa"/>
            <w:tcBorders>
              <w:top w:val="nil"/>
              <w:left w:val="nil"/>
              <w:bottom w:val="single" w:sz="4" w:space="0" w:color="auto"/>
              <w:right w:val="single" w:sz="4" w:space="0" w:color="auto"/>
            </w:tcBorders>
            <w:shd w:val="clear" w:color="auto" w:fill="auto"/>
            <w:noWrap/>
            <w:hideMark/>
          </w:tcPr>
          <w:p w14:paraId="1710921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4020005</w:t>
            </w:r>
          </w:p>
        </w:tc>
      </w:tr>
      <w:tr w:rsidR="004F24E9" w:rsidRPr="00DD1ECC" w14:paraId="3A03F07F"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01DD755E"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2005</w:t>
            </w:r>
          </w:p>
        </w:tc>
        <w:tc>
          <w:tcPr>
            <w:tcW w:w="3078" w:type="dxa"/>
            <w:tcBorders>
              <w:top w:val="nil"/>
              <w:left w:val="nil"/>
              <w:bottom w:val="single" w:sz="4" w:space="0" w:color="auto"/>
              <w:right w:val="single" w:sz="4" w:space="0" w:color="auto"/>
            </w:tcBorders>
            <w:shd w:val="clear" w:color="auto" w:fill="auto"/>
            <w:noWrap/>
            <w:hideMark/>
          </w:tcPr>
          <w:p w14:paraId="27EC3C3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Usługi publikacji</w:t>
            </w:r>
          </w:p>
        </w:tc>
        <w:tc>
          <w:tcPr>
            <w:tcW w:w="992" w:type="dxa"/>
            <w:tcBorders>
              <w:top w:val="nil"/>
              <w:left w:val="nil"/>
              <w:bottom w:val="single" w:sz="4" w:space="0" w:color="auto"/>
              <w:right w:val="single" w:sz="4" w:space="0" w:color="auto"/>
            </w:tcBorders>
            <w:shd w:val="clear" w:color="auto" w:fill="auto"/>
            <w:noWrap/>
            <w:hideMark/>
          </w:tcPr>
          <w:p w14:paraId="2CCFC6A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4020006</w:t>
            </w:r>
          </w:p>
        </w:tc>
      </w:tr>
      <w:tr w:rsidR="004F24E9" w:rsidRPr="00DD1ECC" w14:paraId="76FA7A7E"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442E0217"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2006</w:t>
            </w:r>
          </w:p>
        </w:tc>
        <w:tc>
          <w:tcPr>
            <w:tcW w:w="3078" w:type="dxa"/>
            <w:tcBorders>
              <w:top w:val="nil"/>
              <w:left w:val="nil"/>
              <w:bottom w:val="single" w:sz="4" w:space="0" w:color="auto"/>
              <w:right w:val="single" w:sz="4" w:space="0" w:color="auto"/>
            </w:tcBorders>
            <w:shd w:val="clear" w:color="auto" w:fill="auto"/>
            <w:noWrap/>
            <w:hideMark/>
          </w:tcPr>
          <w:p w14:paraId="341310E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Prenumerata elektron</w:t>
            </w:r>
          </w:p>
        </w:tc>
        <w:tc>
          <w:tcPr>
            <w:tcW w:w="992" w:type="dxa"/>
            <w:tcBorders>
              <w:top w:val="nil"/>
              <w:left w:val="nil"/>
              <w:bottom w:val="single" w:sz="4" w:space="0" w:color="auto"/>
              <w:right w:val="single" w:sz="4" w:space="0" w:color="auto"/>
            </w:tcBorders>
            <w:shd w:val="clear" w:color="auto" w:fill="auto"/>
            <w:noWrap/>
            <w:hideMark/>
          </w:tcPr>
          <w:p w14:paraId="5A7C8B5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4020007</w:t>
            </w:r>
          </w:p>
        </w:tc>
      </w:tr>
      <w:tr w:rsidR="004F24E9" w:rsidRPr="00DD1ECC" w14:paraId="758F1A1B"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023A3794"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2007</w:t>
            </w:r>
          </w:p>
        </w:tc>
        <w:tc>
          <w:tcPr>
            <w:tcW w:w="3078" w:type="dxa"/>
            <w:tcBorders>
              <w:top w:val="nil"/>
              <w:left w:val="nil"/>
              <w:bottom w:val="single" w:sz="4" w:space="0" w:color="auto"/>
              <w:right w:val="single" w:sz="4" w:space="0" w:color="auto"/>
            </w:tcBorders>
            <w:shd w:val="clear" w:color="auto" w:fill="auto"/>
            <w:noWrap/>
            <w:hideMark/>
          </w:tcPr>
          <w:p w14:paraId="0E72C95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Obsługa procesu </w:t>
            </w:r>
            <w:proofErr w:type="spellStart"/>
            <w:r w:rsidRPr="00DD1ECC">
              <w:rPr>
                <w:rFonts w:cstheme="minorHAnsi"/>
                <w:iCs/>
                <w:sz w:val="24"/>
                <w:szCs w:val="24"/>
                <w:lang w:eastAsia="pl-PL"/>
              </w:rPr>
              <w:t>dyd</w:t>
            </w:r>
            <w:proofErr w:type="spellEnd"/>
            <w:r w:rsidRPr="00DD1ECC">
              <w:rPr>
                <w:rFonts w:cstheme="minorHAnsi"/>
                <w:iCs/>
                <w:sz w:val="24"/>
                <w:szCs w:val="24"/>
                <w:lang w:eastAsia="pl-PL"/>
              </w:rPr>
              <w:t>.</w:t>
            </w:r>
          </w:p>
        </w:tc>
        <w:tc>
          <w:tcPr>
            <w:tcW w:w="992" w:type="dxa"/>
            <w:tcBorders>
              <w:top w:val="nil"/>
              <w:left w:val="nil"/>
              <w:bottom w:val="single" w:sz="4" w:space="0" w:color="auto"/>
              <w:right w:val="single" w:sz="4" w:space="0" w:color="auto"/>
            </w:tcBorders>
            <w:shd w:val="clear" w:color="auto" w:fill="auto"/>
            <w:noWrap/>
            <w:hideMark/>
          </w:tcPr>
          <w:p w14:paraId="64A3A8C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4020008</w:t>
            </w:r>
          </w:p>
        </w:tc>
      </w:tr>
      <w:tr w:rsidR="004F24E9" w:rsidRPr="00DD1ECC" w14:paraId="74EE738C"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0DE97E04"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2008</w:t>
            </w:r>
          </w:p>
        </w:tc>
        <w:tc>
          <w:tcPr>
            <w:tcW w:w="3078" w:type="dxa"/>
            <w:tcBorders>
              <w:top w:val="nil"/>
              <w:left w:val="nil"/>
              <w:bottom w:val="single" w:sz="4" w:space="0" w:color="auto"/>
              <w:right w:val="single" w:sz="4" w:space="0" w:color="auto"/>
            </w:tcBorders>
            <w:shd w:val="clear" w:color="auto" w:fill="auto"/>
            <w:noWrap/>
            <w:hideMark/>
          </w:tcPr>
          <w:p w14:paraId="51940AD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Obsługa badań naukowych</w:t>
            </w:r>
          </w:p>
        </w:tc>
        <w:tc>
          <w:tcPr>
            <w:tcW w:w="992" w:type="dxa"/>
            <w:tcBorders>
              <w:top w:val="nil"/>
              <w:left w:val="nil"/>
              <w:bottom w:val="single" w:sz="4" w:space="0" w:color="auto"/>
              <w:right w:val="single" w:sz="4" w:space="0" w:color="auto"/>
            </w:tcBorders>
            <w:shd w:val="clear" w:color="auto" w:fill="auto"/>
            <w:noWrap/>
            <w:hideMark/>
          </w:tcPr>
          <w:p w14:paraId="3770941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4020009</w:t>
            </w:r>
          </w:p>
        </w:tc>
      </w:tr>
      <w:tr w:rsidR="004F24E9" w:rsidRPr="00DD1ECC" w14:paraId="039210AE"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7AD3B459"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2009</w:t>
            </w:r>
          </w:p>
        </w:tc>
        <w:tc>
          <w:tcPr>
            <w:tcW w:w="3078" w:type="dxa"/>
            <w:tcBorders>
              <w:top w:val="nil"/>
              <w:left w:val="nil"/>
              <w:bottom w:val="single" w:sz="4" w:space="0" w:color="auto"/>
              <w:right w:val="single" w:sz="4" w:space="0" w:color="auto"/>
            </w:tcBorders>
            <w:shd w:val="clear" w:color="auto" w:fill="auto"/>
            <w:noWrap/>
            <w:hideMark/>
          </w:tcPr>
          <w:p w14:paraId="26BAA92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Obsługa badań klinicznych</w:t>
            </w:r>
          </w:p>
        </w:tc>
        <w:tc>
          <w:tcPr>
            <w:tcW w:w="992" w:type="dxa"/>
            <w:tcBorders>
              <w:top w:val="nil"/>
              <w:left w:val="nil"/>
              <w:bottom w:val="single" w:sz="4" w:space="0" w:color="auto"/>
              <w:right w:val="single" w:sz="4" w:space="0" w:color="auto"/>
            </w:tcBorders>
            <w:shd w:val="clear" w:color="auto" w:fill="auto"/>
            <w:noWrap/>
            <w:hideMark/>
          </w:tcPr>
          <w:p w14:paraId="61F8098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4020010</w:t>
            </w:r>
          </w:p>
        </w:tc>
      </w:tr>
      <w:tr w:rsidR="004F24E9" w:rsidRPr="00DD1ECC" w14:paraId="7E63AEB2"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1596A321"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2010</w:t>
            </w:r>
          </w:p>
        </w:tc>
        <w:tc>
          <w:tcPr>
            <w:tcW w:w="3078" w:type="dxa"/>
            <w:tcBorders>
              <w:top w:val="nil"/>
              <w:left w:val="nil"/>
              <w:bottom w:val="single" w:sz="4" w:space="0" w:color="auto"/>
              <w:right w:val="single" w:sz="4" w:space="0" w:color="auto"/>
            </w:tcBorders>
            <w:shd w:val="clear" w:color="auto" w:fill="auto"/>
            <w:noWrap/>
            <w:hideMark/>
          </w:tcPr>
          <w:p w14:paraId="4EFCDA2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Pozostałe usługi</w:t>
            </w:r>
          </w:p>
        </w:tc>
        <w:tc>
          <w:tcPr>
            <w:tcW w:w="992" w:type="dxa"/>
            <w:tcBorders>
              <w:top w:val="nil"/>
              <w:left w:val="nil"/>
              <w:bottom w:val="single" w:sz="4" w:space="0" w:color="auto"/>
              <w:right w:val="single" w:sz="4" w:space="0" w:color="auto"/>
            </w:tcBorders>
            <w:shd w:val="clear" w:color="auto" w:fill="auto"/>
            <w:noWrap/>
            <w:hideMark/>
          </w:tcPr>
          <w:p w14:paraId="554976E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4020099</w:t>
            </w:r>
          </w:p>
        </w:tc>
      </w:tr>
      <w:tr w:rsidR="004F24E9" w:rsidRPr="00DD1ECC" w14:paraId="3A3B64F8"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5131CBA3"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3000</w:t>
            </w:r>
          </w:p>
        </w:tc>
        <w:tc>
          <w:tcPr>
            <w:tcW w:w="3078" w:type="dxa"/>
            <w:tcBorders>
              <w:top w:val="nil"/>
              <w:left w:val="nil"/>
              <w:bottom w:val="single" w:sz="4" w:space="0" w:color="auto"/>
              <w:right w:val="single" w:sz="4" w:space="0" w:color="auto"/>
            </w:tcBorders>
            <w:shd w:val="clear" w:color="auto" w:fill="auto"/>
            <w:noWrap/>
            <w:hideMark/>
          </w:tcPr>
          <w:p w14:paraId="7E5E187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Opłaty samorządowe</w:t>
            </w:r>
          </w:p>
        </w:tc>
        <w:tc>
          <w:tcPr>
            <w:tcW w:w="992" w:type="dxa"/>
            <w:tcBorders>
              <w:top w:val="nil"/>
              <w:left w:val="nil"/>
              <w:bottom w:val="single" w:sz="4" w:space="0" w:color="auto"/>
              <w:right w:val="single" w:sz="4" w:space="0" w:color="auto"/>
            </w:tcBorders>
            <w:shd w:val="clear" w:color="auto" w:fill="auto"/>
            <w:noWrap/>
            <w:hideMark/>
          </w:tcPr>
          <w:p w14:paraId="7ADE38F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4030004</w:t>
            </w:r>
          </w:p>
        </w:tc>
      </w:tr>
      <w:tr w:rsidR="004F24E9" w:rsidRPr="00DD1ECC" w14:paraId="7E6FF5CF"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139D5BD5"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3001</w:t>
            </w:r>
          </w:p>
        </w:tc>
        <w:tc>
          <w:tcPr>
            <w:tcW w:w="3078" w:type="dxa"/>
            <w:tcBorders>
              <w:top w:val="nil"/>
              <w:left w:val="nil"/>
              <w:bottom w:val="single" w:sz="4" w:space="0" w:color="auto"/>
              <w:right w:val="single" w:sz="4" w:space="0" w:color="auto"/>
            </w:tcBorders>
            <w:shd w:val="clear" w:color="auto" w:fill="auto"/>
            <w:noWrap/>
            <w:hideMark/>
          </w:tcPr>
          <w:p w14:paraId="16D8B6C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Opłaty </w:t>
            </w:r>
            <w:proofErr w:type="spellStart"/>
            <w:r w:rsidRPr="00DD1ECC">
              <w:rPr>
                <w:rFonts w:cstheme="minorHAnsi"/>
                <w:iCs/>
                <w:sz w:val="24"/>
                <w:szCs w:val="24"/>
                <w:lang w:eastAsia="pl-PL"/>
              </w:rPr>
              <w:t>notar</w:t>
            </w:r>
            <w:proofErr w:type="spellEnd"/>
            <w:r w:rsidRPr="00DD1ECC">
              <w:rPr>
                <w:rFonts w:cstheme="minorHAnsi"/>
                <w:iCs/>
                <w:sz w:val="24"/>
                <w:szCs w:val="24"/>
                <w:lang w:eastAsia="pl-PL"/>
              </w:rPr>
              <w:t>.,sądowe</w:t>
            </w:r>
          </w:p>
        </w:tc>
        <w:tc>
          <w:tcPr>
            <w:tcW w:w="992" w:type="dxa"/>
            <w:tcBorders>
              <w:top w:val="nil"/>
              <w:left w:val="nil"/>
              <w:bottom w:val="single" w:sz="4" w:space="0" w:color="auto"/>
              <w:right w:val="single" w:sz="4" w:space="0" w:color="auto"/>
            </w:tcBorders>
            <w:shd w:val="clear" w:color="auto" w:fill="auto"/>
            <w:noWrap/>
            <w:hideMark/>
          </w:tcPr>
          <w:p w14:paraId="12E88CD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4030005</w:t>
            </w:r>
          </w:p>
        </w:tc>
      </w:tr>
      <w:tr w:rsidR="004F24E9" w:rsidRPr="00DD1ECC" w14:paraId="6FF0AEE7"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28360102"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3002</w:t>
            </w:r>
          </w:p>
        </w:tc>
        <w:tc>
          <w:tcPr>
            <w:tcW w:w="3078" w:type="dxa"/>
            <w:tcBorders>
              <w:top w:val="nil"/>
              <w:left w:val="nil"/>
              <w:bottom w:val="single" w:sz="4" w:space="0" w:color="auto"/>
              <w:right w:val="single" w:sz="4" w:space="0" w:color="auto"/>
            </w:tcBorders>
            <w:shd w:val="clear" w:color="auto" w:fill="auto"/>
            <w:noWrap/>
            <w:hideMark/>
          </w:tcPr>
          <w:p w14:paraId="3AD1787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Pozostałe opłaty</w:t>
            </w:r>
          </w:p>
        </w:tc>
        <w:tc>
          <w:tcPr>
            <w:tcW w:w="992" w:type="dxa"/>
            <w:tcBorders>
              <w:top w:val="nil"/>
              <w:left w:val="nil"/>
              <w:bottom w:val="single" w:sz="4" w:space="0" w:color="auto"/>
              <w:right w:val="single" w:sz="4" w:space="0" w:color="auto"/>
            </w:tcBorders>
            <w:shd w:val="clear" w:color="auto" w:fill="auto"/>
            <w:noWrap/>
            <w:hideMark/>
          </w:tcPr>
          <w:p w14:paraId="1107B67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4030099</w:t>
            </w:r>
          </w:p>
        </w:tc>
      </w:tr>
      <w:tr w:rsidR="004F24E9" w:rsidRPr="00DD1ECC" w14:paraId="63877A7D"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7F72B76B"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4001</w:t>
            </w:r>
          </w:p>
        </w:tc>
        <w:tc>
          <w:tcPr>
            <w:tcW w:w="3078" w:type="dxa"/>
            <w:tcBorders>
              <w:top w:val="nil"/>
              <w:left w:val="nil"/>
              <w:bottom w:val="single" w:sz="4" w:space="0" w:color="auto"/>
              <w:right w:val="single" w:sz="4" w:space="0" w:color="auto"/>
            </w:tcBorders>
            <w:shd w:val="clear" w:color="auto" w:fill="auto"/>
            <w:noWrap/>
            <w:hideMark/>
          </w:tcPr>
          <w:p w14:paraId="6EF38C7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Środki trwałe w budowie</w:t>
            </w:r>
          </w:p>
        </w:tc>
        <w:tc>
          <w:tcPr>
            <w:tcW w:w="992" w:type="dxa"/>
            <w:tcBorders>
              <w:top w:val="nil"/>
              <w:left w:val="nil"/>
              <w:bottom w:val="single" w:sz="4" w:space="0" w:color="auto"/>
              <w:right w:val="single" w:sz="4" w:space="0" w:color="auto"/>
            </w:tcBorders>
            <w:shd w:val="clear" w:color="auto" w:fill="auto"/>
            <w:noWrap/>
            <w:hideMark/>
          </w:tcPr>
          <w:p w14:paraId="1060902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890000</w:t>
            </w:r>
          </w:p>
        </w:tc>
      </w:tr>
      <w:tr w:rsidR="004F24E9" w:rsidRPr="00DD1ECC" w14:paraId="46E489AD"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5F730871"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5001</w:t>
            </w:r>
          </w:p>
        </w:tc>
        <w:tc>
          <w:tcPr>
            <w:tcW w:w="3078" w:type="dxa"/>
            <w:tcBorders>
              <w:top w:val="nil"/>
              <w:left w:val="nil"/>
              <w:bottom w:val="single" w:sz="4" w:space="0" w:color="auto"/>
              <w:right w:val="single" w:sz="4" w:space="0" w:color="auto"/>
            </w:tcBorders>
            <w:shd w:val="clear" w:color="auto" w:fill="auto"/>
            <w:noWrap/>
            <w:hideMark/>
          </w:tcPr>
          <w:p w14:paraId="5B17BAA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Ochrona zdrowia</w:t>
            </w:r>
          </w:p>
        </w:tc>
        <w:tc>
          <w:tcPr>
            <w:tcW w:w="992" w:type="dxa"/>
            <w:tcBorders>
              <w:top w:val="nil"/>
              <w:left w:val="nil"/>
              <w:bottom w:val="single" w:sz="4" w:space="0" w:color="auto"/>
              <w:right w:val="single" w:sz="4" w:space="0" w:color="auto"/>
            </w:tcBorders>
            <w:shd w:val="clear" w:color="auto" w:fill="auto"/>
            <w:noWrap/>
            <w:hideMark/>
          </w:tcPr>
          <w:p w14:paraId="385F9BB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4050009</w:t>
            </w:r>
          </w:p>
        </w:tc>
      </w:tr>
      <w:tr w:rsidR="004F24E9" w:rsidRPr="00DD1ECC" w14:paraId="67DA2297"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48828A6A"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5002</w:t>
            </w:r>
          </w:p>
        </w:tc>
        <w:tc>
          <w:tcPr>
            <w:tcW w:w="3078" w:type="dxa"/>
            <w:tcBorders>
              <w:top w:val="nil"/>
              <w:left w:val="nil"/>
              <w:bottom w:val="single" w:sz="4" w:space="0" w:color="auto"/>
              <w:right w:val="single" w:sz="4" w:space="0" w:color="auto"/>
            </w:tcBorders>
            <w:shd w:val="clear" w:color="auto" w:fill="auto"/>
            <w:noWrap/>
            <w:hideMark/>
          </w:tcPr>
          <w:p w14:paraId="5304D2C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Świadczenia BHP</w:t>
            </w:r>
          </w:p>
        </w:tc>
        <w:tc>
          <w:tcPr>
            <w:tcW w:w="992" w:type="dxa"/>
            <w:tcBorders>
              <w:top w:val="nil"/>
              <w:left w:val="nil"/>
              <w:bottom w:val="single" w:sz="4" w:space="0" w:color="auto"/>
              <w:right w:val="single" w:sz="4" w:space="0" w:color="auto"/>
            </w:tcBorders>
            <w:shd w:val="clear" w:color="auto" w:fill="auto"/>
            <w:noWrap/>
            <w:hideMark/>
          </w:tcPr>
          <w:p w14:paraId="7B1821E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4050010</w:t>
            </w:r>
          </w:p>
        </w:tc>
      </w:tr>
      <w:tr w:rsidR="004F24E9" w:rsidRPr="00DD1ECC" w14:paraId="2502C75B"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366DDC30"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5003</w:t>
            </w:r>
          </w:p>
        </w:tc>
        <w:tc>
          <w:tcPr>
            <w:tcW w:w="3078" w:type="dxa"/>
            <w:tcBorders>
              <w:top w:val="nil"/>
              <w:left w:val="nil"/>
              <w:bottom w:val="single" w:sz="4" w:space="0" w:color="auto"/>
              <w:right w:val="single" w:sz="4" w:space="0" w:color="auto"/>
            </w:tcBorders>
            <w:shd w:val="clear" w:color="auto" w:fill="auto"/>
            <w:noWrap/>
            <w:hideMark/>
          </w:tcPr>
          <w:p w14:paraId="2FA4F56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Szkolenie pracownik</w:t>
            </w:r>
          </w:p>
        </w:tc>
        <w:tc>
          <w:tcPr>
            <w:tcW w:w="992" w:type="dxa"/>
            <w:tcBorders>
              <w:top w:val="nil"/>
              <w:left w:val="nil"/>
              <w:bottom w:val="single" w:sz="4" w:space="0" w:color="auto"/>
              <w:right w:val="single" w:sz="4" w:space="0" w:color="auto"/>
            </w:tcBorders>
            <w:shd w:val="clear" w:color="auto" w:fill="auto"/>
            <w:noWrap/>
            <w:hideMark/>
          </w:tcPr>
          <w:p w14:paraId="666753B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4050011</w:t>
            </w:r>
          </w:p>
        </w:tc>
      </w:tr>
      <w:tr w:rsidR="004F24E9" w:rsidRPr="00DD1ECC" w14:paraId="62BADA22"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76A6B2EA"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8001</w:t>
            </w:r>
          </w:p>
        </w:tc>
        <w:tc>
          <w:tcPr>
            <w:tcW w:w="3078" w:type="dxa"/>
            <w:tcBorders>
              <w:top w:val="nil"/>
              <w:left w:val="nil"/>
              <w:bottom w:val="single" w:sz="4" w:space="0" w:color="auto"/>
              <w:right w:val="single" w:sz="4" w:space="0" w:color="auto"/>
            </w:tcBorders>
            <w:shd w:val="clear" w:color="auto" w:fill="auto"/>
            <w:noWrap/>
            <w:hideMark/>
          </w:tcPr>
          <w:p w14:paraId="742AB86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Ogłoszenia reklamowe</w:t>
            </w:r>
          </w:p>
        </w:tc>
        <w:tc>
          <w:tcPr>
            <w:tcW w:w="992" w:type="dxa"/>
            <w:tcBorders>
              <w:top w:val="nil"/>
              <w:left w:val="nil"/>
              <w:bottom w:val="single" w:sz="4" w:space="0" w:color="auto"/>
              <w:right w:val="single" w:sz="4" w:space="0" w:color="auto"/>
            </w:tcBorders>
            <w:shd w:val="clear" w:color="auto" w:fill="auto"/>
            <w:noWrap/>
            <w:hideMark/>
          </w:tcPr>
          <w:p w14:paraId="25F27D3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4080001</w:t>
            </w:r>
          </w:p>
        </w:tc>
      </w:tr>
      <w:tr w:rsidR="004F24E9" w:rsidRPr="00DD1ECC" w14:paraId="5496C7FC"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354F2FCE"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8002</w:t>
            </w:r>
          </w:p>
        </w:tc>
        <w:tc>
          <w:tcPr>
            <w:tcW w:w="3078" w:type="dxa"/>
            <w:tcBorders>
              <w:top w:val="nil"/>
              <w:left w:val="nil"/>
              <w:bottom w:val="single" w:sz="4" w:space="0" w:color="auto"/>
              <w:right w:val="single" w:sz="4" w:space="0" w:color="auto"/>
            </w:tcBorders>
            <w:shd w:val="clear" w:color="auto" w:fill="auto"/>
            <w:noWrap/>
            <w:hideMark/>
          </w:tcPr>
          <w:p w14:paraId="39E9C96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Materiały reklamowe</w:t>
            </w:r>
          </w:p>
        </w:tc>
        <w:tc>
          <w:tcPr>
            <w:tcW w:w="992" w:type="dxa"/>
            <w:tcBorders>
              <w:top w:val="nil"/>
              <w:left w:val="nil"/>
              <w:bottom w:val="single" w:sz="4" w:space="0" w:color="auto"/>
              <w:right w:val="single" w:sz="4" w:space="0" w:color="auto"/>
            </w:tcBorders>
            <w:shd w:val="clear" w:color="auto" w:fill="auto"/>
            <w:noWrap/>
            <w:hideMark/>
          </w:tcPr>
          <w:p w14:paraId="58E1416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4080002</w:t>
            </w:r>
          </w:p>
        </w:tc>
      </w:tr>
      <w:tr w:rsidR="004F24E9" w:rsidRPr="00DD1ECC" w14:paraId="0996F783"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3782F7E6"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8003</w:t>
            </w:r>
          </w:p>
        </w:tc>
        <w:tc>
          <w:tcPr>
            <w:tcW w:w="3078" w:type="dxa"/>
            <w:tcBorders>
              <w:top w:val="nil"/>
              <w:left w:val="nil"/>
              <w:bottom w:val="single" w:sz="4" w:space="0" w:color="auto"/>
              <w:right w:val="single" w:sz="4" w:space="0" w:color="auto"/>
            </w:tcBorders>
            <w:shd w:val="clear" w:color="auto" w:fill="auto"/>
            <w:noWrap/>
            <w:hideMark/>
          </w:tcPr>
          <w:p w14:paraId="366CF4D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Promocja Uczelni</w:t>
            </w:r>
          </w:p>
        </w:tc>
        <w:tc>
          <w:tcPr>
            <w:tcW w:w="992" w:type="dxa"/>
            <w:tcBorders>
              <w:top w:val="nil"/>
              <w:left w:val="nil"/>
              <w:bottom w:val="single" w:sz="4" w:space="0" w:color="auto"/>
              <w:right w:val="single" w:sz="4" w:space="0" w:color="auto"/>
            </w:tcBorders>
            <w:shd w:val="clear" w:color="auto" w:fill="auto"/>
            <w:noWrap/>
            <w:hideMark/>
          </w:tcPr>
          <w:p w14:paraId="0CFAB8F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4080003</w:t>
            </w:r>
          </w:p>
        </w:tc>
      </w:tr>
      <w:tr w:rsidR="004F24E9" w:rsidRPr="00DD1ECC" w14:paraId="0B937D7C"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7FA201E7"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9000</w:t>
            </w:r>
          </w:p>
        </w:tc>
        <w:tc>
          <w:tcPr>
            <w:tcW w:w="3078" w:type="dxa"/>
            <w:tcBorders>
              <w:top w:val="nil"/>
              <w:left w:val="nil"/>
              <w:bottom w:val="single" w:sz="4" w:space="0" w:color="auto"/>
              <w:right w:val="single" w:sz="4" w:space="0" w:color="auto"/>
            </w:tcBorders>
            <w:shd w:val="clear" w:color="auto" w:fill="auto"/>
            <w:noWrap/>
            <w:hideMark/>
          </w:tcPr>
          <w:p w14:paraId="052FE64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Ubezpieczenia </w:t>
            </w:r>
            <w:proofErr w:type="spellStart"/>
            <w:r w:rsidRPr="00DD1ECC">
              <w:rPr>
                <w:rFonts w:cstheme="minorHAnsi"/>
                <w:iCs/>
                <w:sz w:val="24"/>
                <w:szCs w:val="24"/>
                <w:lang w:eastAsia="pl-PL"/>
              </w:rPr>
              <w:t>mająt</w:t>
            </w:r>
            <w:proofErr w:type="spellEnd"/>
            <w:r w:rsidRPr="00DD1ECC">
              <w:rPr>
                <w:rFonts w:cstheme="minorHAnsi"/>
                <w:iCs/>
                <w:sz w:val="24"/>
                <w:szCs w:val="24"/>
                <w:lang w:eastAsia="pl-PL"/>
              </w:rPr>
              <w:t>.</w:t>
            </w:r>
          </w:p>
        </w:tc>
        <w:tc>
          <w:tcPr>
            <w:tcW w:w="992" w:type="dxa"/>
            <w:tcBorders>
              <w:top w:val="nil"/>
              <w:left w:val="nil"/>
              <w:bottom w:val="single" w:sz="4" w:space="0" w:color="auto"/>
              <w:right w:val="single" w:sz="4" w:space="0" w:color="auto"/>
            </w:tcBorders>
            <w:shd w:val="clear" w:color="auto" w:fill="auto"/>
            <w:noWrap/>
            <w:hideMark/>
          </w:tcPr>
          <w:p w14:paraId="19A289F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4090002</w:t>
            </w:r>
          </w:p>
        </w:tc>
      </w:tr>
      <w:tr w:rsidR="004F24E9" w:rsidRPr="00DD1ECC" w14:paraId="7484563D"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3441ACBA"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9001</w:t>
            </w:r>
          </w:p>
        </w:tc>
        <w:tc>
          <w:tcPr>
            <w:tcW w:w="3078" w:type="dxa"/>
            <w:tcBorders>
              <w:top w:val="nil"/>
              <w:left w:val="nil"/>
              <w:bottom w:val="single" w:sz="4" w:space="0" w:color="auto"/>
              <w:right w:val="single" w:sz="4" w:space="0" w:color="auto"/>
            </w:tcBorders>
            <w:shd w:val="clear" w:color="auto" w:fill="auto"/>
            <w:noWrap/>
            <w:hideMark/>
          </w:tcPr>
          <w:p w14:paraId="568C3BA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Wyjazdy krajowe</w:t>
            </w:r>
          </w:p>
        </w:tc>
        <w:tc>
          <w:tcPr>
            <w:tcW w:w="992" w:type="dxa"/>
            <w:tcBorders>
              <w:top w:val="nil"/>
              <w:left w:val="nil"/>
              <w:bottom w:val="single" w:sz="4" w:space="0" w:color="auto"/>
              <w:right w:val="single" w:sz="4" w:space="0" w:color="auto"/>
            </w:tcBorders>
            <w:shd w:val="clear" w:color="auto" w:fill="auto"/>
            <w:noWrap/>
            <w:hideMark/>
          </w:tcPr>
          <w:p w14:paraId="5CD8641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4090004</w:t>
            </w:r>
          </w:p>
        </w:tc>
      </w:tr>
      <w:tr w:rsidR="004F24E9" w:rsidRPr="00DD1ECC" w14:paraId="4C774636"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13ED4F7C"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9002</w:t>
            </w:r>
          </w:p>
        </w:tc>
        <w:tc>
          <w:tcPr>
            <w:tcW w:w="3078" w:type="dxa"/>
            <w:tcBorders>
              <w:top w:val="nil"/>
              <w:left w:val="nil"/>
              <w:bottom w:val="single" w:sz="4" w:space="0" w:color="auto"/>
              <w:right w:val="single" w:sz="4" w:space="0" w:color="auto"/>
            </w:tcBorders>
            <w:shd w:val="clear" w:color="auto" w:fill="auto"/>
            <w:noWrap/>
            <w:hideMark/>
          </w:tcPr>
          <w:p w14:paraId="120EFC2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Wyjazdy zagraniczne</w:t>
            </w:r>
          </w:p>
        </w:tc>
        <w:tc>
          <w:tcPr>
            <w:tcW w:w="992" w:type="dxa"/>
            <w:tcBorders>
              <w:top w:val="nil"/>
              <w:left w:val="nil"/>
              <w:bottom w:val="single" w:sz="4" w:space="0" w:color="auto"/>
              <w:right w:val="single" w:sz="4" w:space="0" w:color="auto"/>
            </w:tcBorders>
            <w:shd w:val="clear" w:color="auto" w:fill="auto"/>
            <w:noWrap/>
            <w:hideMark/>
          </w:tcPr>
          <w:p w14:paraId="63EB145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4090005</w:t>
            </w:r>
          </w:p>
        </w:tc>
      </w:tr>
      <w:tr w:rsidR="004F24E9" w:rsidRPr="00DD1ECC" w14:paraId="68EA7991"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16CD56D8"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9003</w:t>
            </w:r>
          </w:p>
        </w:tc>
        <w:tc>
          <w:tcPr>
            <w:tcW w:w="3078" w:type="dxa"/>
            <w:tcBorders>
              <w:top w:val="nil"/>
              <w:left w:val="nil"/>
              <w:bottom w:val="single" w:sz="4" w:space="0" w:color="auto"/>
              <w:right w:val="single" w:sz="4" w:space="0" w:color="auto"/>
            </w:tcBorders>
            <w:shd w:val="clear" w:color="auto" w:fill="auto"/>
            <w:noWrap/>
            <w:hideMark/>
          </w:tcPr>
          <w:p w14:paraId="5E894C0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Pozostałe koszty</w:t>
            </w:r>
          </w:p>
        </w:tc>
        <w:tc>
          <w:tcPr>
            <w:tcW w:w="992" w:type="dxa"/>
            <w:tcBorders>
              <w:top w:val="nil"/>
              <w:left w:val="nil"/>
              <w:bottom w:val="single" w:sz="4" w:space="0" w:color="auto"/>
              <w:right w:val="single" w:sz="4" w:space="0" w:color="auto"/>
            </w:tcBorders>
            <w:shd w:val="clear" w:color="auto" w:fill="auto"/>
            <w:noWrap/>
            <w:hideMark/>
          </w:tcPr>
          <w:p w14:paraId="54374F4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4090099</w:t>
            </w:r>
          </w:p>
        </w:tc>
      </w:tr>
      <w:tr w:rsidR="004F24E9" w:rsidRPr="00DD1ECC" w14:paraId="58B36ED8" w14:textId="77777777" w:rsidTr="000C7B6F">
        <w:trPr>
          <w:trHeight w:val="264"/>
        </w:trPr>
        <w:tc>
          <w:tcPr>
            <w:tcW w:w="1520" w:type="dxa"/>
            <w:tcBorders>
              <w:top w:val="nil"/>
              <w:left w:val="single" w:sz="4" w:space="0" w:color="auto"/>
              <w:bottom w:val="single" w:sz="4" w:space="0" w:color="auto"/>
              <w:right w:val="single" w:sz="4" w:space="0" w:color="auto"/>
            </w:tcBorders>
            <w:shd w:val="clear" w:color="auto" w:fill="auto"/>
            <w:noWrap/>
            <w:hideMark/>
          </w:tcPr>
          <w:p w14:paraId="064690C9"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9004</w:t>
            </w:r>
          </w:p>
        </w:tc>
        <w:tc>
          <w:tcPr>
            <w:tcW w:w="3078" w:type="dxa"/>
            <w:tcBorders>
              <w:top w:val="nil"/>
              <w:left w:val="nil"/>
              <w:bottom w:val="single" w:sz="4" w:space="0" w:color="auto"/>
              <w:right w:val="single" w:sz="4" w:space="0" w:color="auto"/>
            </w:tcBorders>
            <w:shd w:val="clear" w:color="auto" w:fill="auto"/>
            <w:noWrap/>
            <w:hideMark/>
          </w:tcPr>
          <w:p w14:paraId="5C2D321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Koszty pobytu gości</w:t>
            </w:r>
          </w:p>
        </w:tc>
        <w:tc>
          <w:tcPr>
            <w:tcW w:w="992" w:type="dxa"/>
            <w:tcBorders>
              <w:top w:val="nil"/>
              <w:left w:val="nil"/>
              <w:bottom w:val="single" w:sz="4" w:space="0" w:color="auto"/>
              <w:right w:val="single" w:sz="4" w:space="0" w:color="auto"/>
            </w:tcBorders>
            <w:shd w:val="clear" w:color="auto" w:fill="auto"/>
            <w:noWrap/>
            <w:hideMark/>
          </w:tcPr>
          <w:p w14:paraId="4CE718E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4090006</w:t>
            </w:r>
          </w:p>
        </w:tc>
      </w:tr>
    </w:tbl>
    <w:p w14:paraId="76B04A41"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lastRenderedPageBreak/>
        <w:t>W przypadku różnicy pomiędzy zamówieniem a fakturą zakupową system automatycznie doksięgowane różnice na właściwe konto zgodnie z klasą wyceny.</w:t>
      </w:r>
    </w:p>
    <w:p w14:paraId="5CE28531" w14:textId="77777777" w:rsidR="004F24E9" w:rsidRPr="00DD1ECC" w:rsidRDefault="004F24E9" w:rsidP="00B52EE4">
      <w:pPr>
        <w:pStyle w:val="Nagwek1"/>
      </w:pPr>
      <w:bookmarkStart w:id="4" w:name="_Toc158373166"/>
      <w:proofErr w:type="spellStart"/>
      <w:r w:rsidRPr="00DD1ECC">
        <w:t>Majątek</w:t>
      </w:r>
      <w:proofErr w:type="spellEnd"/>
      <w:r w:rsidRPr="00DD1ECC">
        <w:t xml:space="preserve"> </w:t>
      </w:r>
      <w:proofErr w:type="spellStart"/>
      <w:r w:rsidRPr="00DD1ECC">
        <w:t>Trwały</w:t>
      </w:r>
      <w:proofErr w:type="spellEnd"/>
      <w:r w:rsidRPr="00DD1ECC">
        <w:t xml:space="preserve"> - AA</w:t>
      </w:r>
      <w:bookmarkEnd w:id="4"/>
    </w:p>
    <w:p w14:paraId="791C96A4"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 xml:space="preserve">Moduł Majątku Trwałego w systemie pozwala na efektywne zarządzanie składnikami majątku trwałego organizacji. Integracja modułu z systemami Rachunkowości finansowej oraz Controllingu udostępnia szerokie możliwości w zakresie kontroli oraz efektywnego wykorzystania środków trwałych. </w:t>
      </w:r>
    </w:p>
    <w:p w14:paraId="58CC1CB8"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 xml:space="preserve">Program daje łatwy dostęp do pełnej informacji o środkach trwałych, obejmującej zarówno stan ilościowy i wartościowy, dane o amortyzacji stanowiącej lub nie stanowiącej koszt uzyskania przychodu, jak również inne rodzaje informacji dla użytkowników zewnętrznych, audytorów, a także dla poszczególnych działów organizacji. </w:t>
      </w:r>
    </w:p>
    <w:p w14:paraId="2976A486" w14:textId="77777777" w:rsidR="004F24E9" w:rsidRPr="00DD1ECC" w:rsidRDefault="004F24E9" w:rsidP="00DD1ECC">
      <w:pPr>
        <w:pStyle w:val="Tekstpodstawowy"/>
        <w:spacing w:before="0" w:after="0" w:line="360" w:lineRule="auto"/>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 xml:space="preserve">Do podstawowych funkcji programu należy: </w:t>
      </w:r>
    </w:p>
    <w:p w14:paraId="47926ED0" w14:textId="77777777" w:rsidR="004F24E9" w:rsidRPr="00DD1ECC" w:rsidRDefault="004F24E9" w:rsidP="00DD1ECC">
      <w:pPr>
        <w:pStyle w:val="Listapunktowana2"/>
        <w:spacing w:after="0" w:line="360" w:lineRule="auto"/>
        <w:rPr>
          <w:rFonts w:asciiTheme="minorHAnsi" w:hAnsiTheme="minorHAnsi" w:cstheme="minorHAnsi"/>
          <w:sz w:val="24"/>
          <w:szCs w:val="24"/>
        </w:rPr>
      </w:pPr>
      <w:r w:rsidRPr="00DD1ECC">
        <w:rPr>
          <w:rFonts w:asciiTheme="minorHAnsi" w:hAnsiTheme="minorHAnsi" w:cstheme="minorHAnsi"/>
          <w:sz w:val="24"/>
          <w:szCs w:val="24"/>
        </w:rPr>
        <w:t xml:space="preserve">prowadzenie ewidencji: środków trwałych, wartości niematerialnych i prawnych, nisko cennych składników majątku trwałego, majątku finansowego, inwestycji, </w:t>
      </w:r>
    </w:p>
    <w:p w14:paraId="57B1FC00" w14:textId="77777777" w:rsidR="004F24E9" w:rsidRPr="00DD1ECC" w:rsidRDefault="004F24E9" w:rsidP="00DD1ECC">
      <w:pPr>
        <w:pStyle w:val="Listapunktowana2"/>
        <w:spacing w:after="0" w:line="360" w:lineRule="auto"/>
        <w:rPr>
          <w:rFonts w:asciiTheme="minorHAnsi" w:hAnsiTheme="minorHAnsi" w:cstheme="minorHAnsi"/>
          <w:sz w:val="24"/>
          <w:szCs w:val="24"/>
        </w:rPr>
      </w:pPr>
      <w:r w:rsidRPr="00DD1ECC">
        <w:rPr>
          <w:rFonts w:asciiTheme="minorHAnsi" w:hAnsiTheme="minorHAnsi" w:cstheme="minorHAnsi"/>
          <w:sz w:val="24"/>
          <w:szCs w:val="24"/>
        </w:rPr>
        <w:t xml:space="preserve">równoległa wycena majątku trwałego dla potrzeb: </w:t>
      </w:r>
    </w:p>
    <w:p w14:paraId="621D6F0E" w14:textId="77777777" w:rsidR="004F24E9" w:rsidRPr="00DD1ECC" w:rsidRDefault="004F24E9" w:rsidP="00DD1ECC">
      <w:pPr>
        <w:pStyle w:val="Listapunktowana2"/>
        <w:numPr>
          <w:ilvl w:val="0"/>
          <w:numId w:val="0"/>
        </w:numPr>
        <w:spacing w:after="0" w:line="360" w:lineRule="auto"/>
        <w:ind w:left="360"/>
        <w:rPr>
          <w:rFonts w:asciiTheme="minorHAnsi" w:hAnsiTheme="minorHAnsi" w:cstheme="minorHAnsi"/>
          <w:sz w:val="24"/>
          <w:szCs w:val="24"/>
        </w:rPr>
      </w:pPr>
      <w:r w:rsidRPr="00DD1ECC">
        <w:rPr>
          <w:rFonts w:asciiTheme="minorHAnsi" w:hAnsiTheme="minorHAnsi" w:cstheme="minorHAnsi"/>
          <w:sz w:val="24"/>
          <w:szCs w:val="24"/>
        </w:rPr>
        <w:t xml:space="preserve">bilansowych – obszar wyceny 01 </w:t>
      </w:r>
    </w:p>
    <w:p w14:paraId="1E3A4ADF" w14:textId="77777777" w:rsidR="004F24E9" w:rsidRPr="00DD1ECC" w:rsidRDefault="004F24E9" w:rsidP="00DD1ECC">
      <w:pPr>
        <w:pStyle w:val="Listapunktowana2"/>
        <w:numPr>
          <w:ilvl w:val="0"/>
          <w:numId w:val="0"/>
        </w:numPr>
        <w:spacing w:after="0" w:line="360" w:lineRule="auto"/>
        <w:ind w:left="360"/>
        <w:rPr>
          <w:rFonts w:asciiTheme="minorHAnsi" w:hAnsiTheme="minorHAnsi" w:cstheme="minorHAnsi"/>
          <w:sz w:val="24"/>
          <w:szCs w:val="24"/>
        </w:rPr>
      </w:pPr>
      <w:r w:rsidRPr="00DD1ECC">
        <w:rPr>
          <w:rFonts w:asciiTheme="minorHAnsi" w:hAnsiTheme="minorHAnsi" w:cstheme="minorHAnsi"/>
          <w:sz w:val="24"/>
          <w:szCs w:val="24"/>
        </w:rPr>
        <w:t>podatkowych – obszar wyceny 02,</w:t>
      </w:r>
    </w:p>
    <w:p w14:paraId="3D571E3C" w14:textId="77777777" w:rsidR="004F24E9" w:rsidRPr="00DD1ECC" w:rsidRDefault="004F24E9" w:rsidP="00DD1ECC">
      <w:pPr>
        <w:pStyle w:val="Listapunktowana2"/>
        <w:spacing w:after="0" w:line="360" w:lineRule="auto"/>
        <w:rPr>
          <w:rFonts w:asciiTheme="minorHAnsi" w:hAnsiTheme="minorHAnsi" w:cstheme="minorHAnsi"/>
          <w:sz w:val="24"/>
          <w:szCs w:val="24"/>
        </w:rPr>
      </w:pPr>
      <w:r w:rsidRPr="00DD1ECC">
        <w:rPr>
          <w:rFonts w:asciiTheme="minorHAnsi" w:hAnsiTheme="minorHAnsi" w:cstheme="minorHAnsi"/>
          <w:sz w:val="24"/>
          <w:szCs w:val="24"/>
        </w:rPr>
        <w:t>możliwość rejestracji dotacji – obszar wyceny 40 oraz dla pozostałych potrzeb – obszar wyceny 41, użytkowanie wieczyste – obszar wyceny 42</w:t>
      </w:r>
    </w:p>
    <w:p w14:paraId="522FB9BD" w14:textId="77777777" w:rsidR="004F24E9" w:rsidRPr="00DD1ECC" w:rsidRDefault="004F24E9" w:rsidP="00DD1ECC">
      <w:pPr>
        <w:pStyle w:val="Listapunktowana2"/>
        <w:spacing w:after="0" w:line="360" w:lineRule="auto"/>
        <w:rPr>
          <w:rFonts w:asciiTheme="minorHAnsi" w:hAnsiTheme="minorHAnsi" w:cstheme="minorHAnsi"/>
          <w:sz w:val="24"/>
          <w:szCs w:val="24"/>
        </w:rPr>
      </w:pPr>
      <w:r w:rsidRPr="00DD1ECC">
        <w:rPr>
          <w:rFonts w:asciiTheme="minorHAnsi" w:hAnsiTheme="minorHAnsi" w:cstheme="minorHAnsi"/>
          <w:sz w:val="24"/>
          <w:szCs w:val="24"/>
        </w:rPr>
        <w:t xml:space="preserve">obliczanie i księgowanie amortyzacji środków trwałych zgodnie z Ustawą o Rachunkowości i przepisami podatkowymi (moduł jest w pełni zintegrowany z systemem rachunkowości zarządczej). </w:t>
      </w:r>
    </w:p>
    <w:p w14:paraId="0BF56E9D"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 xml:space="preserve">Moduł FI-AA umożliwia rejestrowanie wszelkich transakcji związanych z majątkiem trwałym, takimi, jak zakup, sprzedaż, likwidacja, czy darowizna środków trwałych. </w:t>
      </w:r>
    </w:p>
    <w:p w14:paraId="61A1468A"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Podstawowym obiektem w module środków trwałych jest grupa środków trwałych</w:t>
      </w:r>
    </w:p>
    <w:p w14:paraId="031BFD3E" w14:textId="77777777" w:rsidR="004F24E9" w:rsidRPr="00DD1ECC" w:rsidRDefault="004F24E9" w:rsidP="00DD1ECC">
      <w:pPr>
        <w:spacing w:after="0" w:line="360" w:lineRule="auto"/>
        <w:rPr>
          <w:rFonts w:cstheme="minorHAnsi"/>
          <w:iCs/>
          <w:sz w:val="24"/>
          <w:szCs w:val="24"/>
        </w:rPr>
      </w:pPr>
    </w:p>
    <w:p w14:paraId="63CEF695"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W systemie zdefiniowane zostały następujące grupy ST:</w:t>
      </w:r>
    </w:p>
    <w:tbl>
      <w:tblPr>
        <w:tblW w:w="4456" w:type="dxa"/>
        <w:tblInd w:w="75" w:type="dxa"/>
        <w:tblCellMar>
          <w:left w:w="70" w:type="dxa"/>
          <w:right w:w="70" w:type="dxa"/>
        </w:tblCellMar>
        <w:tblLook w:val="04A0" w:firstRow="1" w:lastRow="0" w:firstColumn="1" w:lastColumn="0" w:noHBand="0" w:noVBand="1"/>
      </w:tblPr>
      <w:tblGrid>
        <w:gridCol w:w="960"/>
        <w:gridCol w:w="3496"/>
      </w:tblGrid>
      <w:tr w:rsidR="004F24E9" w:rsidRPr="00DD1ECC" w14:paraId="04236114" w14:textId="77777777" w:rsidTr="000C7B6F">
        <w:trPr>
          <w:trHeight w:val="264"/>
          <w:tblHead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5D6A1C7"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Grupa</w:t>
            </w:r>
          </w:p>
        </w:tc>
        <w:tc>
          <w:tcPr>
            <w:tcW w:w="3496" w:type="dxa"/>
            <w:tcBorders>
              <w:top w:val="single" w:sz="4" w:space="0" w:color="auto"/>
              <w:left w:val="nil"/>
              <w:bottom w:val="single" w:sz="4" w:space="0" w:color="auto"/>
              <w:right w:val="single" w:sz="4" w:space="0" w:color="auto"/>
            </w:tcBorders>
            <w:shd w:val="clear" w:color="auto" w:fill="auto"/>
            <w:noWrap/>
            <w:hideMark/>
          </w:tcPr>
          <w:p w14:paraId="66090C22"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Nazwa</w:t>
            </w:r>
          </w:p>
        </w:tc>
      </w:tr>
      <w:tr w:rsidR="004F24E9" w:rsidRPr="00DD1ECC" w14:paraId="7D75FDA7" w14:textId="77777777" w:rsidTr="000C7B6F">
        <w:trPr>
          <w:trHeight w:val="264"/>
        </w:trPr>
        <w:tc>
          <w:tcPr>
            <w:tcW w:w="960" w:type="dxa"/>
            <w:tcBorders>
              <w:top w:val="nil"/>
              <w:left w:val="single" w:sz="4" w:space="0" w:color="auto"/>
              <w:bottom w:val="single" w:sz="4" w:space="0" w:color="auto"/>
              <w:right w:val="single" w:sz="4" w:space="0" w:color="auto"/>
            </w:tcBorders>
            <w:shd w:val="clear" w:color="auto" w:fill="auto"/>
            <w:noWrap/>
            <w:hideMark/>
          </w:tcPr>
          <w:p w14:paraId="5C4FDEE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I900</w:t>
            </w:r>
          </w:p>
        </w:tc>
        <w:tc>
          <w:tcPr>
            <w:tcW w:w="3496" w:type="dxa"/>
            <w:tcBorders>
              <w:top w:val="nil"/>
              <w:left w:val="nil"/>
              <w:bottom w:val="single" w:sz="4" w:space="0" w:color="auto"/>
              <w:right w:val="single" w:sz="4" w:space="0" w:color="auto"/>
            </w:tcBorders>
            <w:shd w:val="clear" w:color="auto" w:fill="auto"/>
            <w:noWrap/>
            <w:hideMark/>
          </w:tcPr>
          <w:p w14:paraId="7F265ACA" w14:textId="77777777" w:rsidR="004F24E9" w:rsidRPr="00DD1ECC" w:rsidRDefault="004F24E9" w:rsidP="00DD1ECC">
            <w:pPr>
              <w:spacing w:after="0" w:line="360" w:lineRule="auto"/>
              <w:rPr>
                <w:rFonts w:cstheme="minorHAnsi"/>
                <w:iCs/>
                <w:sz w:val="24"/>
                <w:szCs w:val="24"/>
                <w:lang w:eastAsia="pl-PL"/>
              </w:rPr>
            </w:pPr>
            <w:proofErr w:type="spellStart"/>
            <w:r w:rsidRPr="00DD1ECC">
              <w:rPr>
                <w:rFonts w:cstheme="minorHAnsi"/>
                <w:iCs/>
                <w:sz w:val="24"/>
                <w:szCs w:val="24"/>
                <w:lang w:eastAsia="pl-PL"/>
              </w:rPr>
              <w:t>Inw</w:t>
            </w:r>
            <w:proofErr w:type="spellEnd"/>
            <w:r w:rsidRPr="00DD1ECC">
              <w:rPr>
                <w:rFonts w:cstheme="minorHAnsi"/>
                <w:iCs/>
                <w:sz w:val="24"/>
                <w:szCs w:val="24"/>
                <w:lang w:eastAsia="pl-PL"/>
              </w:rPr>
              <w:t>. Budowlane</w:t>
            </w:r>
          </w:p>
        </w:tc>
      </w:tr>
      <w:tr w:rsidR="004F24E9" w:rsidRPr="00DD1ECC" w14:paraId="16B281D4" w14:textId="77777777" w:rsidTr="000C7B6F">
        <w:trPr>
          <w:trHeight w:val="264"/>
        </w:trPr>
        <w:tc>
          <w:tcPr>
            <w:tcW w:w="960" w:type="dxa"/>
            <w:tcBorders>
              <w:top w:val="nil"/>
              <w:left w:val="single" w:sz="4" w:space="0" w:color="auto"/>
              <w:bottom w:val="single" w:sz="4" w:space="0" w:color="auto"/>
              <w:right w:val="single" w:sz="4" w:space="0" w:color="auto"/>
            </w:tcBorders>
            <w:shd w:val="clear" w:color="auto" w:fill="auto"/>
            <w:noWrap/>
            <w:hideMark/>
          </w:tcPr>
          <w:p w14:paraId="3290DCB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I910</w:t>
            </w:r>
          </w:p>
        </w:tc>
        <w:tc>
          <w:tcPr>
            <w:tcW w:w="3496" w:type="dxa"/>
            <w:tcBorders>
              <w:top w:val="nil"/>
              <w:left w:val="nil"/>
              <w:bottom w:val="single" w:sz="4" w:space="0" w:color="auto"/>
              <w:right w:val="single" w:sz="4" w:space="0" w:color="auto"/>
            </w:tcBorders>
            <w:shd w:val="clear" w:color="auto" w:fill="auto"/>
            <w:noWrap/>
            <w:hideMark/>
          </w:tcPr>
          <w:p w14:paraId="7A6F30D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Zakupy ST</w:t>
            </w:r>
          </w:p>
        </w:tc>
      </w:tr>
      <w:tr w:rsidR="004F24E9" w:rsidRPr="00DD1ECC" w14:paraId="432E8D8E" w14:textId="77777777" w:rsidTr="000C7B6F">
        <w:trPr>
          <w:trHeight w:val="264"/>
        </w:trPr>
        <w:tc>
          <w:tcPr>
            <w:tcW w:w="960" w:type="dxa"/>
            <w:tcBorders>
              <w:top w:val="nil"/>
              <w:left w:val="single" w:sz="4" w:space="0" w:color="auto"/>
              <w:bottom w:val="single" w:sz="4" w:space="0" w:color="auto"/>
              <w:right w:val="single" w:sz="4" w:space="0" w:color="auto"/>
            </w:tcBorders>
            <w:shd w:val="clear" w:color="auto" w:fill="auto"/>
            <w:noWrap/>
            <w:hideMark/>
          </w:tcPr>
          <w:p w14:paraId="592B591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I920</w:t>
            </w:r>
          </w:p>
        </w:tc>
        <w:tc>
          <w:tcPr>
            <w:tcW w:w="3496" w:type="dxa"/>
            <w:tcBorders>
              <w:top w:val="nil"/>
              <w:left w:val="nil"/>
              <w:bottom w:val="single" w:sz="4" w:space="0" w:color="auto"/>
              <w:right w:val="single" w:sz="4" w:space="0" w:color="auto"/>
            </w:tcBorders>
            <w:shd w:val="clear" w:color="auto" w:fill="auto"/>
            <w:noWrap/>
            <w:hideMark/>
          </w:tcPr>
          <w:p w14:paraId="6F058E3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Zakupy WNIP</w:t>
            </w:r>
          </w:p>
        </w:tc>
      </w:tr>
      <w:tr w:rsidR="004F24E9" w:rsidRPr="00DD1ECC" w14:paraId="5859980D" w14:textId="77777777" w:rsidTr="000C7B6F">
        <w:trPr>
          <w:trHeight w:val="264"/>
        </w:trPr>
        <w:tc>
          <w:tcPr>
            <w:tcW w:w="960" w:type="dxa"/>
            <w:tcBorders>
              <w:top w:val="nil"/>
              <w:left w:val="single" w:sz="4" w:space="0" w:color="auto"/>
              <w:bottom w:val="single" w:sz="4" w:space="0" w:color="auto"/>
              <w:right w:val="single" w:sz="4" w:space="0" w:color="auto"/>
            </w:tcBorders>
            <w:shd w:val="clear" w:color="auto" w:fill="auto"/>
            <w:noWrap/>
            <w:hideMark/>
          </w:tcPr>
          <w:p w14:paraId="6BF960D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I999</w:t>
            </w:r>
          </w:p>
        </w:tc>
        <w:tc>
          <w:tcPr>
            <w:tcW w:w="3496" w:type="dxa"/>
            <w:tcBorders>
              <w:top w:val="nil"/>
              <w:left w:val="nil"/>
              <w:bottom w:val="single" w:sz="4" w:space="0" w:color="auto"/>
              <w:right w:val="single" w:sz="4" w:space="0" w:color="auto"/>
            </w:tcBorders>
            <w:shd w:val="clear" w:color="auto" w:fill="auto"/>
            <w:noWrap/>
            <w:hideMark/>
          </w:tcPr>
          <w:p w14:paraId="59060E2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Migracja </w:t>
            </w:r>
            <w:proofErr w:type="spellStart"/>
            <w:r w:rsidRPr="00DD1ECC">
              <w:rPr>
                <w:rFonts w:cstheme="minorHAnsi"/>
                <w:iCs/>
                <w:sz w:val="24"/>
                <w:szCs w:val="24"/>
                <w:lang w:eastAsia="pl-PL"/>
              </w:rPr>
              <w:t>ŚTwB</w:t>
            </w:r>
            <w:proofErr w:type="spellEnd"/>
          </w:p>
        </w:tc>
      </w:tr>
      <w:tr w:rsidR="004F24E9" w:rsidRPr="00DD1ECC" w14:paraId="670D31DE" w14:textId="77777777" w:rsidTr="000C7B6F">
        <w:trPr>
          <w:trHeight w:val="264"/>
        </w:trPr>
        <w:tc>
          <w:tcPr>
            <w:tcW w:w="960" w:type="dxa"/>
            <w:tcBorders>
              <w:top w:val="nil"/>
              <w:left w:val="single" w:sz="4" w:space="0" w:color="auto"/>
              <w:bottom w:val="single" w:sz="4" w:space="0" w:color="auto"/>
              <w:right w:val="single" w:sz="4" w:space="0" w:color="auto"/>
            </w:tcBorders>
            <w:shd w:val="clear" w:color="auto" w:fill="auto"/>
            <w:noWrap/>
            <w:hideMark/>
          </w:tcPr>
          <w:p w14:paraId="002B192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N980</w:t>
            </w:r>
          </w:p>
        </w:tc>
        <w:tc>
          <w:tcPr>
            <w:tcW w:w="3496" w:type="dxa"/>
            <w:tcBorders>
              <w:top w:val="nil"/>
              <w:left w:val="nil"/>
              <w:bottom w:val="single" w:sz="4" w:space="0" w:color="auto"/>
              <w:right w:val="single" w:sz="4" w:space="0" w:color="auto"/>
            </w:tcBorders>
            <w:shd w:val="clear" w:color="auto" w:fill="auto"/>
            <w:noWrap/>
            <w:hideMark/>
          </w:tcPr>
          <w:p w14:paraId="1071566C" w14:textId="77777777" w:rsidR="004F24E9" w:rsidRPr="00DD1ECC" w:rsidRDefault="004F24E9" w:rsidP="00DD1ECC">
            <w:pPr>
              <w:spacing w:after="0" w:line="360" w:lineRule="auto"/>
              <w:rPr>
                <w:rFonts w:cstheme="minorHAnsi"/>
                <w:iCs/>
                <w:sz w:val="24"/>
                <w:szCs w:val="24"/>
                <w:lang w:eastAsia="pl-PL"/>
              </w:rPr>
            </w:pPr>
            <w:proofErr w:type="spellStart"/>
            <w:r w:rsidRPr="00DD1ECC">
              <w:rPr>
                <w:rFonts w:cstheme="minorHAnsi"/>
                <w:iCs/>
                <w:sz w:val="24"/>
                <w:szCs w:val="24"/>
                <w:lang w:eastAsia="pl-PL"/>
              </w:rPr>
              <w:t>Niskocenne</w:t>
            </w:r>
            <w:proofErr w:type="spellEnd"/>
          </w:p>
        </w:tc>
      </w:tr>
      <w:tr w:rsidR="004F24E9" w:rsidRPr="00DD1ECC" w14:paraId="25815618" w14:textId="77777777" w:rsidTr="000C7B6F">
        <w:trPr>
          <w:trHeight w:val="264"/>
        </w:trPr>
        <w:tc>
          <w:tcPr>
            <w:tcW w:w="960" w:type="dxa"/>
            <w:tcBorders>
              <w:top w:val="nil"/>
              <w:left w:val="single" w:sz="4" w:space="0" w:color="auto"/>
              <w:bottom w:val="single" w:sz="4" w:space="0" w:color="auto"/>
              <w:right w:val="single" w:sz="4" w:space="0" w:color="auto"/>
            </w:tcBorders>
            <w:shd w:val="clear" w:color="auto" w:fill="auto"/>
            <w:noWrap/>
            <w:hideMark/>
          </w:tcPr>
          <w:p w14:paraId="003F088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N990</w:t>
            </w:r>
          </w:p>
        </w:tc>
        <w:tc>
          <w:tcPr>
            <w:tcW w:w="3496" w:type="dxa"/>
            <w:tcBorders>
              <w:top w:val="nil"/>
              <w:left w:val="nil"/>
              <w:bottom w:val="single" w:sz="4" w:space="0" w:color="auto"/>
              <w:right w:val="single" w:sz="4" w:space="0" w:color="auto"/>
            </w:tcBorders>
            <w:shd w:val="clear" w:color="auto" w:fill="auto"/>
            <w:noWrap/>
            <w:hideMark/>
          </w:tcPr>
          <w:p w14:paraId="0D3781F5" w14:textId="77777777" w:rsidR="004F24E9" w:rsidRPr="00DD1ECC" w:rsidRDefault="004F24E9" w:rsidP="00DD1ECC">
            <w:pPr>
              <w:spacing w:after="0" w:line="360" w:lineRule="auto"/>
              <w:rPr>
                <w:rFonts w:cstheme="minorHAnsi"/>
                <w:iCs/>
                <w:sz w:val="24"/>
                <w:szCs w:val="24"/>
                <w:lang w:eastAsia="pl-PL"/>
              </w:rPr>
            </w:pPr>
            <w:proofErr w:type="spellStart"/>
            <w:r w:rsidRPr="00DD1ECC">
              <w:rPr>
                <w:rFonts w:cstheme="minorHAnsi"/>
                <w:iCs/>
                <w:sz w:val="24"/>
                <w:szCs w:val="24"/>
                <w:lang w:eastAsia="pl-PL"/>
              </w:rPr>
              <w:t>Niskocenne</w:t>
            </w:r>
            <w:proofErr w:type="spellEnd"/>
            <w:r w:rsidRPr="00DD1ECC">
              <w:rPr>
                <w:rFonts w:cstheme="minorHAnsi"/>
                <w:iCs/>
                <w:sz w:val="24"/>
                <w:szCs w:val="24"/>
                <w:lang w:eastAsia="pl-PL"/>
              </w:rPr>
              <w:t xml:space="preserve"> pozabilansowe</w:t>
            </w:r>
          </w:p>
        </w:tc>
      </w:tr>
      <w:tr w:rsidR="004F24E9" w:rsidRPr="00DD1ECC" w14:paraId="6A14CA68" w14:textId="77777777" w:rsidTr="000C7B6F">
        <w:trPr>
          <w:trHeight w:val="264"/>
        </w:trPr>
        <w:tc>
          <w:tcPr>
            <w:tcW w:w="960" w:type="dxa"/>
            <w:tcBorders>
              <w:top w:val="nil"/>
              <w:left w:val="single" w:sz="4" w:space="0" w:color="auto"/>
              <w:bottom w:val="single" w:sz="4" w:space="0" w:color="auto"/>
              <w:right w:val="single" w:sz="4" w:space="0" w:color="auto"/>
            </w:tcBorders>
            <w:shd w:val="clear" w:color="auto" w:fill="auto"/>
            <w:noWrap/>
            <w:hideMark/>
          </w:tcPr>
          <w:p w14:paraId="6DD0A08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lastRenderedPageBreak/>
              <w:t>T010</w:t>
            </w:r>
          </w:p>
        </w:tc>
        <w:tc>
          <w:tcPr>
            <w:tcW w:w="3496" w:type="dxa"/>
            <w:tcBorders>
              <w:top w:val="nil"/>
              <w:left w:val="nil"/>
              <w:bottom w:val="single" w:sz="4" w:space="0" w:color="auto"/>
              <w:right w:val="single" w:sz="4" w:space="0" w:color="auto"/>
            </w:tcBorders>
            <w:shd w:val="clear" w:color="auto" w:fill="auto"/>
            <w:noWrap/>
            <w:hideMark/>
          </w:tcPr>
          <w:p w14:paraId="77AAAF5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Grunty</w:t>
            </w:r>
          </w:p>
        </w:tc>
      </w:tr>
      <w:tr w:rsidR="004F24E9" w:rsidRPr="00DD1ECC" w14:paraId="7EEEB42A" w14:textId="77777777" w:rsidTr="000C7B6F">
        <w:trPr>
          <w:trHeight w:val="264"/>
        </w:trPr>
        <w:tc>
          <w:tcPr>
            <w:tcW w:w="960" w:type="dxa"/>
            <w:tcBorders>
              <w:top w:val="nil"/>
              <w:left w:val="single" w:sz="4" w:space="0" w:color="auto"/>
              <w:bottom w:val="single" w:sz="4" w:space="0" w:color="auto"/>
              <w:right w:val="single" w:sz="4" w:space="0" w:color="auto"/>
            </w:tcBorders>
            <w:shd w:val="clear" w:color="auto" w:fill="auto"/>
            <w:noWrap/>
            <w:hideMark/>
          </w:tcPr>
          <w:p w14:paraId="3AA5EE1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T012</w:t>
            </w:r>
          </w:p>
        </w:tc>
        <w:tc>
          <w:tcPr>
            <w:tcW w:w="3496" w:type="dxa"/>
            <w:tcBorders>
              <w:top w:val="nil"/>
              <w:left w:val="nil"/>
              <w:bottom w:val="single" w:sz="4" w:space="0" w:color="auto"/>
              <w:right w:val="single" w:sz="4" w:space="0" w:color="auto"/>
            </w:tcBorders>
            <w:shd w:val="clear" w:color="auto" w:fill="auto"/>
            <w:noWrap/>
            <w:hideMark/>
          </w:tcPr>
          <w:p w14:paraId="0AABE14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Grunty -wieczyste użytkowania</w:t>
            </w:r>
          </w:p>
        </w:tc>
      </w:tr>
      <w:tr w:rsidR="004F24E9" w:rsidRPr="00DD1ECC" w14:paraId="3FAD19A7" w14:textId="77777777" w:rsidTr="000C7B6F">
        <w:trPr>
          <w:trHeight w:val="264"/>
        </w:trPr>
        <w:tc>
          <w:tcPr>
            <w:tcW w:w="960" w:type="dxa"/>
            <w:tcBorders>
              <w:top w:val="nil"/>
              <w:left w:val="single" w:sz="4" w:space="0" w:color="auto"/>
              <w:bottom w:val="single" w:sz="4" w:space="0" w:color="auto"/>
              <w:right w:val="single" w:sz="4" w:space="0" w:color="auto"/>
            </w:tcBorders>
            <w:shd w:val="clear" w:color="auto" w:fill="auto"/>
            <w:noWrap/>
            <w:hideMark/>
          </w:tcPr>
          <w:p w14:paraId="268298C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T100</w:t>
            </w:r>
          </w:p>
        </w:tc>
        <w:tc>
          <w:tcPr>
            <w:tcW w:w="3496" w:type="dxa"/>
            <w:tcBorders>
              <w:top w:val="nil"/>
              <w:left w:val="nil"/>
              <w:bottom w:val="single" w:sz="4" w:space="0" w:color="auto"/>
              <w:right w:val="single" w:sz="4" w:space="0" w:color="auto"/>
            </w:tcBorders>
            <w:shd w:val="clear" w:color="auto" w:fill="auto"/>
            <w:noWrap/>
            <w:hideMark/>
          </w:tcPr>
          <w:p w14:paraId="7B2B1AB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Budynki</w:t>
            </w:r>
          </w:p>
        </w:tc>
      </w:tr>
      <w:tr w:rsidR="004F24E9" w:rsidRPr="00DD1ECC" w14:paraId="60EAB086" w14:textId="77777777" w:rsidTr="000C7B6F">
        <w:trPr>
          <w:trHeight w:val="264"/>
        </w:trPr>
        <w:tc>
          <w:tcPr>
            <w:tcW w:w="960" w:type="dxa"/>
            <w:tcBorders>
              <w:top w:val="nil"/>
              <w:left w:val="single" w:sz="4" w:space="0" w:color="auto"/>
              <w:bottom w:val="single" w:sz="4" w:space="0" w:color="auto"/>
              <w:right w:val="single" w:sz="4" w:space="0" w:color="auto"/>
            </w:tcBorders>
            <w:shd w:val="clear" w:color="auto" w:fill="auto"/>
            <w:noWrap/>
            <w:hideMark/>
          </w:tcPr>
          <w:p w14:paraId="6EBDEB9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T200</w:t>
            </w:r>
          </w:p>
        </w:tc>
        <w:tc>
          <w:tcPr>
            <w:tcW w:w="3496" w:type="dxa"/>
            <w:tcBorders>
              <w:top w:val="nil"/>
              <w:left w:val="nil"/>
              <w:bottom w:val="single" w:sz="4" w:space="0" w:color="auto"/>
              <w:right w:val="single" w:sz="4" w:space="0" w:color="auto"/>
            </w:tcBorders>
            <w:shd w:val="clear" w:color="auto" w:fill="auto"/>
            <w:noWrap/>
            <w:hideMark/>
          </w:tcPr>
          <w:p w14:paraId="0704DEF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Obiekty inż. lądowej i </w:t>
            </w:r>
            <w:proofErr w:type="spellStart"/>
            <w:r w:rsidRPr="00DD1ECC">
              <w:rPr>
                <w:rFonts w:cstheme="minorHAnsi"/>
                <w:iCs/>
                <w:sz w:val="24"/>
                <w:szCs w:val="24"/>
                <w:lang w:eastAsia="pl-PL"/>
              </w:rPr>
              <w:t>wod</w:t>
            </w:r>
            <w:proofErr w:type="spellEnd"/>
            <w:r w:rsidRPr="00DD1ECC">
              <w:rPr>
                <w:rFonts w:cstheme="minorHAnsi"/>
                <w:iCs/>
                <w:sz w:val="24"/>
                <w:szCs w:val="24"/>
                <w:lang w:eastAsia="pl-PL"/>
              </w:rPr>
              <w:t>.</w:t>
            </w:r>
          </w:p>
        </w:tc>
      </w:tr>
      <w:tr w:rsidR="004F24E9" w:rsidRPr="00DD1ECC" w14:paraId="75BDD71C" w14:textId="77777777" w:rsidTr="000C7B6F">
        <w:trPr>
          <w:trHeight w:val="264"/>
        </w:trPr>
        <w:tc>
          <w:tcPr>
            <w:tcW w:w="960" w:type="dxa"/>
            <w:tcBorders>
              <w:top w:val="nil"/>
              <w:left w:val="single" w:sz="4" w:space="0" w:color="auto"/>
              <w:bottom w:val="single" w:sz="4" w:space="0" w:color="auto"/>
              <w:right w:val="single" w:sz="4" w:space="0" w:color="auto"/>
            </w:tcBorders>
            <w:shd w:val="clear" w:color="auto" w:fill="auto"/>
            <w:noWrap/>
            <w:hideMark/>
          </w:tcPr>
          <w:p w14:paraId="2682FC1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T300</w:t>
            </w:r>
          </w:p>
        </w:tc>
        <w:tc>
          <w:tcPr>
            <w:tcW w:w="3496" w:type="dxa"/>
            <w:tcBorders>
              <w:top w:val="nil"/>
              <w:left w:val="nil"/>
              <w:bottom w:val="single" w:sz="4" w:space="0" w:color="auto"/>
              <w:right w:val="single" w:sz="4" w:space="0" w:color="auto"/>
            </w:tcBorders>
            <w:shd w:val="clear" w:color="auto" w:fill="auto"/>
            <w:noWrap/>
            <w:hideMark/>
          </w:tcPr>
          <w:p w14:paraId="0A0ED2E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Kotły masz. Energ.</w:t>
            </w:r>
          </w:p>
        </w:tc>
      </w:tr>
      <w:tr w:rsidR="004F24E9" w:rsidRPr="00DD1ECC" w14:paraId="591FBE0C" w14:textId="77777777" w:rsidTr="000C7B6F">
        <w:trPr>
          <w:trHeight w:val="264"/>
        </w:trPr>
        <w:tc>
          <w:tcPr>
            <w:tcW w:w="960" w:type="dxa"/>
            <w:tcBorders>
              <w:top w:val="nil"/>
              <w:left w:val="single" w:sz="4" w:space="0" w:color="auto"/>
              <w:bottom w:val="single" w:sz="4" w:space="0" w:color="auto"/>
              <w:right w:val="single" w:sz="4" w:space="0" w:color="auto"/>
            </w:tcBorders>
            <w:shd w:val="clear" w:color="auto" w:fill="auto"/>
            <w:noWrap/>
            <w:hideMark/>
          </w:tcPr>
          <w:p w14:paraId="0EF23C4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T400</w:t>
            </w:r>
          </w:p>
        </w:tc>
        <w:tc>
          <w:tcPr>
            <w:tcW w:w="3496" w:type="dxa"/>
            <w:tcBorders>
              <w:top w:val="nil"/>
              <w:left w:val="nil"/>
              <w:bottom w:val="single" w:sz="4" w:space="0" w:color="auto"/>
              <w:right w:val="single" w:sz="4" w:space="0" w:color="auto"/>
            </w:tcBorders>
            <w:shd w:val="clear" w:color="auto" w:fill="auto"/>
            <w:noWrap/>
            <w:hideMark/>
          </w:tcPr>
          <w:p w14:paraId="7DFFCB1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Urz. </w:t>
            </w:r>
            <w:proofErr w:type="spellStart"/>
            <w:r w:rsidRPr="00DD1ECC">
              <w:rPr>
                <w:rFonts w:cstheme="minorHAnsi"/>
                <w:iCs/>
                <w:sz w:val="24"/>
                <w:szCs w:val="24"/>
                <w:lang w:eastAsia="pl-PL"/>
              </w:rPr>
              <w:t>Ap</w:t>
            </w:r>
            <w:proofErr w:type="spellEnd"/>
            <w:r w:rsidRPr="00DD1ECC">
              <w:rPr>
                <w:rFonts w:cstheme="minorHAnsi"/>
                <w:iCs/>
                <w:sz w:val="24"/>
                <w:szCs w:val="24"/>
                <w:lang w:eastAsia="pl-PL"/>
              </w:rPr>
              <w:t xml:space="preserve">. </w:t>
            </w:r>
            <w:proofErr w:type="spellStart"/>
            <w:r w:rsidRPr="00DD1ECC">
              <w:rPr>
                <w:rFonts w:cstheme="minorHAnsi"/>
                <w:iCs/>
                <w:sz w:val="24"/>
                <w:szCs w:val="24"/>
                <w:lang w:eastAsia="pl-PL"/>
              </w:rPr>
              <w:t>Og</w:t>
            </w:r>
            <w:proofErr w:type="spellEnd"/>
            <w:r w:rsidRPr="00DD1ECC">
              <w:rPr>
                <w:rFonts w:cstheme="minorHAnsi"/>
                <w:iCs/>
                <w:sz w:val="24"/>
                <w:szCs w:val="24"/>
                <w:lang w:eastAsia="pl-PL"/>
              </w:rPr>
              <w:t>. Zastosowania</w:t>
            </w:r>
          </w:p>
        </w:tc>
      </w:tr>
      <w:tr w:rsidR="004F24E9" w:rsidRPr="00DD1ECC" w14:paraId="03DA2B5E" w14:textId="77777777" w:rsidTr="000C7B6F">
        <w:trPr>
          <w:trHeight w:val="264"/>
        </w:trPr>
        <w:tc>
          <w:tcPr>
            <w:tcW w:w="960" w:type="dxa"/>
            <w:tcBorders>
              <w:top w:val="nil"/>
              <w:left w:val="single" w:sz="4" w:space="0" w:color="auto"/>
              <w:bottom w:val="single" w:sz="4" w:space="0" w:color="auto"/>
              <w:right w:val="single" w:sz="4" w:space="0" w:color="auto"/>
            </w:tcBorders>
            <w:shd w:val="clear" w:color="auto" w:fill="auto"/>
            <w:noWrap/>
            <w:hideMark/>
          </w:tcPr>
          <w:p w14:paraId="31CABA4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T487</w:t>
            </w:r>
          </w:p>
        </w:tc>
        <w:tc>
          <w:tcPr>
            <w:tcW w:w="3496" w:type="dxa"/>
            <w:tcBorders>
              <w:top w:val="nil"/>
              <w:left w:val="nil"/>
              <w:bottom w:val="single" w:sz="4" w:space="0" w:color="auto"/>
              <w:right w:val="single" w:sz="4" w:space="0" w:color="auto"/>
            </w:tcBorders>
            <w:shd w:val="clear" w:color="auto" w:fill="auto"/>
            <w:noWrap/>
            <w:hideMark/>
          </w:tcPr>
          <w:p w14:paraId="495959E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Zespoły komputerowe</w:t>
            </w:r>
          </w:p>
        </w:tc>
      </w:tr>
      <w:tr w:rsidR="004F24E9" w:rsidRPr="00DD1ECC" w14:paraId="7535F6A1" w14:textId="77777777" w:rsidTr="000C7B6F">
        <w:trPr>
          <w:trHeight w:val="264"/>
        </w:trPr>
        <w:tc>
          <w:tcPr>
            <w:tcW w:w="960" w:type="dxa"/>
            <w:tcBorders>
              <w:top w:val="nil"/>
              <w:left w:val="single" w:sz="4" w:space="0" w:color="auto"/>
              <w:bottom w:val="single" w:sz="4" w:space="0" w:color="auto"/>
              <w:right w:val="single" w:sz="4" w:space="0" w:color="auto"/>
            </w:tcBorders>
            <w:shd w:val="clear" w:color="auto" w:fill="auto"/>
            <w:noWrap/>
            <w:hideMark/>
          </w:tcPr>
          <w:p w14:paraId="63BE56B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T500</w:t>
            </w:r>
          </w:p>
        </w:tc>
        <w:tc>
          <w:tcPr>
            <w:tcW w:w="3496" w:type="dxa"/>
            <w:tcBorders>
              <w:top w:val="nil"/>
              <w:left w:val="nil"/>
              <w:bottom w:val="single" w:sz="4" w:space="0" w:color="auto"/>
              <w:right w:val="single" w:sz="4" w:space="0" w:color="auto"/>
            </w:tcBorders>
            <w:shd w:val="clear" w:color="auto" w:fill="auto"/>
            <w:noWrap/>
            <w:hideMark/>
          </w:tcPr>
          <w:p w14:paraId="181192B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Masz. Urz. i aparatura</w:t>
            </w:r>
          </w:p>
        </w:tc>
      </w:tr>
      <w:tr w:rsidR="004F24E9" w:rsidRPr="00DD1ECC" w14:paraId="2EC2BA5D" w14:textId="77777777" w:rsidTr="000C7B6F">
        <w:trPr>
          <w:trHeight w:val="264"/>
        </w:trPr>
        <w:tc>
          <w:tcPr>
            <w:tcW w:w="960" w:type="dxa"/>
            <w:tcBorders>
              <w:top w:val="nil"/>
              <w:left w:val="single" w:sz="4" w:space="0" w:color="auto"/>
              <w:bottom w:val="single" w:sz="4" w:space="0" w:color="auto"/>
              <w:right w:val="single" w:sz="4" w:space="0" w:color="auto"/>
            </w:tcBorders>
            <w:shd w:val="clear" w:color="auto" w:fill="auto"/>
            <w:noWrap/>
            <w:hideMark/>
          </w:tcPr>
          <w:p w14:paraId="3243664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T600</w:t>
            </w:r>
          </w:p>
        </w:tc>
        <w:tc>
          <w:tcPr>
            <w:tcW w:w="3496" w:type="dxa"/>
            <w:tcBorders>
              <w:top w:val="nil"/>
              <w:left w:val="nil"/>
              <w:bottom w:val="single" w:sz="4" w:space="0" w:color="auto"/>
              <w:right w:val="single" w:sz="4" w:space="0" w:color="auto"/>
            </w:tcBorders>
            <w:shd w:val="clear" w:color="auto" w:fill="auto"/>
            <w:noWrap/>
            <w:hideMark/>
          </w:tcPr>
          <w:p w14:paraId="5EB7083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Urz. Techniczne</w:t>
            </w:r>
          </w:p>
        </w:tc>
      </w:tr>
      <w:tr w:rsidR="004F24E9" w:rsidRPr="00DD1ECC" w14:paraId="5897DEE3" w14:textId="77777777" w:rsidTr="000C7B6F">
        <w:trPr>
          <w:trHeight w:val="264"/>
        </w:trPr>
        <w:tc>
          <w:tcPr>
            <w:tcW w:w="960" w:type="dxa"/>
            <w:tcBorders>
              <w:top w:val="nil"/>
              <w:left w:val="single" w:sz="4" w:space="0" w:color="auto"/>
              <w:bottom w:val="single" w:sz="4" w:space="0" w:color="auto"/>
              <w:right w:val="single" w:sz="4" w:space="0" w:color="auto"/>
            </w:tcBorders>
            <w:shd w:val="clear" w:color="auto" w:fill="auto"/>
            <w:noWrap/>
            <w:hideMark/>
          </w:tcPr>
          <w:p w14:paraId="7F7444D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T700</w:t>
            </w:r>
          </w:p>
        </w:tc>
        <w:tc>
          <w:tcPr>
            <w:tcW w:w="3496" w:type="dxa"/>
            <w:tcBorders>
              <w:top w:val="nil"/>
              <w:left w:val="nil"/>
              <w:bottom w:val="single" w:sz="4" w:space="0" w:color="auto"/>
              <w:right w:val="single" w:sz="4" w:space="0" w:color="auto"/>
            </w:tcBorders>
            <w:shd w:val="clear" w:color="auto" w:fill="auto"/>
            <w:noWrap/>
            <w:hideMark/>
          </w:tcPr>
          <w:p w14:paraId="2A82021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Środki transportu</w:t>
            </w:r>
          </w:p>
        </w:tc>
      </w:tr>
      <w:tr w:rsidR="004F24E9" w:rsidRPr="00DD1ECC" w14:paraId="434774FA" w14:textId="77777777" w:rsidTr="000C7B6F">
        <w:trPr>
          <w:trHeight w:val="264"/>
        </w:trPr>
        <w:tc>
          <w:tcPr>
            <w:tcW w:w="960" w:type="dxa"/>
            <w:tcBorders>
              <w:top w:val="nil"/>
              <w:left w:val="single" w:sz="4" w:space="0" w:color="auto"/>
              <w:bottom w:val="single" w:sz="4" w:space="0" w:color="auto"/>
              <w:right w:val="single" w:sz="4" w:space="0" w:color="auto"/>
            </w:tcBorders>
            <w:shd w:val="clear" w:color="auto" w:fill="auto"/>
            <w:noWrap/>
            <w:hideMark/>
          </w:tcPr>
          <w:p w14:paraId="554E87D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T800</w:t>
            </w:r>
          </w:p>
        </w:tc>
        <w:tc>
          <w:tcPr>
            <w:tcW w:w="3496" w:type="dxa"/>
            <w:tcBorders>
              <w:top w:val="nil"/>
              <w:left w:val="nil"/>
              <w:bottom w:val="single" w:sz="4" w:space="0" w:color="auto"/>
              <w:right w:val="single" w:sz="4" w:space="0" w:color="auto"/>
            </w:tcBorders>
            <w:shd w:val="clear" w:color="auto" w:fill="auto"/>
            <w:noWrap/>
            <w:hideMark/>
          </w:tcPr>
          <w:p w14:paraId="40BD8FE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Narzędzia przyrządy, ruch. i </w:t>
            </w:r>
            <w:proofErr w:type="spellStart"/>
            <w:r w:rsidRPr="00DD1ECC">
              <w:rPr>
                <w:rFonts w:cstheme="minorHAnsi"/>
                <w:iCs/>
                <w:sz w:val="24"/>
                <w:szCs w:val="24"/>
                <w:lang w:eastAsia="pl-PL"/>
              </w:rPr>
              <w:t>wyp</w:t>
            </w:r>
            <w:proofErr w:type="spellEnd"/>
            <w:r w:rsidRPr="00DD1ECC">
              <w:rPr>
                <w:rFonts w:cstheme="minorHAnsi"/>
                <w:iCs/>
                <w:sz w:val="24"/>
                <w:szCs w:val="24"/>
                <w:lang w:eastAsia="pl-PL"/>
              </w:rPr>
              <w:t>.</w:t>
            </w:r>
          </w:p>
        </w:tc>
      </w:tr>
      <w:tr w:rsidR="004F24E9" w:rsidRPr="00DD1ECC" w14:paraId="060001D2" w14:textId="77777777" w:rsidTr="000C7B6F">
        <w:trPr>
          <w:trHeight w:val="264"/>
        </w:trPr>
        <w:tc>
          <w:tcPr>
            <w:tcW w:w="960" w:type="dxa"/>
            <w:tcBorders>
              <w:top w:val="nil"/>
              <w:left w:val="single" w:sz="4" w:space="0" w:color="auto"/>
              <w:bottom w:val="single" w:sz="4" w:space="0" w:color="auto"/>
              <w:right w:val="single" w:sz="4" w:space="0" w:color="auto"/>
            </w:tcBorders>
            <w:shd w:val="clear" w:color="auto" w:fill="auto"/>
            <w:noWrap/>
            <w:hideMark/>
          </w:tcPr>
          <w:p w14:paraId="275F7AA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W220</w:t>
            </w:r>
          </w:p>
        </w:tc>
        <w:tc>
          <w:tcPr>
            <w:tcW w:w="3496" w:type="dxa"/>
            <w:tcBorders>
              <w:top w:val="nil"/>
              <w:left w:val="nil"/>
              <w:bottom w:val="single" w:sz="4" w:space="0" w:color="auto"/>
              <w:right w:val="single" w:sz="4" w:space="0" w:color="auto"/>
            </w:tcBorders>
            <w:shd w:val="clear" w:color="auto" w:fill="auto"/>
            <w:noWrap/>
            <w:hideMark/>
          </w:tcPr>
          <w:p w14:paraId="14F13EB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Wart. </w:t>
            </w:r>
            <w:proofErr w:type="spellStart"/>
            <w:r w:rsidRPr="00DD1ECC">
              <w:rPr>
                <w:rFonts w:cstheme="minorHAnsi"/>
                <w:iCs/>
                <w:sz w:val="24"/>
                <w:szCs w:val="24"/>
                <w:lang w:eastAsia="pl-PL"/>
              </w:rPr>
              <w:t>Niem</w:t>
            </w:r>
            <w:proofErr w:type="spellEnd"/>
            <w:r w:rsidRPr="00DD1ECC">
              <w:rPr>
                <w:rFonts w:cstheme="minorHAnsi"/>
                <w:iCs/>
                <w:sz w:val="24"/>
                <w:szCs w:val="24"/>
                <w:lang w:eastAsia="pl-PL"/>
              </w:rPr>
              <w:t xml:space="preserve"> i prawne</w:t>
            </w:r>
          </w:p>
        </w:tc>
      </w:tr>
    </w:tbl>
    <w:p w14:paraId="49529B1F" w14:textId="77777777" w:rsidR="004F24E9" w:rsidRPr="00DD1ECC" w:rsidRDefault="004F24E9" w:rsidP="00DD1ECC">
      <w:pPr>
        <w:spacing w:after="0" w:line="360" w:lineRule="auto"/>
        <w:rPr>
          <w:rFonts w:cstheme="minorHAnsi"/>
          <w:iCs/>
          <w:sz w:val="24"/>
          <w:szCs w:val="24"/>
        </w:rPr>
      </w:pPr>
    </w:p>
    <w:p w14:paraId="0115D932"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Podczas księgowania przychodu/rozchodu ST system automatycznie wyprowadza konta księgi głównej na podstawie grupy środka trwałego oraz wykonanej operacji</w:t>
      </w:r>
    </w:p>
    <w:p w14:paraId="3E39F9FA"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Zdefiniowane konta:</w:t>
      </w:r>
    </w:p>
    <w:tbl>
      <w:tblPr>
        <w:tblW w:w="98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7"/>
        <w:gridCol w:w="1401"/>
        <w:gridCol w:w="1648"/>
        <w:gridCol w:w="1941"/>
        <w:gridCol w:w="1526"/>
        <w:gridCol w:w="1920"/>
      </w:tblGrid>
      <w:tr w:rsidR="004F24E9" w:rsidRPr="00DD1ECC" w14:paraId="2A84298B" w14:textId="77777777" w:rsidTr="000C7B6F">
        <w:trPr>
          <w:trHeight w:val="1112"/>
          <w:tblHeader/>
        </w:trPr>
        <w:tc>
          <w:tcPr>
            <w:tcW w:w="1407" w:type="dxa"/>
            <w:shd w:val="clear" w:color="000000" w:fill="C0C0C0"/>
            <w:hideMark/>
          </w:tcPr>
          <w:p w14:paraId="5137C91B"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Grupa ST</w:t>
            </w:r>
          </w:p>
        </w:tc>
        <w:tc>
          <w:tcPr>
            <w:tcW w:w="1401" w:type="dxa"/>
            <w:shd w:val="clear" w:color="000000" w:fill="C0C0C0"/>
            <w:hideMark/>
          </w:tcPr>
          <w:p w14:paraId="642AFB94"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Konto bilansowe wartości początkowej</w:t>
            </w:r>
          </w:p>
        </w:tc>
        <w:tc>
          <w:tcPr>
            <w:tcW w:w="1648" w:type="dxa"/>
            <w:shd w:val="clear" w:color="000000" w:fill="C0C0C0"/>
            <w:hideMark/>
          </w:tcPr>
          <w:p w14:paraId="600256BF" w14:textId="77777777" w:rsidR="004F24E9" w:rsidRPr="00DD1ECC" w:rsidRDefault="004F24E9" w:rsidP="00DD1ECC">
            <w:pPr>
              <w:spacing w:after="0" w:line="360" w:lineRule="auto"/>
              <w:rPr>
                <w:rFonts w:cstheme="minorHAnsi"/>
                <w:b/>
                <w:bCs/>
                <w:iCs/>
                <w:sz w:val="24"/>
                <w:szCs w:val="24"/>
                <w:lang w:eastAsia="pl-PL"/>
              </w:rPr>
            </w:pPr>
            <w:proofErr w:type="spellStart"/>
            <w:r w:rsidRPr="00DD1ECC">
              <w:rPr>
                <w:rFonts w:cstheme="minorHAnsi"/>
                <w:b/>
                <w:bCs/>
                <w:iCs/>
                <w:sz w:val="24"/>
                <w:szCs w:val="24"/>
                <w:lang w:eastAsia="pl-PL"/>
              </w:rPr>
              <w:t>Rozl</w:t>
            </w:r>
            <w:proofErr w:type="spellEnd"/>
            <w:r w:rsidRPr="00DD1ECC">
              <w:rPr>
                <w:rFonts w:cstheme="minorHAnsi"/>
                <w:b/>
                <w:bCs/>
                <w:iCs/>
                <w:sz w:val="24"/>
                <w:szCs w:val="24"/>
                <w:lang w:eastAsia="pl-PL"/>
              </w:rPr>
              <w:t xml:space="preserve">. przychodu ze sprzedaży akt. </w:t>
            </w:r>
            <w:proofErr w:type="spellStart"/>
            <w:r w:rsidRPr="00DD1ECC">
              <w:rPr>
                <w:rFonts w:cstheme="minorHAnsi"/>
                <w:b/>
                <w:bCs/>
                <w:iCs/>
                <w:sz w:val="24"/>
                <w:szCs w:val="24"/>
                <w:lang w:eastAsia="pl-PL"/>
              </w:rPr>
              <w:t>trw</w:t>
            </w:r>
            <w:proofErr w:type="spellEnd"/>
            <w:r w:rsidRPr="00DD1ECC">
              <w:rPr>
                <w:rFonts w:cstheme="minorHAnsi"/>
                <w:b/>
                <w:bCs/>
                <w:iCs/>
                <w:sz w:val="24"/>
                <w:szCs w:val="24"/>
                <w:lang w:eastAsia="pl-PL"/>
              </w:rPr>
              <w:t>.</w:t>
            </w:r>
          </w:p>
        </w:tc>
        <w:tc>
          <w:tcPr>
            <w:tcW w:w="1941" w:type="dxa"/>
            <w:shd w:val="clear" w:color="000000" w:fill="C0C0C0"/>
            <w:hideMark/>
          </w:tcPr>
          <w:p w14:paraId="54C6D280"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 xml:space="preserve">Zysk dod. ze sprzedaży </w:t>
            </w:r>
            <w:proofErr w:type="spellStart"/>
            <w:r w:rsidRPr="00DD1ECC">
              <w:rPr>
                <w:rFonts w:cstheme="minorHAnsi"/>
                <w:b/>
                <w:bCs/>
                <w:iCs/>
                <w:sz w:val="24"/>
                <w:szCs w:val="24"/>
                <w:lang w:eastAsia="pl-PL"/>
              </w:rPr>
              <w:t>AktTrw</w:t>
            </w:r>
            <w:proofErr w:type="spellEnd"/>
          </w:p>
        </w:tc>
        <w:tc>
          <w:tcPr>
            <w:tcW w:w="1526" w:type="dxa"/>
            <w:shd w:val="clear" w:color="000000" w:fill="C0C0C0"/>
            <w:hideMark/>
          </w:tcPr>
          <w:p w14:paraId="6A864EAA"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 xml:space="preserve">Strata na sprzedaży aktywów </w:t>
            </w:r>
            <w:proofErr w:type="spellStart"/>
            <w:r w:rsidRPr="00DD1ECC">
              <w:rPr>
                <w:rFonts w:cstheme="minorHAnsi"/>
                <w:b/>
                <w:bCs/>
                <w:iCs/>
                <w:sz w:val="24"/>
                <w:szCs w:val="24"/>
                <w:lang w:eastAsia="pl-PL"/>
              </w:rPr>
              <w:t>trw</w:t>
            </w:r>
            <w:proofErr w:type="spellEnd"/>
            <w:r w:rsidRPr="00DD1ECC">
              <w:rPr>
                <w:rFonts w:cstheme="minorHAnsi"/>
                <w:b/>
                <w:bCs/>
                <w:iCs/>
                <w:sz w:val="24"/>
                <w:szCs w:val="24"/>
                <w:lang w:eastAsia="pl-PL"/>
              </w:rPr>
              <w:t>.</w:t>
            </w:r>
          </w:p>
        </w:tc>
        <w:tc>
          <w:tcPr>
            <w:tcW w:w="1920" w:type="dxa"/>
            <w:shd w:val="clear" w:color="000000" w:fill="C0C0C0"/>
            <w:hideMark/>
          </w:tcPr>
          <w:p w14:paraId="3D84CB9D"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 xml:space="preserve">Strata na rozchodzie </w:t>
            </w:r>
            <w:proofErr w:type="spellStart"/>
            <w:r w:rsidRPr="00DD1ECC">
              <w:rPr>
                <w:rFonts w:cstheme="minorHAnsi"/>
                <w:b/>
                <w:bCs/>
                <w:iCs/>
                <w:sz w:val="24"/>
                <w:szCs w:val="24"/>
                <w:lang w:eastAsia="pl-PL"/>
              </w:rPr>
              <w:t>skł</w:t>
            </w:r>
            <w:proofErr w:type="spellEnd"/>
            <w:r w:rsidRPr="00DD1ECC">
              <w:rPr>
                <w:rFonts w:cstheme="minorHAnsi"/>
                <w:b/>
                <w:bCs/>
                <w:iCs/>
                <w:sz w:val="24"/>
                <w:szCs w:val="24"/>
                <w:lang w:eastAsia="pl-PL"/>
              </w:rPr>
              <w:t>. bez przychodu</w:t>
            </w:r>
          </w:p>
        </w:tc>
      </w:tr>
      <w:tr w:rsidR="004F24E9" w:rsidRPr="00DD1ECC" w14:paraId="42CF5E10" w14:textId="77777777" w:rsidTr="000C7B6F">
        <w:trPr>
          <w:trHeight w:val="264"/>
        </w:trPr>
        <w:tc>
          <w:tcPr>
            <w:tcW w:w="1407" w:type="dxa"/>
            <w:shd w:val="clear" w:color="auto" w:fill="auto"/>
            <w:noWrap/>
            <w:hideMark/>
          </w:tcPr>
          <w:p w14:paraId="2B3A755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I900</w:t>
            </w:r>
          </w:p>
        </w:tc>
        <w:tc>
          <w:tcPr>
            <w:tcW w:w="1401" w:type="dxa"/>
            <w:shd w:val="clear" w:color="auto" w:fill="auto"/>
            <w:noWrap/>
            <w:hideMark/>
          </w:tcPr>
          <w:p w14:paraId="7CB54FA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800000</w:t>
            </w:r>
          </w:p>
        </w:tc>
        <w:tc>
          <w:tcPr>
            <w:tcW w:w="1648" w:type="dxa"/>
            <w:shd w:val="clear" w:color="auto" w:fill="auto"/>
            <w:noWrap/>
            <w:hideMark/>
          </w:tcPr>
          <w:p w14:paraId="52BD4522" w14:textId="77777777" w:rsidR="004F24E9" w:rsidRPr="00DD1ECC" w:rsidRDefault="004F24E9" w:rsidP="00DD1ECC">
            <w:pPr>
              <w:spacing w:after="0" w:line="360" w:lineRule="auto"/>
              <w:rPr>
                <w:rFonts w:cstheme="minorHAnsi"/>
                <w:iCs/>
                <w:sz w:val="24"/>
                <w:szCs w:val="24"/>
                <w:lang w:eastAsia="pl-PL"/>
              </w:rPr>
            </w:pPr>
          </w:p>
        </w:tc>
        <w:tc>
          <w:tcPr>
            <w:tcW w:w="1941" w:type="dxa"/>
            <w:shd w:val="clear" w:color="auto" w:fill="auto"/>
            <w:noWrap/>
            <w:hideMark/>
          </w:tcPr>
          <w:p w14:paraId="4211FB40" w14:textId="77777777" w:rsidR="004F24E9" w:rsidRPr="00DD1ECC" w:rsidRDefault="004F24E9" w:rsidP="00DD1ECC">
            <w:pPr>
              <w:spacing w:after="0" w:line="360" w:lineRule="auto"/>
              <w:rPr>
                <w:rFonts w:cstheme="minorHAnsi"/>
                <w:iCs/>
                <w:sz w:val="24"/>
                <w:szCs w:val="24"/>
                <w:lang w:eastAsia="pl-PL"/>
              </w:rPr>
            </w:pPr>
          </w:p>
        </w:tc>
        <w:tc>
          <w:tcPr>
            <w:tcW w:w="1526" w:type="dxa"/>
            <w:shd w:val="clear" w:color="auto" w:fill="auto"/>
            <w:noWrap/>
            <w:hideMark/>
          </w:tcPr>
          <w:p w14:paraId="46E08E2E" w14:textId="77777777" w:rsidR="004F24E9" w:rsidRPr="00DD1ECC" w:rsidRDefault="004F24E9" w:rsidP="00DD1ECC">
            <w:pPr>
              <w:spacing w:after="0" w:line="360" w:lineRule="auto"/>
              <w:rPr>
                <w:rFonts w:cstheme="minorHAnsi"/>
                <w:iCs/>
                <w:sz w:val="24"/>
                <w:szCs w:val="24"/>
                <w:lang w:eastAsia="pl-PL"/>
              </w:rPr>
            </w:pPr>
          </w:p>
        </w:tc>
        <w:tc>
          <w:tcPr>
            <w:tcW w:w="1920" w:type="dxa"/>
            <w:shd w:val="clear" w:color="auto" w:fill="auto"/>
            <w:noWrap/>
            <w:hideMark/>
          </w:tcPr>
          <w:p w14:paraId="2FBB62F0"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41EE6ABF" w14:textId="77777777" w:rsidTr="000C7B6F">
        <w:trPr>
          <w:trHeight w:val="264"/>
        </w:trPr>
        <w:tc>
          <w:tcPr>
            <w:tcW w:w="1407" w:type="dxa"/>
            <w:shd w:val="clear" w:color="auto" w:fill="auto"/>
            <w:noWrap/>
            <w:hideMark/>
          </w:tcPr>
          <w:p w14:paraId="2858739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I910</w:t>
            </w:r>
          </w:p>
        </w:tc>
        <w:tc>
          <w:tcPr>
            <w:tcW w:w="1401" w:type="dxa"/>
            <w:shd w:val="clear" w:color="auto" w:fill="auto"/>
            <w:noWrap/>
            <w:hideMark/>
          </w:tcPr>
          <w:p w14:paraId="6457314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810000</w:t>
            </w:r>
          </w:p>
        </w:tc>
        <w:tc>
          <w:tcPr>
            <w:tcW w:w="1648" w:type="dxa"/>
            <w:shd w:val="clear" w:color="auto" w:fill="auto"/>
            <w:noWrap/>
            <w:hideMark/>
          </w:tcPr>
          <w:p w14:paraId="000A97AA" w14:textId="77777777" w:rsidR="004F24E9" w:rsidRPr="00DD1ECC" w:rsidRDefault="004F24E9" w:rsidP="00DD1ECC">
            <w:pPr>
              <w:spacing w:after="0" w:line="360" w:lineRule="auto"/>
              <w:rPr>
                <w:rFonts w:cstheme="minorHAnsi"/>
                <w:iCs/>
                <w:sz w:val="24"/>
                <w:szCs w:val="24"/>
                <w:lang w:eastAsia="pl-PL"/>
              </w:rPr>
            </w:pPr>
          </w:p>
        </w:tc>
        <w:tc>
          <w:tcPr>
            <w:tcW w:w="1941" w:type="dxa"/>
            <w:shd w:val="clear" w:color="auto" w:fill="auto"/>
            <w:noWrap/>
            <w:hideMark/>
          </w:tcPr>
          <w:p w14:paraId="3168F594" w14:textId="77777777" w:rsidR="004F24E9" w:rsidRPr="00DD1ECC" w:rsidRDefault="004F24E9" w:rsidP="00DD1ECC">
            <w:pPr>
              <w:spacing w:after="0" w:line="360" w:lineRule="auto"/>
              <w:rPr>
                <w:rFonts w:cstheme="minorHAnsi"/>
                <w:iCs/>
                <w:sz w:val="24"/>
                <w:szCs w:val="24"/>
                <w:lang w:eastAsia="pl-PL"/>
              </w:rPr>
            </w:pPr>
          </w:p>
        </w:tc>
        <w:tc>
          <w:tcPr>
            <w:tcW w:w="1526" w:type="dxa"/>
            <w:shd w:val="clear" w:color="auto" w:fill="auto"/>
            <w:noWrap/>
            <w:hideMark/>
          </w:tcPr>
          <w:p w14:paraId="22A1F7AD" w14:textId="77777777" w:rsidR="004F24E9" w:rsidRPr="00DD1ECC" w:rsidRDefault="004F24E9" w:rsidP="00DD1ECC">
            <w:pPr>
              <w:spacing w:after="0" w:line="360" w:lineRule="auto"/>
              <w:rPr>
                <w:rFonts w:cstheme="minorHAnsi"/>
                <w:iCs/>
                <w:sz w:val="24"/>
                <w:szCs w:val="24"/>
                <w:lang w:eastAsia="pl-PL"/>
              </w:rPr>
            </w:pPr>
          </w:p>
        </w:tc>
        <w:tc>
          <w:tcPr>
            <w:tcW w:w="1920" w:type="dxa"/>
            <w:shd w:val="clear" w:color="auto" w:fill="auto"/>
            <w:noWrap/>
            <w:hideMark/>
          </w:tcPr>
          <w:p w14:paraId="3AA75ED8"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4476091F" w14:textId="77777777" w:rsidTr="000C7B6F">
        <w:trPr>
          <w:trHeight w:val="264"/>
        </w:trPr>
        <w:tc>
          <w:tcPr>
            <w:tcW w:w="1407" w:type="dxa"/>
            <w:shd w:val="clear" w:color="auto" w:fill="auto"/>
            <w:noWrap/>
            <w:hideMark/>
          </w:tcPr>
          <w:p w14:paraId="7281F8E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I920</w:t>
            </w:r>
          </w:p>
        </w:tc>
        <w:tc>
          <w:tcPr>
            <w:tcW w:w="1401" w:type="dxa"/>
            <w:shd w:val="clear" w:color="auto" w:fill="auto"/>
            <w:noWrap/>
            <w:hideMark/>
          </w:tcPr>
          <w:p w14:paraId="7F3695B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820000</w:t>
            </w:r>
          </w:p>
        </w:tc>
        <w:tc>
          <w:tcPr>
            <w:tcW w:w="1648" w:type="dxa"/>
            <w:shd w:val="clear" w:color="auto" w:fill="auto"/>
            <w:noWrap/>
            <w:hideMark/>
          </w:tcPr>
          <w:p w14:paraId="6C1BCCE0" w14:textId="77777777" w:rsidR="004F24E9" w:rsidRPr="00DD1ECC" w:rsidRDefault="004F24E9" w:rsidP="00DD1ECC">
            <w:pPr>
              <w:spacing w:after="0" w:line="360" w:lineRule="auto"/>
              <w:rPr>
                <w:rFonts w:cstheme="minorHAnsi"/>
                <w:iCs/>
                <w:sz w:val="24"/>
                <w:szCs w:val="24"/>
                <w:lang w:eastAsia="pl-PL"/>
              </w:rPr>
            </w:pPr>
          </w:p>
        </w:tc>
        <w:tc>
          <w:tcPr>
            <w:tcW w:w="1941" w:type="dxa"/>
            <w:shd w:val="clear" w:color="auto" w:fill="auto"/>
            <w:noWrap/>
            <w:hideMark/>
          </w:tcPr>
          <w:p w14:paraId="018F9D66" w14:textId="77777777" w:rsidR="004F24E9" w:rsidRPr="00DD1ECC" w:rsidRDefault="004F24E9" w:rsidP="00DD1ECC">
            <w:pPr>
              <w:spacing w:after="0" w:line="360" w:lineRule="auto"/>
              <w:rPr>
                <w:rFonts w:cstheme="minorHAnsi"/>
                <w:iCs/>
                <w:sz w:val="24"/>
                <w:szCs w:val="24"/>
                <w:lang w:eastAsia="pl-PL"/>
              </w:rPr>
            </w:pPr>
          </w:p>
        </w:tc>
        <w:tc>
          <w:tcPr>
            <w:tcW w:w="1526" w:type="dxa"/>
            <w:shd w:val="clear" w:color="auto" w:fill="auto"/>
            <w:noWrap/>
            <w:hideMark/>
          </w:tcPr>
          <w:p w14:paraId="7D95F471" w14:textId="77777777" w:rsidR="004F24E9" w:rsidRPr="00DD1ECC" w:rsidRDefault="004F24E9" w:rsidP="00DD1ECC">
            <w:pPr>
              <w:spacing w:after="0" w:line="360" w:lineRule="auto"/>
              <w:rPr>
                <w:rFonts w:cstheme="minorHAnsi"/>
                <w:iCs/>
                <w:sz w:val="24"/>
                <w:szCs w:val="24"/>
                <w:lang w:eastAsia="pl-PL"/>
              </w:rPr>
            </w:pPr>
          </w:p>
        </w:tc>
        <w:tc>
          <w:tcPr>
            <w:tcW w:w="1920" w:type="dxa"/>
            <w:shd w:val="clear" w:color="auto" w:fill="auto"/>
            <w:noWrap/>
            <w:hideMark/>
          </w:tcPr>
          <w:p w14:paraId="7CCFA190"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7E85009B" w14:textId="77777777" w:rsidTr="000C7B6F">
        <w:trPr>
          <w:trHeight w:val="264"/>
        </w:trPr>
        <w:tc>
          <w:tcPr>
            <w:tcW w:w="1407" w:type="dxa"/>
            <w:shd w:val="clear" w:color="auto" w:fill="auto"/>
            <w:noWrap/>
            <w:hideMark/>
          </w:tcPr>
          <w:p w14:paraId="7F48D52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I999</w:t>
            </w:r>
          </w:p>
        </w:tc>
        <w:tc>
          <w:tcPr>
            <w:tcW w:w="1401" w:type="dxa"/>
            <w:shd w:val="clear" w:color="auto" w:fill="auto"/>
            <w:noWrap/>
            <w:hideMark/>
          </w:tcPr>
          <w:p w14:paraId="28274DA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800000</w:t>
            </w:r>
          </w:p>
        </w:tc>
        <w:tc>
          <w:tcPr>
            <w:tcW w:w="1648" w:type="dxa"/>
            <w:shd w:val="clear" w:color="auto" w:fill="auto"/>
            <w:noWrap/>
            <w:hideMark/>
          </w:tcPr>
          <w:p w14:paraId="06DA0683" w14:textId="77777777" w:rsidR="004F24E9" w:rsidRPr="00DD1ECC" w:rsidRDefault="004F24E9" w:rsidP="00DD1ECC">
            <w:pPr>
              <w:spacing w:after="0" w:line="360" w:lineRule="auto"/>
              <w:rPr>
                <w:rFonts w:cstheme="minorHAnsi"/>
                <w:iCs/>
                <w:sz w:val="24"/>
                <w:szCs w:val="24"/>
                <w:lang w:eastAsia="pl-PL"/>
              </w:rPr>
            </w:pPr>
          </w:p>
        </w:tc>
        <w:tc>
          <w:tcPr>
            <w:tcW w:w="1941" w:type="dxa"/>
            <w:shd w:val="clear" w:color="auto" w:fill="auto"/>
            <w:noWrap/>
            <w:hideMark/>
          </w:tcPr>
          <w:p w14:paraId="75388E14" w14:textId="77777777" w:rsidR="004F24E9" w:rsidRPr="00DD1ECC" w:rsidRDefault="004F24E9" w:rsidP="00DD1ECC">
            <w:pPr>
              <w:spacing w:after="0" w:line="360" w:lineRule="auto"/>
              <w:rPr>
                <w:rFonts w:cstheme="minorHAnsi"/>
                <w:iCs/>
                <w:sz w:val="24"/>
                <w:szCs w:val="24"/>
                <w:lang w:eastAsia="pl-PL"/>
              </w:rPr>
            </w:pPr>
          </w:p>
        </w:tc>
        <w:tc>
          <w:tcPr>
            <w:tcW w:w="1526" w:type="dxa"/>
            <w:shd w:val="clear" w:color="auto" w:fill="auto"/>
            <w:noWrap/>
            <w:hideMark/>
          </w:tcPr>
          <w:p w14:paraId="15AF81D7" w14:textId="77777777" w:rsidR="004F24E9" w:rsidRPr="00DD1ECC" w:rsidRDefault="004F24E9" w:rsidP="00DD1ECC">
            <w:pPr>
              <w:spacing w:after="0" w:line="360" w:lineRule="auto"/>
              <w:rPr>
                <w:rFonts w:cstheme="minorHAnsi"/>
                <w:iCs/>
                <w:sz w:val="24"/>
                <w:szCs w:val="24"/>
                <w:lang w:eastAsia="pl-PL"/>
              </w:rPr>
            </w:pPr>
          </w:p>
        </w:tc>
        <w:tc>
          <w:tcPr>
            <w:tcW w:w="1920" w:type="dxa"/>
            <w:shd w:val="clear" w:color="auto" w:fill="auto"/>
            <w:noWrap/>
            <w:hideMark/>
          </w:tcPr>
          <w:p w14:paraId="0914D03A"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7191747D" w14:textId="77777777" w:rsidTr="000C7B6F">
        <w:trPr>
          <w:trHeight w:val="264"/>
        </w:trPr>
        <w:tc>
          <w:tcPr>
            <w:tcW w:w="1407" w:type="dxa"/>
            <w:shd w:val="clear" w:color="auto" w:fill="auto"/>
            <w:noWrap/>
            <w:hideMark/>
          </w:tcPr>
          <w:p w14:paraId="4F753BB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N980</w:t>
            </w:r>
          </w:p>
        </w:tc>
        <w:tc>
          <w:tcPr>
            <w:tcW w:w="1401" w:type="dxa"/>
            <w:shd w:val="clear" w:color="auto" w:fill="auto"/>
            <w:noWrap/>
            <w:hideMark/>
          </w:tcPr>
          <w:p w14:paraId="5F80834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110000</w:t>
            </w:r>
          </w:p>
        </w:tc>
        <w:tc>
          <w:tcPr>
            <w:tcW w:w="1648" w:type="dxa"/>
            <w:shd w:val="clear" w:color="auto" w:fill="auto"/>
            <w:noWrap/>
            <w:hideMark/>
          </w:tcPr>
          <w:p w14:paraId="6038B2D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7650003</w:t>
            </w:r>
          </w:p>
        </w:tc>
        <w:tc>
          <w:tcPr>
            <w:tcW w:w="1941" w:type="dxa"/>
            <w:shd w:val="clear" w:color="auto" w:fill="auto"/>
            <w:noWrap/>
            <w:hideMark/>
          </w:tcPr>
          <w:p w14:paraId="7A32254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7650004</w:t>
            </w:r>
          </w:p>
        </w:tc>
        <w:tc>
          <w:tcPr>
            <w:tcW w:w="1526" w:type="dxa"/>
            <w:shd w:val="clear" w:color="auto" w:fill="auto"/>
            <w:noWrap/>
            <w:hideMark/>
          </w:tcPr>
          <w:p w14:paraId="70CD8EC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7650005</w:t>
            </w:r>
          </w:p>
        </w:tc>
        <w:tc>
          <w:tcPr>
            <w:tcW w:w="1920" w:type="dxa"/>
            <w:shd w:val="clear" w:color="auto" w:fill="auto"/>
            <w:noWrap/>
            <w:hideMark/>
          </w:tcPr>
          <w:p w14:paraId="18EA5A2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7650002</w:t>
            </w:r>
          </w:p>
        </w:tc>
      </w:tr>
      <w:tr w:rsidR="004F24E9" w:rsidRPr="00DD1ECC" w14:paraId="512CCBC4" w14:textId="77777777" w:rsidTr="000C7B6F">
        <w:trPr>
          <w:trHeight w:val="264"/>
        </w:trPr>
        <w:tc>
          <w:tcPr>
            <w:tcW w:w="1407" w:type="dxa"/>
            <w:shd w:val="clear" w:color="auto" w:fill="auto"/>
            <w:noWrap/>
            <w:hideMark/>
          </w:tcPr>
          <w:p w14:paraId="742ED5F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N990</w:t>
            </w:r>
          </w:p>
        </w:tc>
        <w:tc>
          <w:tcPr>
            <w:tcW w:w="1401" w:type="dxa"/>
            <w:shd w:val="clear" w:color="auto" w:fill="auto"/>
            <w:noWrap/>
            <w:hideMark/>
          </w:tcPr>
          <w:p w14:paraId="43D28C8A" w14:textId="77777777" w:rsidR="004F24E9" w:rsidRPr="00DD1ECC" w:rsidRDefault="004F24E9" w:rsidP="00DD1ECC">
            <w:pPr>
              <w:spacing w:after="0" w:line="360" w:lineRule="auto"/>
              <w:rPr>
                <w:rFonts w:cstheme="minorHAnsi"/>
                <w:iCs/>
                <w:sz w:val="24"/>
                <w:szCs w:val="24"/>
                <w:lang w:eastAsia="pl-PL"/>
              </w:rPr>
            </w:pPr>
          </w:p>
        </w:tc>
        <w:tc>
          <w:tcPr>
            <w:tcW w:w="1648" w:type="dxa"/>
            <w:shd w:val="clear" w:color="auto" w:fill="auto"/>
            <w:noWrap/>
            <w:hideMark/>
          </w:tcPr>
          <w:p w14:paraId="7F666C0F" w14:textId="77777777" w:rsidR="004F24E9" w:rsidRPr="00DD1ECC" w:rsidRDefault="004F24E9" w:rsidP="00DD1ECC">
            <w:pPr>
              <w:spacing w:after="0" w:line="360" w:lineRule="auto"/>
              <w:rPr>
                <w:rFonts w:cstheme="minorHAnsi"/>
                <w:iCs/>
                <w:sz w:val="24"/>
                <w:szCs w:val="24"/>
                <w:lang w:eastAsia="pl-PL"/>
              </w:rPr>
            </w:pPr>
          </w:p>
        </w:tc>
        <w:tc>
          <w:tcPr>
            <w:tcW w:w="1941" w:type="dxa"/>
            <w:shd w:val="clear" w:color="auto" w:fill="auto"/>
            <w:noWrap/>
            <w:hideMark/>
          </w:tcPr>
          <w:p w14:paraId="174C8B2A" w14:textId="77777777" w:rsidR="004F24E9" w:rsidRPr="00DD1ECC" w:rsidRDefault="004F24E9" w:rsidP="00DD1ECC">
            <w:pPr>
              <w:spacing w:after="0" w:line="360" w:lineRule="auto"/>
              <w:rPr>
                <w:rFonts w:cstheme="minorHAnsi"/>
                <w:iCs/>
                <w:sz w:val="24"/>
                <w:szCs w:val="24"/>
                <w:lang w:eastAsia="pl-PL"/>
              </w:rPr>
            </w:pPr>
          </w:p>
        </w:tc>
        <w:tc>
          <w:tcPr>
            <w:tcW w:w="1526" w:type="dxa"/>
            <w:shd w:val="clear" w:color="auto" w:fill="auto"/>
            <w:noWrap/>
            <w:hideMark/>
          </w:tcPr>
          <w:p w14:paraId="6E838CB7" w14:textId="77777777" w:rsidR="004F24E9" w:rsidRPr="00DD1ECC" w:rsidRDefault="004F24E9" w:rsidP="00DD1ECC">
            <w:pPr>
              <w:spacing w:after="0" w:line="360" w:lineRule="auto"/>
              <w:rPr>
                <w:rFonts w:cstheme="minorHAnsi"/>
                <w:iCs/>
                <w:sz w:val="24"/>
                <w:szCs w:val="24"/>
                <w:lang w:eastAsia="pl-PL"/>
              </w:rPr>
            </w:pPr>
          </w:p>
        </w:tc>
        <w:tc>
          <w:tcPr>
            <w:tcW w:w="1920" w:type="dxa"/>
            <w:shd w:val="clear" w:color="auto" w:fill="auto"/>
            <w:noWrap/>
            <w:hideMark/>
          </w:tcPr>
          <w:p w14:paraId="47BA4D1A" w14:textId="77777777" w:rsidR="004F24E9" w:rsidRPr="00DD1ECC" w:rsidRDefault="004F24E9" w:rsidP="00DD1ECC">
            <w:pPr>
              <w:spacing w:after="0" w:line="360" w:lineRule="auto"/>
              <w:rPr>
                <w:rFonts w:cstheme="minorHAnsi"/>
                <w:iCs/>
                <w:sz w:val="24"/>
                <w:szCs w:val="24"/>
                <w:lang w:eastAsia="pl-PL"/>
              </w:rPr>
            </w:pPr>
          </w:p>
        </w:tc>
      </w:tr>
      <w:tr w:rsidR="004F24E9" w:rsidRPr="00DD1ECC" w14:paraId="79390005" w14:textId="77777777" w:rsidTr="000C7B6F">
        <w:trPr>
          <w:trHeight w:val="264"/>
        </w:trPr>
        <w:tc>
          <w:tcPr>
            <w:tcW w:w="1407" w:type="dxa"/>
            <w:shd w:val="clear" w:color="auto" w:fill="auto"/>
            <w:noWrap/>
            <w:hideMark/>
          </w:tcPr>
          <w:p w14:paraId="3E91F89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T010</w:t>
            </w:r>
          </w:p>
        </w:tc>
        <w:tc>
          <w:tcPr>
            <w:tcW w:w="1401" w:type="dxa"/>
            <w:shd w:val="clear" w:color="auto" w:fill="auto"/>
            <w:noWrap/>
            <w:hideMark/>
          </w:tcPr>
          <w:p w14:paraId="00F9AEC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100000</w:t>
            </w:r>
          </w:p>
        </w:tc>
        <w:tc>
          <w:tcPr>
            <w:tcW w:w="1648" w:type="dxa"/>
            <w:shd w:val="clear" w:color="auto" w:fill="auto"/>
            <w:noWrap/>
            <w:hideMark/>
          </w:tcPr>
          <w:p w14:paraId="05B251C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7650003</w:t>
            </w:r>
          </w:p>
        </w:tc>
        <w:tc>
          <w:tcPr>
            <w:tcW w:w="1941" w:type="dxa"/>
            <w:shd w:val="clear" w:color="auto" w:fill="auto"/>
            <w:noWrap/>
            <w:hideMark/>
          </w:tcPr>
          <w:p w14:paraId="24F6DD3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7650004</w:t>
            </w:r>
          </w:p>
        </w:tc>
        <w:tc>
          <w:tcPr>
            <w:tcW w:w="1526" w:type="dxa"/>
            <w:shd w:val="clear" w:color="auto" w:fill="auto"/>
            <w:noWrap/>
            <w:hideMark/>
          </w:tcPr>
          <w:p w14:paraId="2D922BC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7650005</w:t>
            </w:r>
          </w:p>
        </w:tc>
        <w:tc>
          <w:tcPr>
            <w:tcW w:w="1920" w:type="dxa"/>
            <w:shd w:val="clear" w:color="auto" w:fill="auto"/>
            <w:noWrap/>
            <w:hideMark/>
          </w:tcPr>
          <w:p w14:paraId="5BA58DA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7650002</w:t>
            </w:r>
          </w:p>
        </w:tc>
      </w:tr>
      <w:tr w:rsidR="004F24E9" w:rsidRPr="00DD1ECC" w14:paraId="3EC0A0EC" w14:textId="77777777" w:rsidTr="000C7B6F">
        <w:trPr>
          <w:trHeight w:val="264"/>
        </w:trPr>
        <w:tc>
          <w:tcPr>
            <w:tcW w:w="1407" w:type="dxa"/>
            <w:shd w:val="clear" w:color="auto" w:fill="auto"/>
            <w:noWrap/>
            <w:hideMark/>
          </w:tcPr>
          <w:p w14:paraId="1AC2C3F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T012</w:t>
            </w:r>
          </w:p>
        </w:tc>
        <w:tc>
          <w:tcPr>
            <w:tcW w:w="1401" w:type="dxa"/>
            <w:shd w:val="clear" w:color="auto" w:fill="auto"/>
            <w:noWrap/>
            <w:hideMark/>
          </w:tcPr>
          <w:p w14:paraId="3CE5AAA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100000</w:t>
            </w:r>
          </w:p>
        </w:tc>
        <w:tc>
          <w:tcPr>
            <w:tcW w:w="1648" w:type="dxa"/>
            <w:shd w:val="clear" w:color="auto" w:fill="auto"/>
            <w:noWrap/>
            <w:hideMark/>
          </w:tcPr>
          <w:p w14:paraId="51CFEE0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7650003</w:t>
            </w:r>
          </w:p>
        </w:tc>
        <w:tc>
          <w:tcPr>
            <w:tcW w:w="1941" w:type="dxa"/>
            <w:shd w:val="clear" w:color="auto" w:fill="auto"/>
            <w:noWrap/>
            <w:hideMark/>
          </w:tcPr>
          <w:p w14:paraId="30EA7E7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7650004</w:t>
            </w:r>
          </w:p>
        </w:tc>
        <w:tc>
          <w:tcPr>
            <w:tcW w:w="1526" w:type="dxa"/>
            <w:shd w:val="clear" w:color="auto" w:fill="auto"/>
            <w:noWrap/>
            <w:hideMark/>
          </w:tcPr>
          <w:p w14:paraId="2F01AC5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7650005</w:t>
            </w:r>
          </w:p>
        </w:tc>
        <w:tc>
          <w:tcPr>
            <w:tcW w:w="1920" w:type="dxa"/>
            <w:shd w:val="clear" w:color="auto" w:fill="auto"/>
            <w:noWrap/>
            <w:hideMark/>
          </w:tcPr>
          <w:p w14:paraId="6E3D3FA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7650002</w:t>
            </w:r>
          </w:p>
        </w:tc>
      </w:tr>
      <w:tr w:rsidR="004F24E9" w:rsidRPr="00DD1ECC" w14:paraId="34AE9FD5" w14:textId="77777777" w:rsidTr="000C7B6F">
        <w:trPr>
          <w:trHeight w:val="264"/>
        </w:trPr>
        <w:tc>
          <w:tcPr>
            <w:tcW w:w="1407" w:type="dxa"/>
            <w:shd w:val="clear" w:color="auto" w:fill="auto"/>
            <w:noWrap/>
            <w:hideMark/>
          </w:tcPr>
          <w:p w14:paraId="7EEA45E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T100</w:t>
            </w:r>
          </w:p>
        </w:tc>
        <w:tc>
          <w:tcPr>
            <w:tcW w:w="1401" w:type="dxa"/>
            <w:shd w:val="clear" w:color="auto" w:fill="auto"/>
            <w:noWrap/>
            <w:hideMark/>
          </w:tcPr>
          <w:p w14:paraId="7C88129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101000</w:t>
            </w:r>
          </w:p>
        </w:tc>
        <w:tc>
          <w:tcPr>
            <w:tcW w:w="1648" w:type="dxa"/>
            <w:shd w:val="clear" w:color="auto" w:fill="auto"/>
            <w:noWrap/>
            <w:hideMark/>
          </w:tcPr>
          <w:p w14:paraId="0B3E384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8002900</w:t>
            </w:r>
          </w:p>
        </w:tc>
        <w:tc>
          <w:tcPr>
            <w:tcW w:w="1941" w:type="dxa"/>
            <w:shd w:val="clear" w:color="auto" w:fill="auto"/>
            <w:noWrap/>
            <w:hideMark/>
          </w:tcPr>
          <w:p w14:paraId="6D00996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8002900</w:t>
            </w:r>
          </w:p>
        </w:tc>
        <w:tc>
          <w:tcPr>
            <w:tcW w:w="1526" w:type="dxa"/>
            <w:shd w:val="clear" w:color="auto" w:fill="auto"/>
            <w:noWrap/>
            <w:hideMark/>
          </w:tcPr>
          <w:p w14:paraId="4B0B1B4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8002900</w:t>
            </w:r>
          </w:p>
        </w:tc>
        <w:tc>
          <w:tcPr>
            <w:tcW w:w="1920" w:type="dxa"/>
            <w:shd w:val="clear" w:color="auto" w:fill="auto"/>
            <w:noWrap/>
            <w:hideMark/>
          </w:tcPr>
          <w:p w14:paraId="042258A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8002900</w:t>
            </w:r>
          </w:p>
        </w:tc>
      </w:tr>
      <w:tr w:rsidR="004F24E9" w:rsidRPr="00DD1ECC" w14:paraId="74A745F5" w14:textId="77777777" w:rsidTr="000C7B6F">
        <w:trPr>
          <w:trHeight w:val="264"/>
        </w:trPr>
        <w:tc>
          <w:tcPr>
            <w:tcW w:w="1407" w:type="dxa"/>
            <w:shd w:val="clear" w:color="auto" w:fill="auto"/>
            <w:noWrap/>
            <w:hideMark/>
          </w:tcPr>
          <w:p w14:paraId="2A36809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T200</w:t>
            </w:r>
          </w:p>
        </w:tc>
        <w:tc>
          <w:tcPr>
            <w:tcW w:w="1401" w:type="dxa"/>
            <w:shd w:val="clear" w:color="auto" w:fill="auto"/>
            <w:noWrap/>
            <w:hideMark/>
          </w:tcPr>
          <w:p w14:paraId="07EF6B3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102000</w:t>
            </w:r>
          </w:p>
        </w:tc>
        <w:tc>
          <w:tcPr>
            <w:tcW w:w="1648" w:type="dxa"/>
            <w:shd w:val="clear" w:color="auto" w:fill="auto"/>
            <w:noWrap/>
            <w:hideMark/>
          </w:tcPr>
          <w:p w14:paraId="06F0A80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8002900</w:t>
            </w:r>
          </w:p>
        </w:tc>
        <w:tc>
          <w:tcPr>
            <w:tcW w:w="1941" w:type="dxa"/>
            <w:shd w:val="clear" w:color="auto" w:fill="auto"/>
            <w:noWrap/>
            <w:hideMark/>
          </w:tcPr>
          <w:p w14:paraId="5969B00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8002900</w:t>
            </w:r>
          </w:p>
        </w:tc>
        <w:tc>
          <w:tcPr>
            <w:tcW w:w="1526" w:type="dxa"/>
            <w:shd w:val="clear" w:color="auto" w:fill="auto"/>
            <w:noWrap/>
            <w:hideMark/>
          </w:tcPr>
          <w:p w14:paraId="46923CC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8002900</w:t>
            </w:r>
          </w:p>
        </w:tc>
        <w:tc>
          <w:tcPr>
            <w:tcW w:w="1920" w:type="dxa"/>
            <w:shd w:val="clear" w:color="auto" w:fill="auto"/>
            <w:noWrap/>
            <w:hideMark/>
          </w:tcPr>
          <w:p w14:paraId="7332886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8002900</w:t>
            </w:r>
          </w:p>
        </w:tc>
      </w:tr>
      <w:tr w:rsidR="004F24E9" w:rsidRPr="00DD1ECC" w14:paraId="48C96F67" w14:textId="77777777" w:rsidTr="000C7B6F">
        <w:trPr>
          <w:trHeight w:val="264"/>
        </w:trPr>
        <w:tc>
          <w:tcPr>
            <w:tcW w:w="1407" w:type="dxa"/>
            <w:shd w:val="clear" w:color="auto" w:fill="auto"/>
            <w:noWrap/>
            <w:hideMark/>
          </w:tcPr>
          <w:p w14:paraId="5033BBE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T300</w:t>
            </w:r>
          </w:p>
        </w:tc>
        <w:tc>
          <w:tcPr>
            <w:tcW w:w="1401" w:type="dxa"/>
            <w:shd w:val="clear" w:color="auto" w:fill="auto"/>
            <w:noWrap/>
            <w:hideMark/>
          </w:tcPr>
          <w:p w14:paraId="6BBD003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103000</w:t>
            </w:r>
          </w:p>
        </w:tc>
        <w:tc>
          <w:tcPr>
            <w:tcW w:w="1648" w:type="dxa"/>
            <w:shd w:val="clear" w:color="auto" w:fill="auto"/>
            <w:noWrap/>
            <w:hideMark/>
          </w:tcPr>
          <w:p w14:paraId="4CBDE94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7650003</w:t>
            </w:r>
          </w:p>
        </w:tc>
        <w:tc>
          <w:tcPr>
            <w:tcW w:w="1941" w:type="dxa"/>
            <w:shd w:val="clear" w:color="auto" w:fill="auto"/>
            <w:noWrap/>
            <w:hideMark/>
          </w:tcPr>
          <w:p w14:paraId="2CAB956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7650004</w:t>
            </w:r>
          </w:p>
        </w:tc>
        <w:tc>
          <w:tcPr>
            <w:tcW w:w="1526" w:type="dxa"/>
            <w:shd w:val="clear" w:color="auto" w:fill="auto"/>
            <w:noWrap/>
            <w:hideMark/>
          </w:tcPr>
          <w:p w14:paraId="4D902C6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7650005</w:t>
            </w:r>
          </w:p>
        </w:tc>
        <w:tc>
          <w:tcPr>
            <w:tcW w:w="1920" w:type="dxa"/>
            <w:shd w:val="clear" w:color="auto" w:fill="auto"/>
            <w:noWrap/>
            <w:hideMark/>
          </w:tcPr>
          <w:p w14:paraId="2F04089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7650002</w:t>
            </w:r>
          </w:p>
        </w:tc>
      </w:tr>
      <w:tr w:rsidR="004F24E9" w:rsidRPr="00DD1ECC" w14:paraId="236E996E" w14:textId="77777777" w:rsidTr="000C7B6F">
        <w:trPr>
          <w:trHeight w:val="264"/>
        </w:trPr>
        <w:tc>
          <w:tcPr>
            <w:tcW w:w="1407" w:type="dxa"/>
            <w:shd w:val="clear" w:color="auto" w:fill="auto"/>
            <w:noWrap/>
            <w:hideMark/>
          </w:tcPr>
          <w:p w14:paraId="72C39C4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T400</w:t>
            </w:r>
          </w:p>
        </w:tc>
        <w:tc>
          <w:tcPr>
            <w:tcW w:w="1401" w:type="dxa"/>
            <w:shd w:val="clear" w:color="auto" w:fill="auto"/>
            <w:noWrap/>
            <w:hideMark/>
          </w:tcPr>
          <w:p w14:paraId="554E61A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104000</w:t>
            </w:r>
          </w:p>
        </w:tc>
        <w:tc>
          <w:tcPr>
            <w:tcW w:w="1648" w:type="dxa"/>
            <w:shd w:val="clear" w:color="auto" w:fill="auto"/>
            <w:noWrap/>
            <w:hideMark/>
          </w:tcPr>
          <w:p w14:paraId="3B04F6D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7650003</w:t>
            </w:r>
          </w:p>
        </w:tc>
        <w:tc>
          <w:tcPr>
            <w:tcW w:w="1941" w:type="dxa"/>
            <w:shd w:val="clear" w:color="auto" w:fill="auto"/>
            <w:noWrap/>
            <w:hideMark/>
          </w:tcPr>
          <w:p w14:paraId="487E98A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7650004</w:t>
            </w:r>
          </w:p>
        </w:tc>
        <w:tc>
          <w:tcPr>
            <w:tcW w:w="1526" w:type="dxa"/>
            <w:shd w:val="clear" w:color="auto" w:fill="auto"/>
            <w:noWrap/>
            <w:hideMark/>
          </w:tcPr>
          <w:p w14:paraId="3BB2425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7650005</w:t>
            </w:r>
          </w:p>
        </w:tc>
        <w:tc>
          <w:tcPr>
            <w:tcW w:w="1920" w:type="dxa"/>
            <w:shd w:val="clear" w:color="auto" w:fill="auto"/>
            <w:noWrap/>
            <w:hideMark/>
          </w:tcPr>
          <w:p w14:paraId="40A8B68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7650002</w:t>
            </w:r>
          </w:p>
        </w:tc>
      </w:tr>
      <w:tr w:rsidR="004F24E9" w:rsidRPr="00DD1ECC" w14:paraId="385BB56E" w14:textId="77777777" w:rsidTr="000C7B6F">
        <w:trPr>
          <w:trHeight w:val="264"/>
        </w:trPr>
        <w:tc>
          <w:tcPr>
            <w:tcW w:w="1407" w:type="dxa"/>
            <w:shd w:val="clear" w:color="auto" w:fill="auto"/>
            <w:noWrap/>
            <w:hideMark/>
          </w:tcPr>
          <w:p w14:paraId="6500E2A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T487</w:t>
            </w:r>
          </w:p>
        </w:tc>
        <w:tc>
          <w:tcPr>
            <w:tcW w:w="1401" w:type="dxa"/>
            <w:shd w:val="clear" w:color="auto" w:fill="auto"/>
            <w:noWrap/>
            <w:hideMark/>
          </w:tcPr>
          <w:p w14:paraId="6E033A3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104000</w:t>
            </w:r>
          </w:p>
        </w:tc>
        <w:tc>
          <w:tcPr>
            <w:tcW w:w="1648" w:type="dxa"/>
            <w:shd w:val="clear" w:color="auto" w:fill="auto"/>
            <w:noWrap/>
            <w:hideMark/>
          </w:tcPr>
          <w:p w14:paraId="0CDE2AC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7650003</w:t>
            </w:r>
          </w:p>
        </w:tc>
        <w:tc>
          <w:tcPr>
            <w:tcW w:w="1941" w:type="dxa"/>
            <w:shd w:val="clear" w:color="auto" w:fill="auto"/>
            <w:noWrap/>
            <w:hideMark/>
          </w:tcPr>
          <w:p w14:paraId="421AD38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7650004</w:t>
            </w:r>
          </w:p>
        </w:tc>
        <w:tc>
          <w:tcPr>
            <w:tcW w:w="1526" w:type="dxa"/>
            <w:shd w:val="clear" w:color="auto" w:fill="auto"/>
            <w:noWrap/>
            <w:hideMark/>
          </w:tcPr>
          <w:p w14:paraId="1A30C7D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7650005</w:t>
            </w:r>
          </w:p>
        </w:tc>
        <w:tc>
          <w:tcPr>
            <w:tcW w:w="1920" w:type="dxa"/>
            <w:shd w:val="clear" w:color="auto" w:fill="auto"/>
            <w:noWrap/>
            <w:hideMark/>
          </w:tcPr>
          <w:p w14:paraId="5C6F63F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7650002</w:t>
            </w:r>
          </w:p>
        </w:tc>
      </w:tr>
      <w:tr w:rsidR="004F24E9" w:rsidRPr="00DD1ECC" w14:paraId="16C1A97D" w14:textId="77777777" w:rsidTr="000C7B6F">
        <w:trPr>
          <w:trHeight w:val="264"/>
        </w:trPr>
        <w:tc>
          <w:tcPr>
            <w:tcW w:w="1407" w:type="dxa"/>
            <w:shd w:val="clear" w:color="auto" w:fill="auto"/>
            <w:noWrap/>
            <w:hideMark/>
          </w:tcPr>
          <w:p w14:paraId="314C129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lastRenderedPageBreak/>
              <w:t>T500</w:t>
            </w:r>
          </w:p>
        </w:tc>
        <w:tc>
          <w:tcPr>
            <w:tcW w:w="1401" w:type="dxa"/>
            <w:shd w:val="clear" w:color="auto" w:fill="auto"/>
            <w:noWrap/>
            <w:hideMark/>
          </w:tcPr>
          <w:p w14:paraId="4E728F6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105000</w:t>
            </w:r>
          </w:p>
        </w:tc>
        <w:tc>
          <w:tcPr>
            <w:tcW w:w="1648" w:type="dxa"/>
            <w:shd w:val="clear" w:color="auto" w:fill="auto"/>
            <w:noWrap/>
            <w:hideMark/>
          </w:tcPr>
          <w:p w14:paraId="1BF3A2F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7650003</w:t>
            </w:r>
          </w:p>
        </w:tc>
        <w:tc>
          <w:tcPr>
            <w:tcW w:w="1941" w:type="dxa"/>
            <w:shd w:val="clear" w:color="auto" w:fill="auto"/>
            <w:noWrap/>
            <w:hideMark/>
          </w:tcPr>
          <w:p w14:paraId="6CBF4A3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7650004</w:t>
            </w:r>
          </w:p>
        </w:tc>
        <w:tc>
          <w:tcPr>
            <w:tcW w:w="1526" w:type="dxa"/>
            <w:shd w:val="clear" w:color="auto" w:fill="auto"/>
            <w:noWrap/>
            <w:hideMark/>
          </w:tcPr>
          <w:p w14:paraId="01904A6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7650005</w:t>
            </w:r>
          </w:p>
        </w:tc>
        <w:tc>
          <w:tcPr>
            <w:tcW w:w="1920" w:type="dxa"/>
            <w:shd w:val="clear" w:color="auto" w:fill="auto"/>
            <w:noWrap/>
            <w:hideMark/>
          </w:tcPr>
          <w:p w14:paraId="1782FA1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7650002</w:t>
            </w:r>
          </w:p>
        </w:tc>
      </w:tr>
      <w:tr w:rsidR="004F24E9" w:rsidRPr="00DD1ECC" w14:paraId="02023A37" w14:textId="77777777" w:rsidTr="000C7B6F">
        <w:trPr>
          <w:trHeight w:val="264"/>
        </w:trPr>
        <w:tc>
          <w:tcPr>
            <w:tcW w:w="1407" w:type="dxa"/>
            <w:shd w:val="clear" w:color="auto" w:fill="auto"/>
            <w:noWrap/>
            <w:hideMark/>
          </w:tcPr>
          <w:p w14:paraId="1E8FF0E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T600</w:t>
            </w:r>
          </w:p>
        </w:tc>
        <w:tc>
          <w:tcPr>
            <w:tcW w:w="1401" w:type="dxa"/>
            <w:shd w:val="clear" w:color="auto" w:fill="auto"/>
            <w:noWrap/>
            <w:hideMark/>
          </w:tcPr>
          <w:p w14:paraId="131A5B0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106000</w:t>
            </w:r>
          </w:p>
        </w:tc>
        <w:tc>
          <w:tcPr>
            <w:tcW w:w="1648" w:type="dxa"/>
            <w:shd w:val="clear" w:color="auto" w:fill="auto"/>
            <w:noWrap/>
            <w:hideMark/>
          </w:tcPr>
          <w:p w14:paraId="7522C9B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7650003</w:t>
            </w:r>
          </w:p>
        </w:tc>
        <w:tc>
          <w:tcPr>
            <w:tcW w:w="1941" w:type="dxa"/>
            <w:shd w:val="clear" w:color="auto" w:fill="auto"/>
            <w:noWrap/>
            <w:hideMark/>
          </w:tcPr>
          <w:p w14:paraId="52A21D9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7650004</w:t>
            </w:r>
          </w:p>
        </w:tc>
        <w:tc>
          <w:tcPr>
            <w:tcW w:w="1526" w:type="dxa"/>
            <w:shd w:val="clear" w:color="auto" w:fill="auto"/>
            <w:noWrap/>
            <w:hideMark/>
          </w:tcPr>
          <w:p w14:paraId="30569F8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7650005</w:t>
            </w:r>
          </w:p>
        </w:tc>
        <w:tc>
          <w:tcPr>
            <w:tcW w:w="1920" w:type="dxa"/>
            <w:shd w:val="clear" w:color="auto" w:fill="auto"/>
            <w:noWrap/>
            <w:hideMark/>
          </w:tcPr>
          <w:p w14:paraId="0633885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7650002</w:t>
            </w:r>
          </w:p>
        </w:tc>
      </w:tr>
      <w:tr w:rsidR="004F24E9" w:rsidRPr="00DD1ECC" w14:paraId="373575BA" w14:textId="77777777" w:rsidTr="000C7B6F">
        <w:trPr>
          <w:trHeight w:val="264"/>
        </w:trPr>
        <w:tc>
          <w:tcPr>
            <w:tcW w:w="1407" w:type="dxa"/>
            <w:shd w:val="clear" w:color="auto" w:fill="auto"/>
            <w:noWrap/>
            <w:hideMark/>
          </w:tcPr>
          <w:p w14:paraId="2A8003D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T700</w:t>
            </w:r>
          </w:p>
        </w:tc>
        <w:tc>
          <w:tcPr>
            <w:tcW w:w="1401" w:type="dxa"/>
            <w:shd w:val="clear" w:color="auto" w:fill="auto"/>
            <w:noWrap/>
            <w:hideMark/>
          </w:tcPr>
          <w:p w14:paraId="0C1FD08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107000</w:t>
            </w:r>
          </w:p>
        </w:tc>
        <w:tc>
          <w:tcPr>
            <w:tcW w:w="1648" w:type="dxa"/>
            <w:shd w:val="clear" w:color="auto" w:fill="auto"/>
            <w:noWrap/>
            <w:hideMark/>
          </w:tcPr>
          <w:p w14:paraId="3B8FCD3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7650003</w:t>
            </w:r>
          </w:p>
        </w:tc>
        <w:tc>
          <w:tcPr>
            <w:tcW w:w="1941" w:type="dxa"/>
            <w:shd w:val="clear" w:color="auto" w:fill="auto"/>
            <w:noWrap/>
            <w:hideMark/>
          </w:tcPr>
          <w:p w14:paraId="16BFBE3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7650004</w:t>
            </w:r>
          </w:p>
        </w:tc>
        <w:tc>
          <w:tcPr>
            <w:tcW w:w="1526" w:type="dxa"/>
            <w:shd w:val="clear" w:color="auto" w:fill="auto"/>
            <w:noWrap/>
            <w:hideMark/>
          </w:tcPr>
          <w:p w14:paraId="54F0657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7650005</w:t>
            </w:r>
          </w:p>
        </w:tc>
        <w:tc>
          <w:tcPr>
            <w:tcW w:w="1920" w:type="dxa"/>
            <w:shd w:val="clear" w:color="auto" w:fill="auto"/>
            <w:noWrap/>
            <w:hideMark/>
          </w:tcPr>
          <w:p w14:paraId="2572911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7650002</w:t>
            </w:r>
          </w:p>
        </w:tc>
      </w:tr>
      <w:tr w:rsidR="004F24E9" w:rsidRPr="00DD1ECC" w14:paraId="133CFC8B" w14:textId="77777777" w:rsidTr="000C7B6F">
        <w:trPr>
          <w:trHeight w:val="264"/>
        </w:trPr>
        <w:tc>
          <w:tcPr>
            <w:tcW w:w="1407" w:type="dxa"/>
            <w:shd w:val="clear" w:color="auto" w:fill="auto"/>
            <w:noWrap/>
            <w:hideMark/>
          </w:tcPr>
          <w:p w14:paraId="18F22DE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T800</w:t>
            </w:r>
          </w:p>
        </w:tc>
        <w:tc>
          <w:tcPr>
            <w:tcW w:w="1401" w:type="dxa"/>
            <w:shd w:val="clear" w:color="auto" w:fill="auto"/>
            <w:noWrap/>
            <w:hideMark/>
          </w:tcPr>
          <w:p w14:paraId="1DD7956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108000</w:t>
            </w:r>
          </w:p>
        </w:tc>
        <w:tc>
          <w:tcPr>
            <w:tcW w:w="1648" w:type="dxa"/>
            <w:shd w:val="clear" w:color="auto" w:fill="auto"/>
            <w:noWrap/>
            <w:hideMark/>
          </w:tcPr>
          <w:p w14:paraId="728BDA9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7650003</w:t>
            </w:r>
          </w:p>
        </w:tc>
        <w:tc>
          <w:tcPr>
            <w:tcW w:w="1941" w:type="dxa"/>
            <w:shd w:val="clear" w:color="auto" w:fill="auto"/>
            <w:noWrap/>
            <w:hideMark/>
          </w:tcPr>
          <w:p w14:paraId="7A4D15C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7650004</w:t>
            </w:r>
          </w:p>
        </w:tc>
        <w:tc>
          <w:tcPr>
            <w:tcW w:w="1526" w:type="dxa"/>
            <w:shd w:val="clear" w:color="auto" w:fill="auto"/>
            <w:noWrap/>
            <w:hideMark/>
          </w:tcPr>
          <w:p w14:paraId="7A49BED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7650005</w:t>
            </w:r>
          </w:p>
        </w:tc>
        <w:tc>
          <w:tcPr>
            <w:tcW w:w="1920" w:type="dxa"/>
            <w:shd w:val="clear" w:color="auto" w:fill="auto"/>
            <w:noWrap/>
            <w:hideMark/>
          </w:tcPr>
          <w:p w14:paraId="7A2C5EC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7650002</w:t>
            </w:r>
          </w:p>
        </w:tc>
      </w:tr>
      <w:tr w:rsidR="004F24E9" w:rsidRPr="00DD1ECC" w14:paraId="2585DAB3" w14:textId="77777777" w:rsidTr="000C7B6F">
        <w:trPr>
          <w:trHeight w:val="264"/>
        </w:trPr>
        <w:tc>
          <w:tcPr>
            <w:tcW w:w="1407" w:type="dxa"/>
            <w:shd w:val="clear" w:color="auto" w:fill="auto"/>
            <w:noWrap/>
            <w:hideMark/>
          </w:tcPr>
          <w:p w14:paraId="25B12AE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W220</w:t>
            </w:r>
          </w:p>
        </w:tc>
        <w:tc>
          <w:tcPr>
            <w:tcW w:w="1401" w:type="dxa"/>
            <w:shd w:val="clear" w:color="auto" w:fill="auto"/>
            <w:noWrap/>
            <w:hideMark/>
          </w:tcPr>
          <w:p w14:paraId="18C7A18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200000</w:t>
            </w:r>
          </w:p>
        </w:tc>
        <w:tc>
          <w:tcPr>
            <w:tcW w:w="1648" w:type="dxa"/>
            <w:shd w:val="clear" w:color="auto" w:fill="auto"/>
            <w:noWrap/>
            <w:hideMark/>
          </w:tcPr>
          <w:p w14:paraId="3D8DA2E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7650003</w:t>
            </w:r>
          </w:p>
        </w:tc>
        <w:tc>
          <w:tcPr>
            <w:tcW w:w="1941" w:type="dxa"/>
            <w:shd w:val="clear" w:color="auto" w:fill="auto"/>
            <w:noWrap/>
            <w:hideMark/>
          </w:tcPr>
          <w:p w14:paraId="7DB0058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7650004</w:t>
            </w:r>
          </w:p>
        </w:tc>
        <w:tc>
          <w:tcPr>
            <w:tcW w:w="1526" w:type="dxa"/>
            <w:shd w:val="clear" w:color="auto" w:fill="auto"/>
            <w:noWrap/>
            <w:hideMark/>
          </w:tcPr>
          <w:p w14:paraId="64D03AE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7650005</w:t>
            </w:r>
          </w:p>
        </w:tc>
        <w:tc>
          <w:tcPr>
            <w:tcW w:w="1920" w:type="dxa"/>
            <w:shd w:val="clear" w:color="auto" w:fill="auto"/>
            <w:noWrap/>
            <w:hideMark/>
          </w:tcPr>
          <w:p w14:paraId="237047F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7650002</w:t>
            </w:r>
          </w:p>
        </w:tc>
      </w:tr>
    </w:tbl>
    <w:p w14:paraId="1B23C432" w14:textId="77777777" w:rsidR="004F24E9" w:rsidRPr="00DD1ECC" w:rsidRDefault="004F24E9" w:rsidP="00DD1ECC">
      <w:pPr>
        <w:spacing w:after="0" w:line="360" w:lineRule="auto"/>
        <w:rPr>
          <w:rFonts w:cstheme="minorHAnsi"/>
          <w:iCs/>
          <w:sz w:val="24"/>
          <w:szCs w:val="24"/>
        </w:rPr>
      </w:pPr>
    </w:p>
    <w:p w14:paraId="462A6A5C"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 xml:space="preserve">Podczas księgowania amortyzacji ST system automatycznie wyprowadza konta księgi głównej na podstawie grupy środka trwałego </w:t>
      </w:r>
    </w:p>
    <w:p w14:paraId="643F2E1A"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Zdefiniowane konta:</w:t>
      </w:r>
    </w:p>
    <w:tbl>
      <w:tblPr>
        <w:tblW w:w="899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7"/>
        <w:gridCol w:w="3726"/>
        <w:gridCol w:w="3969"/>
      </w:tblGrid>
      <w:tr w:rsidR="004F24E9" w:rsidRPr="00DD1ECC" w14:paraId="7FE2F4EF" w14:textId="77777777" w:rsidTr="000C7B6F">
        <w:trPr>
          <w:trHeight w:val="830"/>
          <w:tblHeader/>
        </w:trPr>
        <w:tc>
          <w:tcPr>
            <w:tcW w:w="1297" w:type="dxa"/>
            <w:shd w:val="clear" w:color="000000" w:fill="C0C0C0"/>
            <w:hideMark/>
          </w:tcPr>
          <w:p w14:paraId="66D87DC0"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Grupa ST</w:t>
            </w:r>
          </w:p>
        </w:tc>
        <w:tc>
          <w:tcPr>
            <w:tcW w:w="3726" w:type="dxa"/>
            <w:shd w:val="clear" w:color="000000" w:fill="C0C0C0"/>
            <w:hideMark/>
          </w:tcPr>
          <w:p w14:paraId="1A5D1495"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 xml:space="preserve">Konto korekty wart. </w:t>
            </w:r>
            <w:proofErr w:type="spellStart"/>
            <w:r w:rsidRPr="00DD1ECC">
              <w:rPr>
                <w:rFonts w:cstheme="minorHAnsi"/>
                <w:b/>
                <w:bCs/>
                <w:iCs/>
                <w:sz w:val="24"/>
                <w:szCs w:val="24"/>
                <w:lang w:eastAsia="pl-PL"/>
              </w:rPr>
              <w:t>amort</w:t>
            </w:r>
            <w:proofErr w:type="spellEnd"/>
            <w:r w:rsidRPr="00DD1ECC">
              <w:rPr>
                <w:rFonts w:cstheme="minorHAnsi"/>
                <w:b/>
                <w:bCs/>
                <w:iCs/>
                <w:sz w:val="24"/>
                <w:szCs w:val="24"/>
                <w:lang w:eastAsia="pl-PL"/>
              </w:rPr>
              <w:t>. zwykł.</w:t>
            </w:r>
          </w:p>
        </w:tc>
        <w:tc>
          <w:tcPr>
            <w:tcW w:w="3969" w:type="dxa"/>
            <w:shd w:val="clear" w:color="000000" w:fill="C0C0C0"/>
            <w:hideMark/>
          </w:tcPr>
          <w:p w14:paraId="7FEB45D5"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Konto kosztowe amortyzacji zwykłej</w:t>
            </w:r>
          </w:p>
        </w:tc>
      </w:tr>
      <w:tr w:rsidR="004F24E9" w:rsidRPr="00DD1ECC" w14:paraId="7EE161CB" w14:textId="77777777" w:rsidTr="000C7B6F">
        <w:trPr>
          <w:trHeight w:val="264"/>
        </w:trPr>
        <w:tc>
          <w:tcPr>
            <w:tcW w:w="1297" w:type="dxa"/>
            <w:shd w:val="clear" w:color="auto" w:fill="auto"/>
            <w:noWrap/>
            <w:hideMark/>
          </w:tcPr>
          <w:p w14:paraId="40DB7F1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N980</w:t>
            </w:r>
          </w:p>
        </w:tc>
        <w:tc>
          <w:tcPr>
            <w:tcW w:w="3726" w:type="dxa"/>
            <w:shd w:val="clear" w:color="auto" w:fill="auto"/>
            <w:noWrap/>
            <w:hideMark/>
          </w:tcPr>
          <w:p w14:paraId="3FA68DF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710000</w:t>
            </w:r>
          </w:p>
        </w:tc>
        <w:tc>
          <w:tcPr>
            <w:tcW w:w="3969" w:type="dxa"/>
            <w:shd w:val="clear" w:color="auto" w:fill="auto"/>
            <w:noWrap/>
            <w:hideMark/>
          </w:tcPr>
          <w:p w14:paraId="73A0E79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4000001</w:t>
            </w:r>
          </w:p>
        </w:tc>
      </w:tr>
      <w:tr w:rsidR="004F24E9" w:rsidRPr="00DD1ECC" w14:paraId="3E69EDED" w14:textId="77777777" w:rsidTr="000C7B6F">
        <w:trPr>
          <w:trHeight w:val="264"/>
        </w:trPr>
        <w:tc>
          <w:tcPr>
            <w:tcW w:w="1297" w:type="dxa"/>
            <w:shd w:val="clear" w:color="auto" w:fill="auto"/>
            <w:noWrap/>
            <w:hideMark/>
          </w:tcPr>
          <w:p w14:paraId="2771B62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T012</w:t>
            </w:r>
          </w:p>
        </w:tc>
        <w:tc>
          <w:tcPr>
            <w:tcW w:w="3726" w:type="dxa"/>
            <w:shd w:val="clear" w:color="auto" w:fill="auto"/>
            <w:noWrap/>
            <w:hideMark/>
          </w:tcPr>
          <w:p w14:paraId="50652D4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700000</w:t>
            </w:r>
          </w:p>
        </w:tc>
        <w:tc>
          <w:tcPr>
            <w:tcW w:w="3969" w:type="dxa"/>
            <w:shd w:val="clear" w:color="auto" w:fill="auto"/>
            <w:noWrap/>
            <w:hideMark/>
          </w:tcPr>
          <w:p w14:paraId="5486474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4000000</w:t>
            </w:r>
          </w:p>
        </w:tc>
      </w:tr>
      <w:tr w:rsidR="004F24E9" w:rsidRPr="00DD1ECC" w14:paraId="23C1B477" w14:textId="77777777" w:rsidTr="000C7B6F">
        <w:trPr>
          <w:trHeight w:val="264"/>
        </w:trPr>
        <w:tc>
          <w:tcPr>
            <w:tcW w:w="1297" w:type="dxa"/>
            <w:shd w:val="clear" w:color="auto" w:fill="auto"/>
            <w:noWrap/>
            <w:hideMark/>
          </w:tcPr>
          <w:p w14:paraId="00D9633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T100</w:t>
            </w:r>
          </w:p>
        </w:tc>
        <w:tc>
          <w:tcPr>
            <w:tcW w:w="3726" w:type="dxa"/>
            <w:shd w:val="clear" w:color="auto" w:fill="auto"/>
            <w:noWrap/>
            <w:hideMark/>
          </w:tcPr>
          <w:p w14:paraId="2EC0A8E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701000</w:t>
            </w:r>
          </w:p>
        </w:tc>
        <w:tc>
          <w:tcPr>
            <w:tcW w:w="3969" w:type="dxa"/>
            <w:shd w:val="clear" w:color="auto" w:fill="auto"/>
            <w:noWrap/>
            <w:hideMark/>
          </w:tcPr>
          <w:p w14:paraId="301B561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8002200</w:t>
            </w:r>
          </w:p>
        </w:tc>
      </w:tr>
      <w:tr w:rsidR="004F24E9" w:rsidRPr="00DD1ECC" w14:paraId="4BD2EB65" w14:textId="77777777" w:rsidTr="000C7B6F">
        <w:trPr>
          <w:trHeight w:val="264"/>
        </w:trPr>
        <w:tc>
          <w:tcPr>
            <w:tcW w:w="1297" w:type="dxa"/>
            <w:shd w:val="clear" w:color="auto" w:fill="auto"/>
            <w:noWrap/>
            <w:hideMark/>
          </w:tcPr>
          <w:p w14:paraId="5934F2B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T200</w:t>
            </w:r>
          </w:p>
        </w:tc>
        <w:tc>
          <w:tcPr>
            <w:tcW w:w="3726" w:type="dxa"/>
            <w:shd w:val="clear" w:color="auto" w:fill="auto"/>
            <w:noWrap/>
            <w:hideMark/>
          </w:tcPr>
          <w:p w14:paraId="5F51130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702000</w:t>
            </w:r>
          </w:p>
        </w:tc>
        <w:tc>
          <w:tcPr>
            <w:tcW w:w="3969" w:type="dxa"/>
            <w:shd w:val="clear" w:color="auto" w:fill="auto"/>
            <w:noWrap/>
            <w:hideMark/>
          </w:tcPr>
          <w:p w14:paraId="4453543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8002200</w:t>
            </w:r>
          </w:p>
        </w:tc>
      </w:tr>
      <w:tr w:rsidR="004F24E9" w:rsidRPr="00DD1ECC" w14:paraId="567754E3" w14:textId="77777777" w:rsidTr="000C7B6F">
        <w:trPr>
          <w:trHeight w:val="264"/>
        </w:trPr>
        <w:tc>
          <w:tcPr>
            <w:tcW w:w="1297" w:type="dxa"/>
            <w:shd w:val="clear" w:color="auto" w:fill="auto"/>
            <w:noWrap/>
            <w:hideMark/>
          </w:tcPr>
          <w:p w14:paraId="759D4F9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T300</w:t>
            </w:r>
          </w:p>
        </w:tc>
        <w:tc>
          <w:tcPr>
            <w:tcW w:w="3726" w:type="dxa"/>
            <w:shd w:val="clear" w:color="auto" w:fill="auto"/>
            <w:noWrap/>
            <w:hideMark/>
          </w:tcPr>
          <w:p w14:paraId="2F0436A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703000</w:t>
            </w:r>
          </w:p>
        </w:tc>
        <w:tc>
          <w:tcPr>
            <w:tcW w:w="3969" w:type="dxa"/>
            <w:shd w:val="clear" w:color="auto" w:fill="auto"/>
            <w:noWrap/>
            <w:hideMark/>
          </w:tcPr>
          <w:p w14:paraId="4FB10E1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4000000</w:t>
            </w:r>
          </w:p>
        </w:tc>
      </w:tr>
      <w:tr w:rsidR="004F24E9" w:rsidRPr="00DD1ECC" w14:paraId="44C183B2" w14:textId="77777777" w:rsidTr="000C7B6F">
        <w:trPr>
          <w:trHeight w:val="264"/>
        </w:trPr>
        <w:tc>
          <w:tcPr>
            <w:tcW w:w="1297" w:type="dxa"/>
            <w:shd w:val="clear" w:color="auto" w:fill="auto"/>
            <w:noWrap/>
            <w:hideMark/>
          </w:tcPr>
          <w:p w14:paraId="3B0066F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T400</w:t>
            </w:r>
          </w:p>
        </w:tc>
        <w:tc>
          <w:tcPr>
            <w:tcW w:w="3726" w:type="dxa"/>
            <w:shd w:val="clear" w:color="auto" w:fill="auto"/>
            <w:noWrap/>
            <w:hideMark/>
          </w:tcPr>
          <w:p w14:paraId="197A53F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704000</w:t>
            </w:r>
          </w:p>
        </w:tc>
        <w:tc>
          <w:tcPr>
            <w:tcW w:w="3969" w:type="dxa"/>
            <w:shd w:val="clear" w:color="auto" w:fill="auto"/>
            <w:noWrap/>
            <w:hideMark/>
          </w:tcPr>
          <w:p w14:paraId="04F4F75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4000000</w:t>
            </w:r>
          </w:p>
        </w:tc>
      </w:tr>
      <w:tr w:rsidR="004F24E9" w:rsidRPr="00DD1ECC" w14:paraId="221A311D" w14:textId="77777777" w:rsidTr="000C7B6F">
        <w:trPr>
          <w:trHeight w:val="264"/>
        </w:trPr>
        <w:tc>
          <w:tcPr>
            <w:tcW w:w="1297" w:type="dxa"/>
            <w:shd w:val="clear" w:color="auto" w:fill="auto"/>
            <w:noWrap/>
            <w:hideMark/>
          </w:tcPr>
          <w:p w14:paraId="4EE61B4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T487</w:t>
            </w:r>
          </w:p>
        </w:tc>
        <w:tc>
          <w:tcPr>
            <w:tcW w:w="3726" w:type="dxa"/>
            <w:shd w:val="clear" w:color="auto" w:fill="auto"/>
            <w:noWrap/>
            <w:hideMark/>
          </w:tcPr>
          <w:p w14:paraId="6CB0736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704000</w:t>
            </w:r>
          </w:p>
        </w:tc>
        <w:tc>
          <w:tcPr>
            <w:tcW w:w="3969" w:type="dxa"/>
            <w:shd w:val="clear" w:color="auto" w:fill="auto"/>
            <w:noWrap/>
            <w:hideMark/>
          </w:tcPr>
          <w:p w14:paraId="48488B7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4000000</w:t>
            </w:r>
          </w:p>
        </w:tc>
      </w:tr>
      <w:tr w:rsidR="004F24E9" w:rsidRPr="00DD1ECC" w14:paraId="7A35FBA9" w14:textId="77777777" w:rsidTr="000C7B6F">
        <w:trPr>
          <w:trHeight w:val="264"/>
        </w:trPr>
        <w:tc>
          <w:tcPr>
            <w:tcW w:w="1297" w:type="dxa"/>
            <w:shd w:val="clear" w:color="auto" w:fill="auto"/>
            <w:noWrap/>
            <w:hideMark/>
          </w:tcPr>
          <w:p w14:paraId="61DAEED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T500</w:t>
            </w:r>
          </w:p>
        </w:tc>
        <w:tc>
          <w:tcPr>
            <w:tcW w:w="3726" w:type="dxa"/>
            <w:shd w:val="clear" w:color="auto" w:fill="auto"/>
            <w:noWrap/>
            <w:hideMark/>
          </w:tcPr>
          <w:p w14:paraId="2708942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705000</w:t>
            </w:r>
          </w:p>
        </w:tc>
        <w:tc>
          <w:tcPr>
            <w:tcW w:w="3969" w:type="dxa"/>
            <w:shd w:val="clear" w:color="auto" w:fill="auto"/>
            <w:noWrap/>
            <w:hideMark/>
          </w:tcPr>
          <w:p w14:paraId="0F27856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4000000</w:t>
            </w:r>
          </w:p>
        </w:tc>
      </w:tr>
      <w:tr w:rsidR="004F24E9" w:rsidRPr="00DD1ECC" w14:paraId="15BA4C0F" w14:textId="77777777" w:rsidTr="000C7B6F">
        <w:trPr>
          <w:trHeight w:val="264"/>
        </w:trPr>
        <w:tc>
          <w:tcPr>
            <w:tcW w:w="1297" w:type="dxa"/>
            <w:shd w:val="clear" w:color="auto" w:fill="auto"/>
            <w:noWrap/>
            <w:hideMark/>
          </w:tcPr>
          <w:p w14:paraId="04047F8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T600</w:t>
            </w:r>
          </w:p>
        </w:tc>
        <w:tc>
          <w:tcPr>
            <w:tcW w:w="3726" w:type="dxa"/>
            <w:shd w:val="clear" w:color="auto" w:fill="auto"/>
            <w:noWrap/>
            <w:hideMark/>
          </w:tcPr>
          <w:p w14:paraId="3B9D1EB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706000</w:t>
            </w:r>
          </w:p>
        </w:tc>
        <w:tc>
          <w:tcPr>
            <w:tcW w:w="3969" w:type="dxa"/>
            <w:shd w:val="clear" w:color="auto" w:fill="auto"/>
            <w:noWrap/>
            <w:hideMark/>
          </w:tcPr>
          <w:p w14:paraId="15AFD63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4000000</w:t>
            </w:r>
          </w:p>
        </w:tc>
      </w:tr>
      <w:tr w:rsidR="004F24E9" w:rsidRPr="00DD1ECC" w14:paraId="50C2E991" w14:textId="77777777" w:rsidTr="000C7B6F">
        <w:trPr>
          <w:trHeight w:val="264"/>
        </w:trPr>
        <w:tc>
          <w:tcPr>
            <w:tcW w:w="1297" w:type="dxa"/>
            <w:shd w:val="clear" w:color="auto" w:fill="auto"/>
            <w:noWrap/>
            <w:hideMark/>
          </w:tcPr>
          <w:p w14:paraId="27049EE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T700</w:t>
            </w:r>
          </w:p>
        </w:tc>
        <w:tc>
          <w:tcPr>
            <w:tcW w:w="3726" w:type="dxa"/>
            <w:shd w:val="clear" w:color="auto" w:fill="auto"/>
            <w:noWrap/>
            <w:hideMark/>
          </w:tcPr>
          <w:p w14:paraId="7750303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707000</w:t>
            </w:r>
          </w:p>
        </w:tc>
        <w:tc>
          <w:tcPr>
            <w:tcW w:w="3969" w:type="dxa"/>
            <w:shd w:val="clear" w:color="auto" w:fill="auto"/>
            <w:noWrap/>
            <w:hideMark/>
          </w:tcPr>
          <w:p w14:paraId="5A56D8A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4000000</w:t>
            </w:r>
          </w:p>
        </w:tc>
      </w:tr>
      <w:tr w:rsidR="004F24E9" w:rsidRPr="00DD1ECC" w14:paraId="62379934" w14:textId="77777777" w:rsidTr="000C7B6F">
        <w:trPr>
          <w:trHeight w:val="264"/>
        </w:trPr>
        <w:tc>
          <w:tcPr>
            <w:tcW w:w="1297" w:type="dxa"/>
            <w:shd w:val="clear" w:color="auto" w:fill="auto"/>
            <w:noWrap/>
            <w:hideMark/>
          </w:tcPr>
          <w:p w14:paraId="60874A8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T800</w:t>
            </w:r>
          </w:p>
        </w:tc>
        <w:tc>
          <w:tcPr>
            <w:tcW w:w="3726" w:type="dxa"/>
            <w:shd w:val="clear" w:color="auto" w:fill="auto"/>
            <w:noWrap/>
            <w:hideMark/>
          </w:tcPr>
          <w:p w14:paraId="4142D14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708000</w:t>
            </w:r>
          </w:p>
        </w:tc>
        <w:tc>
          <w:tcPr>
            <w:tcW w:w="3969" w:type="dxa"/>
            <w:shd w:val="clear" w:color="auto" w:fill="auto"/>
            <w:noWrap/>
            <w:hideMark/>
          </w:tcPr>
          <w:p w14:paraId="3B630EB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4000000</w:t>
            </w:r>
          </w:p>
        </w:tc>
      </w:tr>
      <w:tr w:rsidR="004F24E9" w:rsidRPr="00DD1ECC" w14:paraId="74ADF6C7" w14:textId="77777777" w:rsidTr="000C7B6F">
        <w:trPr>
          <w:trHeight w:val="264"/>
        </w:trPr>
        <w:tc>
          <w:tcPr>
            <w:tcW w:w="1297" w:type="dxa"/>
            <w:shd w:val="clear" w:color="auto" w:fill="auto"/>
            <w:noWrap/>
            <w:hideMark/>
          </w:tcPr>
          <w:p w14:paraId="09FD583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W220</w:t>
            </w:r>
          </w:p>
        </w:tc>
        <w:tc>
          <w:tcPr>
            <w:tcW w:w="3726" w:type="dxa"/>
            <w:shd w:val="clear" w:color="auto" w:fill="auto"/>
            <w:noWrap/>
            <w:hideMark/>
          </w:tcPr>
          <w:p w14:paraId="572E77F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720000</w:t>
            </w:r>
          </w:p>
        </w:tc>
        <w:tc>
          <w:tcPr>
            <w:tcW w:w="3969" w:type="dxa"/>
            <w:shd w:val="clear" w:color="auto" w:fill="auto"/>
            <w:noWrap/>
            <w:hideMark/>
          </w:tcPr>
          <w:p w14:paraId="2CBD493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4000002</w:t>
            </w:r>
          </w:p>
        </w:tc>
      </w:tr>
    </w:tbl>
    <w:p w14:paraId="50E1148C" w14:textId="77777777" w:rsidR="004F24E9" w:rsidRPr="00DD1ECC" w:rsidRDefault="004F24E9" w:rsidP="00DD1ECC">
      <w:pPr>
        <w:spacing w:after="0" w:line="360" w:lineRule="auto"/>
        <w:rPr>
          <w:rFonts w:cstheme="minorHAnsi"/>
          <w:iCs/>
          <w:sz w:val="24"/>
          <w:szCs w:val="24"/>
        </w:rPr>
      </w:pPr>
    </w:p>
    <w:p w14:paraId="65DE1A32" w14:textId="77777777" w:rsidR="004F24E9" w:rsidRPr="00DD1ECC" w:rsidRDefault="004F24E9" w:rsidP="00DD1ECC">
      <w:pPr>
        <w:spacing w:after="0" w:line="360" w:lineRule="auto"/>
        <w:rPr>
          <w:rFonts w:cstheme="minorHAnsi"/>
          <w:iCs/>
          <w:sz w:val="24"/>
          <w:szCs w:val="24"/>
        </w:rPr>
      </w:pPr>
      <w:r w:rsidRPr="00DD1ECC">
        <w:rPr>
          <w:rFonts w:cstheme="minorHAnsi"/>
          <w:iCs/>
          <w:sz w:val="24"/>
          <w:szCs w:val="24"/>
        </w:rPr>
        <w:t>W przypadku wystąpienia obszarów specjalnych 40,41,42 – system automatycznie podczas wykonywania amortyzacji równolegle zaksięguje dodatkowy dokument. Podobnie jak poprzednie metody wyprowadzania kont, ta też bazuje na grupie środka trwałego</w:t>
      </w: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7"/>
        <w:gridCol w:w="1742"/>
        <w:gridCol w:w="2977"/>
        <w:gridCol w:w="3543"/>
      </w:tblGrid>
      <w:tr w:rsidR="004F24E9" w:rsidRPr="00DD1ECC" w14:paraId="2AC380DA" w14:textId="77777777" w:rsidTr="000C7B6F">
        <w:trPr>
          <w:trHeight w:val="1320"/>
          <w:tblHeader/>
        </w:trPr>
        <w:tc>
          <w:tcPr>
            <w:tcW w:w="1297" w:type="dxa"/>
            <w:shd w:val="clear" w:color="000000" w:fill="C0C0C0"/>
            <w:hideMark/>
          </w:tcPr>
          <w:p w14:paraId="149FDA1E"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lastRenderedPageBreak/>
              <w:t>Grupa ST</w:t>
            </w:r>
          </w:p>
        </w:tc>
        <w:tc>
          <w:tcPr>
            <w:tcW w:w="1742" w:type="dxa"/>
            <w:shd w:val="clear" w:color="000000" w:fill="C0C0C0"/>
            <w:hideMark/>
          </w:tcPr>
          <w:p w14:paraId="537F5E3B"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Obszar wyceny</w:t>
            </w:r>
          </w:p>
        </w:tc>
        <w:tc>
          <w:tcPr>
            <w:tcW w:w="2977" w:type="dxa"/>
            <w:shd w:val="clear" w:color="000000" w:fill="C0C0C0"/>
            <w:hideMark/>
          </w:tcPr>
          <w:p w14:paraId="584ED327"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 xml:space="preserve">Konto korekty wart. </w:t>
            </w:r>
            <w:proofErr w:type="spellStart"/>
            <w:r w:rsidRPr="00DD1ECC">
              <w:rPr>
                <w:rFonts w:cstheme="minorHAnsi"/>
                <w:b/>
                <w:bCs/>
                <w:iCs/>
                <w:sz w:val="24"/>
                <w:szCs w:val="24"/>
                <w:lang w:eastAsia="pl-PL"/>
              </w:rPr>
              <w:t>amort</w:t>
            </w:r>
            <w:proofErr w:type="spellEnd"/>
            <w:r w:rsidRPr="00DD1ECC">
              <w:rPr>
                <w:rFonts w:cstheme="minorHAnsi"/>
                <w:b/>
                <w:bCs/>
                <w:iCs/>
                <w:sz w:val="24"/>
                <w:szCs w:val="24"/>
                <w:lang w:eastAsia="pl-PL"/>
              </w:rPr>
              <w:t>. zwykł.</w:t>
            </w:r>
          </w:p>
        </w:tc>
        <w:tc>
          <w:tcPr>
            <w:tcW w:w="3543" w:type="dxa"/>
            <w:shd w:val="clear" w:color="000000" w:fill="C0C0C0"/>
            <w:hideMark/>
          </w:tcPr>
          <w:p w14:paraId="63075136"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Konto kosztowe amortyzacji zwykłej</w:t>
            </w:r>
          </w:p>
        </w:tc>
      </w:tr>
      <w:tr w:rsidR="004F24E9" w:rsidRPr="00DD1ECC" w14:paraId="25784961" w14:textId="77777777" w:rsidTr="000C7B6F">
        <w:trPr>
          <w:trHeight w:val="264"/>
        </w:trPr>
        <w:tc>
          <w:tcPr>
            <w:tcW w:w="1297" w:type="dxa"/>
            <w:shd w:val="clear" w:color="auto" w:fill="auto"/>
            <w:noWrap/>
            <w:hideMark/>
          </w:tcPr>
          <w:p w14:paraId="2932E4D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N980</w:t>
            </w:r>
          </w:p>
        </w:tc>
        <w:tc>
          <w:tcPr>
            <w:tcW w:w="1742" w:type="dxa"/>
            <w:shd w:val="clear" w:color="auto" w:fill="auto"/>
            <w:noWrap/>
            <w:hideMark/>
          </w:tcPr>
          <w:p w14:paraId="2080F38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w:t>
            </w:r>
          </w:p>
        </w:tc>
        <w:tc>
          <w:tcPr>
            <w:tcW w:w="2977" w:type="dxa"/>
            <w:shd w:val="clear" w:color="auto" w:fill="auto"/>
            <w:noWrap/>
            <w:hideMark/>
          </w:tcPr>
          <w:p w14:paraId="0E0C48F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7600008</w:t>
            </w:r>
          </w:p>
        </w:tc>
        <w:tc>
          <w:tcPr>
            <w:tcW w:w="3543" w:type="dxa"/>
            <w:shd w:val="clear" w:color="auto" w:fill="auto"/>
            <w:noWrap/>
            <w:hideMark/>
          </w:tcPr>
          <w:p w14:paraId="0857A59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8482001</w:t>
            </w:r>
          </w:p>
        </w:tc>
      </w:tr>
      <w:tr w:rsidR="004F24E9" w:rsidRPr="00DD1ECC" w14:paraId="5AF6ADA4" w14:textId="77777777" w:rsidTr="000C7B6F">
        <w:trPr>
          <w:trHeight w:val="264"/>
        </w:trPr>
        <w:tc>
          <w:tcPr>
            <w:tcW w:w="1297" w:type="dxa"/>
            <w:shd w:val="clear" w:color="auto" w:fill="auto"/>
            <w:noWrap/>
            <w:hideMark/>
          </w:tcPr>
          <w:p w14:paraId="12A3D89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N980</w:t>
            </w:r>
          </w:p>
        </w:tc>
        <w:tc>
          <w:tcPr>
            <w:tcW w:w="1742" w:type="dxa"/>
            <w:shd w:val="clear" w:color="auto" w:fill="auto"/>
            <w:noWrap/>
            <w:hideMark/>
          </w:tcPr>
          <w:p w14:paraId="32B813B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41</w:t>
            </w:r>
          </w:p>
        </w:tc>
        <w:tc>
          <w:tcPr>
            <w:tcW w:w="2977" w:type="dxa"/>
            <w:shd w:val="clear" w:color="auto" w:fill="auto"/>
            <w:noWrap/>
            <w:hideMark/>
          </w:tcPr>
          <w:p w14:paraId="5AD8E93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7600009</w:t>
            </w:r>
          </w:p>
        </w:tc>
        <w:tc>
          <w:tcPr>
            <w:tcW w:w="3543" w:type="dxa"/>
            <w:shd w:val="clear" w:color="auto" w:fill="auto"/>
            <w:noWrap/>
            <w:hideMark/>
          </w:tcPr>
          <w:p w14:paraId="4E778A0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8482002</w:t>
            </w:r>
          </w:p>
        </w:tc>
      </w:tr>
      <w:tr w:rsidR="004F24E9" w:rsidRPr="00DD1ECC" w14:paraId="17143009" w14:textId="77777777" w:rsidTr="000C7B6F">
        <w:trPr>
          <w:trHeight w:val="264"/>
        </w:trPr>
        <w:tc>
          <w:tcPr>
            <w:tcW w:w="1297" w:type="dxa"/>
            <w:shd w:val="clear" w:color="auto" w:fill="auto"/>
            <w:noWrap/>
            <w:hideMark/>
          </w:tcPr>
          <w:p w14:paraId="447065E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T012</w:t>
            </w:r>
          </w:p>
        </w:tc>
        <w:tc>
          <w:tcPr>
            <w:tcW w:w="1742" w:type="dxa"/>
            <w:shd w:val="clear" w:color="auto" w:fill="auto"/>
            <w:noWrap/>
            <w:hideMark/>
          </w:tcPr>
          <w:p w14:paraId="2701923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42</w:t>
            </w:r>
          </w:p>
        </w:tc>
        <w:tc>
          <w:tcPr>
            <w:tcW w:w="2977" w:type="dxa"/>
            <w:shd w:val="clear" w:color="auto" w:fill="auto"/>
            <w:noWrap/>
            <w:hideMark/>
          </w:tcPr>
          <w:p w14:paraId="02538FF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7600010</w:t>
            </w:r>
          </w:p>
        </w:tc>
        <w:tc>
          <w:tcPr>
            <w:tcW w:w="3543" w:type="dxa"/>
            <w:shd w:val="clear" w:color="auto" w:fill="auto"/>
            <w:noWrap/>
            <w:hideMark/>
          </w:tcPr>
          <w:p w14:paraId="5AC6C8D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8482003</w:t>
            </w:r>
          </w:p>
        </w:tc>
      </w:tr>
      <w:tr w:rsidR="004F24E9" w:rsidRPr="00DD1ECC" w14:paraId="3416FCE1" w14:textId="77777777" w:rsidTr="000C7B6F">
        <w:trPr>
          <w:trHeight w:val="264"/>
        </w:trPr>
        <w:tc>
          <w:tcPr>
            <w:tcW w:w="1297" w:type="dxa"/>
            <w:shd w:val="clear" w:color="auto" w:fill="auto"/>
            <w:noWrap/>
            <w:hideMark/>
          </w:tcPr>
          <w:p w14:paraId="7C8395C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T100</w:t>
            </w:r>
          </w:p>
        </w:tc>
        <w:tc>
          <w:tcPr>
            <w:tcW w:w="1742" w:type="dxa"/>
            <w:shd w:val="clear" w:color="auto" w:fill="auto"/>
            <w:noWrap/>
            <w:hideMark/>
          </w:tcPr>
          <w:p w14:paraId="5F1591D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41</w:t>
            </w:r>
          </w:p>
        </w:tc>
        <w:tc>
          <w:tcPr>
            <w:tcW w:w="2977" w:type="dxa"/>
            <w:shd w:val="clear" w:color="auto" w:fill="auto"/>
            <w:noWrap/>
            <w:hideMark/>
          </w:tcPr>
          <w:p w14:paraId="5989A95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7600009</w:t>
            </w:r>
          </w:p>
        </w:tc>
        <w:tc>
          <w:tcPr>
            <w:tcW w:w="3543" w:type="dxa"/>
            <w:shd w:val="clear" w:color="auto" w:fill="auto"/>
            <w:noWrap/>
            <w:hideMark/>
          </w:tcPr>
          <w:p w14:paraId="1131870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8482002</w:t>
            </w:r>
          </w:p>
        </w:tc>
      </w:tr>
      <w:tr w:rsidR="004F24E9" w:rsidRPr="00DD1ECC" w14:paraId="35E3D69E" w14:textId="77777777" w:rsidTr="000C7B6F">
        <w:trPr>
          <w:trHeight w:val="264"/>
        </w:trPr>
        <w:tc>
          <w:tcPr>
            <w:tcW w:w="1297" w:type="dxa"/>
            <w:shd w:val="clear" w:color="auto" w:fill="auto"/>
            <w:noWrap/>
            <w:hideMark/>
          </w:tcPr>
          <w:p w14:paraId="70F0009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T300</w:t>
            </w:r>
          </w:p>
        </w:tc>
        <w:tc>
          <w:tcPr>
            <w:tcW w:w="1742" w:type="dxa"/>
            <w:shd w:val="clear" w:color="auto" w:fill="auto"/>
            <w:noWrap/>
            <w:hideMark/>
          </w:tcPr>
          <w:p w14:paraId="42531A7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w:t>
            </w:r>
          </w:p>
        </w:tc>
        <w:tc>
          <w:tcPr>
            <w:tcW w:w="2977" w:type="dxa"/>
            <w:shd w:val="clear" w:color="auto" w:fill="auto"/>
            <w:noWrap/>
            <w:hideMark/>
          </w:tcPr>
          <w:p w14:paraId="092BF67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7600008</w:t>
            </w:r>
          </w:p>
        </w:tc>
        <w:tc>
          <w:tcPr>
            <w:tcW w:w="3543" w:type="dxa"/>
            <w:shd w:val="clear" w:color="auto" w:fill="auto"/>
            <w:noWrap/>
            <w:hideMark/>
          </w:tcPr>
          <w:p w14:paraId="769B10E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8482001</w:t>
            </w:r>
          </w:p>
        </w:tc>
      </w:tr>
      <w:tr w:rsidR="004F24E9" w:rsidRPr="00DD1ECC" w14:paraId="6B6C4A6F" w14:textId="77777777" w:rsidTr="000C7B6F">
        <w:trPr>
          <w:trHeight w:val="264"/>
        </w:trPr>
        <w:tc>
          <w:tcPr>
            <w:tcW w:w="1297" w:type="dxa"/>
            <w:shd w:val="clear" w:color="auto" w:fill="auto"/>
            <w:noWrap/>
            <w:hideMark/>
          </w:tcPr>
          <w:p w14:paraId="00AD328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T300</w:t>
            </w:r>
          </w:p>
        </w:tc>
        <w:tc>
          <w:tcPr>
            <w:tcW w:w="1742" w:type="dxa"/>
            <w:shd w:val="clear" w:color="auto" w:fill="auto"/>
            <w:noWrap/>
            <w:hideMark/>
          </w:tcPr>
          <w:p w14:paraId="0F77672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41</w:t>
            </w:r>
          </w:p>
        </w:tc>
        <w:tc>
          <w:tcPr>
            <w:tcW w:w="2977" w:type="dxa"/>
            <w:shd w:val="clear" w:color="auto" w:fill="auto"/>
            <w:noWrap/>
            <w:hideMark/>
          </w:tcPr>
          <w:p w14:paraId="72BD8A1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7600009</w:t>
            </w:r>
          </w:p>
        </w:tc>
        <w:tc>
          <w:tcPr>
            <w:tcW w:w="3543" w:type="dxa"/>
            <w:shd w:val="clear" w:color="auto" w:fill="auto"/>
            <w:noWrap/>
            <w:hideMark/>
          </w:tcPr>
          <w:p w14:paraId="6C67F69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8482002</w:t>
            </w:r>
          </w:p>
        </w:tc>
      </w:tr>
      <w:tr w:rsidR="004F24E9" w:rsidRPr="00DD1ECC" w14:paraId="56A02D57" w14:textId="77777777" w:rsidTr="000C7B6F">
        <w:trPr>
          <w:trHeight w:val="264"/>
        </w:trPr>
        <w:tc>
          <w:tcPr>
            <w:tcW w:w="1297" w:type="dxa"/>
            <w:shd w:val="clear" w:color="auto" w:fill="auto"/>
            <w:noWrap/>
            <w:hideMark/>
          </w:tcPr>
          <w:p w14:paraId="3470721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T400</w:t>
            </w:r>
          </w:p>
        </w:tc>
        <w:tc>
          <w:tcPr>
            <w:tcW w:w="1742" w:type="dxa"/>
            <w:shd w:val="clear" w:color="auto" w:fill="auto"/>
            <w:noWrap/>
            <w:hideMark/>
          </w:tcPr>
          <w:p w14:paraId="58D5E09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w:t>
            </w:r>
          </w:p>
        </w:tc>
        <w:tc>
          <w:tcPr>
            <w:tcW w:w="2977" w:type="dxa"/>
            <w:shd w:val="clear" w:color="auto" w:fill="auto"/>
            <w:noWrap/>
            <w:hideMark/>
          </w:tcPr>
          <w:p w14:paraId="201664A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7600008</w:t>
            </w:r>
          </w:p>
        </w:tc>
        <w:tc>
          <w:tcPr>
            <w:tcW w:w="3543" w:type="dxa"/>
            <w:shd w:val="clear" w:color="auto" w:fill="auto"/>
            <w:noWrap/>
            <w:hideMark/>
          </w:tcPr>
          <w:p w14:paraId="161FA24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8482001</w:t>
            </w:r>
          </w:p>
        </w:tc>
      </w:tr>
      <w:tr w:rsidR="004F24E9" w:rsidRPr="00DD1ECC" w14:paraId="60F29B70" w14:textId="77777777" w:rsidTr="000C7B6F">
        <w:trPr>
          <w:trHeight w:val="264"/>
        </w:trPr>
        <w:tc>
          <w:tcPr>
            <w:tcW w:w="1297" w:type="dxa"/>
            <w:shd w:val="clear" w:color="auto" w:fill="auto"/>
            <w:noWrap/>
            <w:hideMark/>
          </w:tcPr>
          <w:p w14:paraId="59F8565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T400</w:t>
            </w:r>
          </w:p>
        </w:tc>
        <w:tc>
          <w:tcPr>
            <w:tcW w:w="1742" w:type="dxa"/>
            <w:shd w:val="clear" w:color="auto" w:fill="auto"/>
            <w:noWrap/>
            <w:hideMark/>
          </w:tcPr>
          <w:p w14:paraId="2716465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41</w:t>
            </w:r>
          </w:p>
        </w:tc>
        <w:tc>
          <w:tcPr>
            <w:tcW w:w="2977" w:type="dxa"/>
            <w:shd w:val="clear" w:color="auto" w:fill="auto"/>
            <w:noWrap/>
            <w:hideMark/>
          </w:tcPr>
          <w:p w14:paraId="1C954A8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7600009</w:t>
            </w:r>
          </w:p>
        </w:tc>
        <w:tc>
          <w:tcPr>
            <w:tcW w:w="3543" w:type="dxa"/>
            <w:shd w:val="clear" w:color="auto" w:fill="auto"/>
            <w:noWrap/>
            <w:hideMark/>
          </w:tcPr>
          <w:p w14:paraId="2659DFF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8482002</w:t>
            </w:r>
          </w:p>
        </w:tc>
      </w:tr>
      <w:tr w:rsidR="004F24E9" w:rsidRPr="00DD1ECC" w14:paraId="47AFE4D5" w14:textId="77777777" w:rsidTr="000C7B6F">
        <w:trPr>
          <w:trHeight w:val="264"/>
        </w:trPr>
        <w:tc>
          <w:tcPr>
            <w:tcW w:w="1297" w:type="dxa"/>
            <w:shd w:val="clear" w:color="auto" w:fill="auto"/>
            <w:noWrap/>
            <w:hideMark/>
          </w:tcPr>
          <w:p w14:paraId="5642102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T487</w:t>
            </w:r>
          </w:p>
        </w:tc>
        <w:tc>
          <w:tcPr>
            <w:tcW w:w="1742" w:type="dxa"/>
            <w:shd w:val="clear" w:color="auto" w:fill="auto"/>
            <w:noWrap/>
            <w:hideMark/>
          </w:tcPr>
          <w:p w14:paraId="3F7344D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w:t>
            </w:r>
          </w:p>
        </w:tc>
        <w:tc>
          <w:tcPr>
            <w:tcW w:w="2977" w:type="dxa"/>
            <w:shd w:val="clear" w:color="auto" w:fill="auto"/>
            <w:noWrap/>
            <w:hideMark/>
          </w:tcPr>
          <w:p w14:paraId="4424082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7600008</w:t>
            </w:r>
          </w:p>
        </w:tc>
        <w:tc>
          <w:tcPr>
            <w:tcW w:w="3543" w:type="dxa"/>
            <w:shd w:val="clear" w:color="auto" w:fill="auto"/>
            <w:noWrap/>
            <w:hideMark/>
          </w:tcPr>
          <w:p w14:paraId="35598E2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8482001</w:t>
            </w:r>
          </w:p>
        </w:tc>
      </w:tr>
      <w:tr w:rsidR="004F24E9" w:rsidRPr="00DD1ECC" w14:paraId="52F01A09" w14:textId="77777777" w:rsidTr="000C7B6F">
        <w:trPr>
          <w:trHeight w:val="264"/>
        </w:trPr>
        <w:tc>
          <w:tcPr>
            <w:tcW w:w="1297" w:type="dxa"/>
            <w:shd w:val="clear" w:color="auto" w:fill="auto"/>
            <w:noWrap/>
            <w:hideMark/>
          </w:tcPr>
          <w:p w14:paraId="41EA97B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T487</w:t>
            </w:r>
          </w:p>
        </w:tc>
        <w:tc>
          <w:tcPr>
            <w:tcW w:w="1742" w:type="dxa"/>
            <w:shd w:val="clear" w:color="auto" w:fill="auto"/>
            <w:noWrap/>
            <w:hideMark/>
          </w:tcPr>
          <w:p w14:paraId="5FCB4D9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41</w:t>
            </w:r>
          </w:p>
        </w:tc>
        <w:tc>
          <w:tcPr>
            <w:tcW w:w="2977" w:type="dxa"/>
            <w:shd w:val="clear" w:color="auto" w:fill="auto"/>
            <w:noWrap/>
            <w:hideMark/>
          </w:tcPr>
          <w:p w14:paraId="156CEC0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7600009</w:t>
            </w:r>
          </w:p>
        </w:tc>
        <w:tc>
          <w:tcPr>
            <w:tcW w:w="3543" w:type="dxa"/>
            <w:shd w:val="clear" w:color="auto" w:fill="auto"/>
            <w:noWrap/>
            <w:hideMark/>
          </w:tcPr>
          <w:p w14:paraId="0EA7B5A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8482002</w:t>
            </w:r>
          </w:p>
        </w:tc>
      </w:tr>
      <w:tr w:rsidR="004F24E9" w:rsidRPr="00DD1ECC" w14:paraId="52E06B83" w14:textId="77777777" w:rsidTr="000C7B6F">
        <w:trPr>
          <w:trHeight w:val="264"/>
        </w:trPr>
        <w:tc>
          <w:tcPr>
            <w:tcW w:w="1297" w:type="dxa"/>
            <w:shd w:val="clear" w:color="auto" w:fill="auto"/>
            <w:noWrap/>
            <w:hideMark/>
          </w:tcPr>
          <w:p w14:paraId="6023B3B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T500</w:t>
            </w:r>
          </w:p>
        </w:tc>
        <w:tc>
          <w:tcPr>
            <w:tcW w:w="1742" w:type="dxa"/>
            <w:shd w:val="clear" w:color="auto" w:fill="auto"/>
            <w:noWrap/>
            <w:hideMark/>
          </w:tcPr>
          <w:p w14:paraId="54B27BA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w:t>
            </w:r>
          </w:p>
        </w:tc>
        <w:tc>
          <w:tcPr>
            <w:tcW w:w="2977" w:type="dxa"/>
            <w:shd w:val="clear" w:color="auto" w:fill="auto"/>
            <w:noWrap/>
            <w:hideMark/>
          </w:tcPr>
          <w:p w14:paraId="5E3D848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7600008</w:t>
            </w:r>
          </w:p>
        </w:tc>
        <w:tc>
          <w:tcPr>
            <w:tcW w:w="3543" w:type="dxa"/>
            <w:shd w:val="clear" w:color="auto" w:fill="auto"/>
            <w:noWrap/>
            <w:hideMark/>
          </w:tcPr>
          <w:p w14:paraId="79126CA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8482001</w:t>
            </w:r>
          </w:p>
        </w:tc>
      </w:tr>
      <w:tr w:rsidR="004F24E9" w:rsidRPr="00DD1ECC" w14:paraId="507102CA" w14:textId="77777777" w:rsidTr="000C7B6F">
        <w:trPr>
          <w:trHeight w:val="264"/>
        </w:trPr>
        <w:tc>
          <w:tcPr>
            <w:tcW w:w="1297" w:type="dxa"/>
            <w:shd w:val="clear" w:color="auto" w:fill="auto"/>
            <w:noWrap/>
            <w:hideMark/>
          </w:tcPr>
          <w:p w14:paraId="068956D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T500</w:t>
            </w:r>
          </w:p>
        </w:tc>
        <w:tc>
          <w:tcPr>
            <w:tcW w:w="1742" w:type="dxa"/>
            <w:shd w:val="clear" w:color="auto" w:fill="auto"/>
            <w:noWrap/>
            <w:hideMark/>
          </w:tcPr>
          <w:p w14:paraId="5DD505D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41</w:t>
            </w:r>
          </w:p>
        </w:tc>
        <w:tc>
          <w:tcPr>
            <w:tcW w:w="2977" w:type="dxa"/>
            <w:shd w:val="clear" w:color="auto" w:fill="auto"/>
            <w:noWrap/>
            <w:hideMark/>
          </w:tcPr>
          <w:p w14:paraId="504DE87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7600009</w:t>
            </w:r>
          </w:p>
        </w:tc>
        <w:tc>
          <w:tcPr>
            <w:tcW w:w="3543" w:type="dxa"/>
            <w:shd w:val="clear" w:color="auto" w:fill="auto"/>
            <w:noWrap/>
            <w:hideMark/>
          </w:tcPr>
          <w:p w14:paraId="57DCE60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8482002</w:t>
            </w:r>
          </w:p>
        </w:tc>
      </w:tr>
      <w:tr w:rsidR="004F24E9" w:rsidRPr="00DD1ECC" w14:paraId="66E47591" w14:textId="77777777" w:rsidTr="000C7B6F">
        <w:trPr>
          <w:trHeight w:val="264"/>
        </w:trPr>
        <w:tc>
          <w:tcPr>
            <w:tcW w:w="1297" w:type="dxa"/>
            <w:shd w:val="clear" w:color="auto" w:fill="auto"/>
            <w:noWrap/>
            <w:hideMark/>
          </w:tcPr>
          <w:p w14:paraId="1A84E95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T600</w:t>
            </w:r>
          </w:p>
        </w:tc>
        <w:tc>
          <w:tcPr>
            <w:tcW w:w="1742" w:type="dxa"/>
            <w:shd w:val="clear" w:color="auto" w:fill="auto"/>
            <w:noWrap/>
            <w:hideMark/>
          </w:tcPr>
          <w:p w14:paraId="77F8359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w:t>
            </w:r>
          </w:p>
        </w:tc>
        <w:tc>
          <w:tcPr>
            <w:tcW w:w="2977" w:type="dxa"/>
            <w:shd w:val="clear" w:color="auto" w:fill="auto"/>
            <w:noWrap/>
            <w:hideMark/>
          </w:tcPr>
          <w:p w14:paraId="082C1E2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7600008</w:t>
            </w:r>
          </w:p>
        </w:tc>
        <w:tc>
          <w:tcPr>
            <w:tcW w:w="3543" w:type="dxa"/>
            <w:shd w:val="clear" w:color="auto" w:fill="auto"/>
            <w:noWrap/>
            <w:hideMark/>
          </w:tcPr>
          <w:p w14:paraId="1F8C5D4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8482001</w:t>
            </w:r>
          </w:p>
        </w:tc>
      </w:tr>
      <w:tr w:rsidR="004F24E9" w:rsidRPr="00DD1ECC" w14:paraId="10C1F7B9" w14:textId="77777777" w:rsidTr="000C7B6F">
        <w:trPr>
          <w:trHeight w:val="264"/>
        </w:trPr>
        <w:tc>
          <w:tcPr>
            <w:tcW w:w="1297" w:type="dxa"/>
            <w:shd w:val="clear" w:color="auto" w:fill="auto"/>
            <w:noWrap/>
            <w:hideMark/>
          </w:tcPr>
          <w:p w14:paraId="657F1BA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T600</w:t>
            </w:r>
          </w:p>
        </w:tc>
        <w:tc>
          <w:tcPr>
            <w:tcW w:w="1742" w:type="dxa"/>
            <w:shd w:val="clear" w:color="auto" w:fill="auto"/>
            <w:noWrap/>
            <w:hideMark/>
          </w:tcPr>
          <w:p w14:paraId="5854F00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41</w:t>
            </w:r>
          </w:p>
        </w:tc>
        <w:tc>
          <w:tcPr>
            <w:tcW w:w="2977" w:type="dxa"/>
            <w:shd w:val="clear" w:color="auto" w:fill="auto"/>
            <w:noWrap/>
            <w:hideMark/>
          </w:tcPr>
          <w:p w14:paraId="4D88D08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7600009</w:t>
            </w:r>
          </w:p>
        </w:tc>
        <w:tc>
          <w:tcPr>
            <w:tcW w:w="3543" w:type="dxa"/>
            <w:shd w:val="clear" w:color="auto" w:fill="auto"/>
            <w:noWrap/>
            <w:hideMark/>
          </w:tcPr>
          <w:p w14:paraId="14B577C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8482002</w:t>
            </w:r>
          </w:p>
        </w:tc>
      </w:tr>
      <w:tr w:rsidR="004F24E9" w:rsidRPr="00DD1ECC" w14:paraId="104C1F02" w14:textId="77777777" w:rsidTr="000C7B6F">
        <w:trPr>
          <w:trHeight w:val="264"/>
        </w:trPr>
        <w:tc>
          <w:tcPr>
            <w:tcW w:w="1297" w:type="dxa"/>
            <w:shd w:val="clear" w:color="auto" w:fill="auto"/>
            <w:noWrap/>
            <w:hideMark/>
          </w:tcPr>
          <w:p w14:paraId="7C493E8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T700</w:t>
            </w:r>
          </w:p>
        </w:tc>
        <w:tc>
          <w:tcPr>
            <w:tcW w:w="1742" w:type="dxa"/>
            <w:shd w:val="clear" w:color="auto" w:fill="auto"/>
            <w:noWrap/>
            <w:hideMark/>
          </w:tcPr>
          <w:p w14:paraId="20F0EEC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w:t>
            </w:r>
          </w:p>
        </w:tc>
        <w:tc>
          <w:tcPr>
            <w:tcW w:w="2977" w:type="dxa"/>
            <w:shd w:val="clear" w:color="auto" w:fill="auto"/>
            <w:noWrap/>
            <w:hideMark/>
          </w:tcPr>
          <w:p w14:paraId="5606110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7600008</w:t>
            </w:r>
          </w:p>
        </w:tc>
        <w:tc>
          <w:tcPr>
            <w:tcW w:w="3543" w:type="dxa"/>
            <w:shd w:val="clear" w:color="auto" w:fill="auto"/>
            <w:noWrap/>
            <w:hideMark/>
          </w:tcPr>
          <w:p w14:paraId="41C727B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8482001</w:t>
            </w:r>
          </w:p>
        </w:tc>
      </w:tr>
      <w:tr w:rsidR="004F24E9" w:rsidRPr="00DD1ECC" w14:paraId="401FA6CA" w14:textId="77777777" w:rsidTr="000C7B6F">
        <w:trPr>
          <w:trHeight w:val="264"/>
        </w:trPr>
        <w:tc>
          <w:tcPr>
            <w:tcW w:w="1297" w:type="dxa"/>
            <w:shd w:val="clear" w:color="auto" w:fill="auto"/>
            <w:noWrap/>
            <w:hideMark/>
          </w:tcPr>
          <w:p w14:paraId="534E3CA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T700</w:t>
            </w:r>
          </w:p>
        </w:tc>
        <w:tc>
          <w:tcPr>
            <w:tcW w:w="1742" w:type="dxa"/>
            <w:shd w:val="clear" w:color="auto" w:fill="auto"/>
            <w:noWrap/>
            <w:hideMark/>
          </w:tcPr>
          <w:p w14:paraId="7B7ADEC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41</w:t>
            </w:r>
          </w:p>
        </w:tc>
        <w:tc>
          <w:tcPr>
            <w:tcW w:w="2977" w:type="dxa"/>
            <w:shd w:val="clear" w:color="auto" w:fill="auto"/>
            <w:noWrap/>
            <w:hideMark/>
          </w:tcPr>
          <w:p w14:paraId="33C2B83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7600009</w:t>
            </w:r>
          </w:p>
        </w:tc>
        <w:tc>
          <w:tcPr>
            <w:tcW w:w="3543" w:type="dxa"/>
            <w:shd w:val="clear" w:color="auto" w:fill="auto"/>
            <w:noWrap/>
            <w:hideMark/>
          </w:tcPr>
          <w:p w14:paraId="5021EA2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8482002</w:t>
            </w:r>
          </w:p>
        </w:tc>
      </w:tr>
      <w:tr w:rsidR="004F24E9" w:rsidRPr="00DD1ECC" w14:paraId="77F1E7E2" w14:textId="77777777" w:rsidTr="000C7B6F">
        <w:trPr>
          <w:trHeight w:val="264"/>
        </w:trPr>
        <w:tc>
          <w:tcPr>
            <w:tcW w:w="1297" w:type="dxa"/>
            <w:shd w:val="clear" w:color="auto" w:fill="auto"/>
            <w:noWrap/>
            <w:hideMark/>
          </w:tcPr>
          <w:p w14:paraId="194E731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T800</w:t>
            </w:r>
          </w:p>
        </w:tc>
        <w:tc>
          <w:tcPr>
            <w:tcW w:w="1742" w:type="dxa"/>
            <w:shd w:val="clear" w:color="auto" w:fill="auto"/>
            <w:noWrap/>
            <w:hideMark/>
          </w:tcPr>
          <w:p w14:paraId="71A12B4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w:t>
            </w:r>
          </w:p>
        </w:tc>
        <w:tc>
          <w:tcPr>
            <w:tcW w:w="2977" w:type="dxa"/>
            <w:shd w:val="clear" w:color="auto" w:fill="auto"/>
            <w:noWrap/>
            <w:hideMark/>
          </w:tcPr>
          <w:p w14:paraId="4F06A71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7600008</w:t>
            </w:r>
          </w:p>
        </w:tc>
        <w:tc>
          <w:tcPr>
            <w:tcW w:w="3543" w:type="dxa"/>
            <w:shd w:val="clear" w:color="auto" w:fill="auto"/>
            <w:noWrap/>
            <w:hideMark/>
          </w:tcPr>
          <w:p w14:paraId="4D45559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8482001</w:t>
            </w:r>
          </w:p>
        </w:tc>
      </w:tr>
      <w:tr w:rsidR="004F24E9" w:rsidRPr="00DD1ECC" w14:paraId="52CFDEF2" w14:textId="77777777" w:rsidTr="000C7B6F">
        <w:trPr>
          <w:trHeight w:val="264"/>
        </w:trPr>
        <w:tc>
          <w:tcPr>
            <w:tcW w:w="1297" w:type="dxa"/>
            <w:shd w:val="clear" w:color="auto" w:fill="auto"/>
            <w:noWrap/>
            <w:hideMark/>
          </w:tcPr>
          <w:p w14:paraId="1659BB5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T800</w:t>
            </w:r>
          </w:p>
        </w:tc>
        <w:tc>
          <w:tcPr>
            <w:tcW w:w="1742" w:type="dxa"/>
            <w:shd w:val="clear" w:color="auto" w:fill="auto"/>
            <w:noWrap/>
            <w:hideMark/>
          </w:tcPr>
          <w:p w14:paraId="0B75DF2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41</w:t>
            </w:r>
          </w:p>
        </w:tc>
        <w:tc>
          <w:tcPr>
            <w:tcW w:w="2977" w:type="dxa"/>
            <w:shd w:val="clear" w:color="auto" w:fill="auto"/>
            <w:noWrap/>
            <w:hideMark/>
          </w:tcPr>
          <w:p w14:paraId="43FE215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7600009</w:t>
            </w:r>
          </w:p>
        </w:tc>
        <w:tc>
          <w:tcPr>
            <w:tcW w:w="3543" w:type="dxa"/>
            <w:shd w:val="clear" w:color="auto" w:fill="auto"/>
            <w:noWrap/>
            <w:hideMark/>
          </w:tcPr>
          <w:p w14:paraId="07513E4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8482002</w:t>
            </w:r>
          </w:p>
        </w:tc>
      </w:tr>
      <w:tr w:rsidR="004F24E9" w:rsidRPr="00DD1ECC" w14:paraId="71004548" w14:textId="77777777" w:rsidTr="000C7B6F">
        <w:trPr>
          <w:trHeight w:val="264"/>
        </w:trPr>
        <w:tc>
          <w:tcPr>
            <w:tcW w:w="1297" w:type="dxa"/>
            <w:shd w:val="clear" w:color="auto" w:fill="auto"/>
            <w:noWrap/>
            <w:hideMark/>
          </w:tcPr>
          <w:p w14:paraId="0BA8D4F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W220</w:t>
            </w:r>
          </w:p>
        </w:tc>
        <w:tc>
          <w:tcPr>
            <w:tcW w:w="1742" w:type="dxa"/>
            <w:shd w:val="clear" w:color="auto" w:fill="auto"/>
            <w:noWrap/>
            <w:hideMark/>
          </w:tcPr>
          <w:p w14:paraId="66FFB70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40</w:t>
            </w:r>
          </w:p>
        </w:tc>
        <w:tc>
          <w:tcPr>
            <w:tcW w:w="2977" w:type="dxa"/>
            <w:shd w:val="clear" w:color="auto" w:fill="auto"/>
            <w:noWrap/>
            <w:hideMark/>
          </w:tcPr>
          <w:p w14:paraId="7B1DDF4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7600008</w:t>
            </w:r>
          </w:p>
        </w:tc>
        <w:tc>
          <w:tcPr>
            <w:tcW w:w="3543" w:type="dxa"/>
            <w:shd w:val="clear" w:color="auto" w:fill="auto"/>
            <w:noWrap/>
            <w:hideMark/>
          </w:tcPr>
          <w:p w14:paraId="440AE50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8482001</w:t>
            </w:r>
          </w:p>
        </w:tc>
      </w:tr>
      <w:tr w:rsidR="004F24E9" w:rsidRPr="00DD1ECC" w14:paraId="15AA5D7B" w14:textId="77777777" w:rsidTr="000C7B6F">
        <w:trPr>
          <w:trHeight w:val="264"/>
        </w:trPr>
        <w:tc>
          <w:tcPr>
            <w:tcW w:w="1297" w:type="dxa"/>
            <w:shd w:val="clear" w:color="auto" w:fill="auto"/>
            <w:noWrap/>
            <w:hideMark/>
          </w:tcPr>
          <w:p w14:paraId="326EC6E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W220</w:t>
            </w:r>
          </w:p>
        </w:tc>
        <w:tc>
          <w:tcPr>
            <w:tcW w:w="1742" w:type="dxa"/>
            <w:shd w:val="clear" w:color="auto" w:fill="auto"/>
            <w:noWrap/>
            <w:hideMark/>
          </w:tcPr>
          <w:p w14:paraId="5ED16D8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41</w:t>
            </w:r>
          </w:p>
        </w:tc>
        <w:tc>
          <w:tcPr>
            <w:tcW w:w="2977" w:type="dxa"/>
            <w:shd w:val="clear" w:color="auto" w:fill="auto"/>
            <w:noWrap/>
            <w:hideMark/>
          </w:tcPr>
          <w:p w14:paraId="236487B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7600009</w:t>
            </w:r>
          </w:p>
        </w:tc>
        <w:tc>
          <w:tcPr>
            <w:tcW w:w="3543" w:type="dxa"/>
            <w:shd w:val="clear" w:color="auto" w:fill="auto"/>
            <w:noWrap/>
            <w:hideMark/>
          </w:tcPr>
          <w:p w14:paraId="62B6B0D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8482002</w:t>
            </w:r>
          </w:p>
        </w:tc>
      </w:tr>
    </w:tbl>
    <w:p w14:paraId="4158CFE0" w14:textId="77777777" w:rsidR="004F24E9" w:rsidRPr="00DD1ECC" w:rsidRDefault="004F24E9" w:rsidP="00DD1ECC">
      <w:pPr>
        <w:pStyle w:val="Normalny1"/>
        <w:spacing w:before="0" w:after="0" w:line="360" w:lineRule="auto"/>
        <w:ind w:left="720"/>
        <w:rPr>
          <w:rFonts w:asciiTheme="minorHAnsi" w:hAnsiTheme="minorHAnsi" w:cstheme="minorHAnsi"/>
          <w:b/>
          <w:color w:val="003366"/>
          <w:sz w:val="24"/>
          <w:szCs w:val="24"/>
        </w:rPr>
      </w:pPr>
      <w:bookmarkStart w:id="5" w:name="_Toc453646225"/>
    </w:p>
    <w:p w14:paraId="072BA842" w14:textId="77777777" w:rsidR="004F24E9" w:rsidRPr="00DD1ECC" w:rsidRDefault="004F24E9" w:rsidP="00B52EE4">
      <w:pPr>
        <w:pStyle w:val="Nagwek1"/>
      </w:pPr>
      <w:bookmarkStart w:id="6" w:name="_Toc158373167"/>
      <w:proofErr w:type="spellStart"/>
      <w:r w:rsidRPr="00DD1ECC">
        <w:t>Księga</w:t>
      </w:r>
      <w:proofErr w:type="spellEnd"/>
      <w:r w:rsidRPr="00DD1ECC">
        <w:t xml:space="preserve"> </w:t>
      </w:r>
      <w:proofErr w:type="spellStart"/>
      <w:r w:rsidRPr="00DD1ECC">
        <w:t>Główna</w:t>
      </w:r>
      <w:proofErr w:type="spellEnd"/>
      <w:r w:rsidRPr="00DD1ECC">
        <w:t xml:space="preserve"> (FI-CL)</w:t>
      </w:r>
      <w:bookmarkEnd w:id="5"/>
      <w:bookmarkEnd w:id="6"/>
    </w:p>
    <w:p w14:paraId="30E2A453" w14:textId="77777777" w:rsidR="004F24E9" w:rsidRPr="00DD1ECC" w:rsidRDefault="004F24E9" w:rsidP="00DD1ECC">
      <w:pPr>
        <w:pStyle w:val="Tekstpodstawowy"/>
        <w:spacing w:before="0" w:after="0" w:line="360" w:lineRule="auto"/>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 xml:space="preserve">Głównym zadaniem rachunkowości jest rejestracja zdarzeń gospodarczych w postaci transakcji i tworzenie sprawozdań finansowych zawierających bilans i rachunek zysków i strat. Rejestracja i księgowanie wszystkich transakcji (bezpośrednio na konta dokonywana także z innych modułów) daje pewność, że wszystkie zapisy są zbilansowane i poprawnie wprowadzone oraz rozliczone w każdej chwili. </w:t>
      </w:r>
    </w:p>
    <w:p w14:paraId="01C6CE69" w14:textId="6D458D2F" w:rsidR="004F24E9" w:rsidRDefault="004F24E9" w:rsidP="00DD1ECC">
      <w:pPr>
        <w:pStyle w:val="Tekstpodstawowy"/>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 xml:space="preserve">Księga Główna zawiera m.in. konta zbiorcze odwzorowujące zapisy szczegółowe dokonane w księgach pomocniczych. Dane związane z Dostawcami i Odbiorcami są umieszczane w odpowiednich księgach pomocniczych. Korporacje międzynarodowe mogą pracować z planem </w:t>
      </w:r>
      <w:r w:rsidRPr="00DD1ECC">
        <w:rPr>
          <w:rFonts w:asciiTheme="minorHAnsi" w:hAnsiTheme="minorHAnsi" w:cstheme="minorHAnsi"/>
          <w:iCs w:val="0"/>
          <w:sz w:val="24"/>
          <w:szCs w:val="24"/>
          <w:lang w:val="pl-PL"/>
        </w:rPr>
        <w:lastRenderedPageBreak/>
        <w:t xml:space="preserve">kont zgodnym z polskimi zwyczajami, a konta są odniesione do planu kont grupy kapitałowej - dla konsolidacji. </w:t>
      </w:r>
    </w:p>
    <w:p w14:paraId="0A29560D" w14:textId="77777777" w:rsidR="004F24E9" w:rsidRPr="00DD1ECC" w:rsidRDefault="004F24E9" w:rsidP="000C7B6F">
      <w:pPr>
        <w:pStyle w:val="Tekstpodstawowy"/>
        <w:spacing w:after="0" w:line="360" w:lineRule="auto"/>
        <w:jc w:val="both"/>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 xml:space="preserve">Niektóre operacje zwane operacjami specjalnymi księgi głównej są powiązane z kontrahentem. Operacje specjalne są zapisywane na odrębnych kontach Księgi Głównej dla umożliwienia wyodrębnienia ich w raportach takich jak Bilans. </w:t>
      </w:r>
    </w:p>
    <w:p w14:paraId="6ED6EE63"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Zostały zdefiniowane następujące operacje specjalne:</w:t>
      </w:r>
    </w:p>
    <w:tbl>
      <w:tblPr>
        <w:tblW w:w="9701" w:type="dxa"/>
        <w:tblInd w:w="75" w:type="dxa"/>
        <w:tblCellMar>
          <w:left w:w="70" w:type="dxa"/>
          <w:right w:w="70" w:type="dxa"/>
        </w:tblCellMar>
        <w:tblLook w:val="04A0" w:firstRow="1" w:lastRow="0" w:firstColumn="1" w:lastColumn="0" w:noHBand="0" w:noVBand="1"/>
      </w:tblPr>
      <w:tblGrid>
        <w:gridCol w:w="1621"/>
        <w:gridCol w:w="957"/>
        <w:gridCol w:w="2889"/>
        <w:gridCol w:w="1836"/>
        <w:gridCol w:w="2398"/>
      </w:tblGrid>
      <w:tr w:rsidR="004F24E9" w:rsidRPr="00DD1ECC" w14:paraId="3AFF84F9" w14:textId="77777777" w:rsidTr="000C7B6F">
        <w:trPr>
          <w:trHeight w:val="264"/>
          <w:tblHeader/>
        </w:trPr>
        <w:tc>
          <w:tcPr>
            <w:tcW w:w="1621" w:type="dxa"/>
            <w:tcBorders>
              <w:top w:val="single" w:sz="4" w:space="0" w:color="auto"/>
              <w:left w:val="single" w:sz="4" w:space="0" w:color="auto"/>
              <w:bottom w:val="single" w:sz="4" w:space="0" w:color="auto"/>
              <w:right w:val="single" w:sz="4" w:space="0" w:color="auto"/>
            </w:tcBorders>
            <w:shd w:val="clear" w:color="auto" w:fill="auto"/>
            <w:noWrap/>
            <w:hideMark/>
          </w:tcPr>
          <w:p w14:paraId="4684389C"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 Kontrahent</w:t>
            </w:r>
          </w:p>
        </w:tc>
        <w:tc>
          <w:tcPr>
            <w:tcW w:w="957" w:type="dxa"/>
            <w:tcBorders>
              <w:top w:val="single" w:sz="4" w:space="0" w:color="auto"/>
              <w:left w:val="nil"/>
              <w:bottom w:val="single" w:sz="4" w:space="0" w:color="auto"/>
              <w:right w:val="single" w:sz="4" w:space="0" w:color="auto"/>
            </w:tcBorders>
            <w:shd w:val="clear" w:color="auto" w:fill="auto"/>
            <w:noWrap/>
            <w:hideMark/>
          </w:tcPr>
          <w:p w14:paraId="597CA132"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Symbol operacji</w:t>
            </w:r>
          </w:p>
        </w:tc>
        <w:tc>
          <w:tcPr>
            <w:tcW w:w="2889" w:type="dxa"/>
            <w:tcBorders>
              <w:top w:val="single" w:sz="4" w:space="0" w:color="auto"/>
              <w:left w:val="nil"/>
              <w:bottom w:val="single" w:sz="4" w:space="0" w:color="auto"/>
              <w:right w:val="single" w:sz="4" w:space="0" w:color="auto"/>
            </w:tcBorders>
            <w:shd w:val="clear" w:color="auto" w:fill="auto"/>
            <w:noWrap/>
            <w:hideMark/>
          </w:tcPr>
          <w:p w14:paraId="1D40E3EB"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Nazwa</w:t>
            </w:r>
          </w:p>
        </w:tc>
        <w:tc>
          <w:tcPr>
            <w:tcW w:w="1836" w:type="dxa"/>
            <w:tcBorders>
              <w:top w:val="single" w:sz="4" w:space="0" w:color="auto"/>
              <w:left w:val="nil"/>
              <w:bottom w:val="single" w:sz="4" w:space="0" w:color="auto"/>
              <w:right w:val="single" w:sz="4" w:space="0" w:color="auto"/>
            </w:tcBorders>
            <w:shd w:val="clear" w:color="auto" w:fill="auto"/>
            <w:noWrap/>
            <w:hideMark/>
          </w:tcPr>
          <w:p w14:paraId="5D745F4C"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Konto zbiorcze</w:t>
            </w:r>
          </w:p>
        </w:tc>
        <w:tc>
          <w:tcPr>
            <w:tcW w:w="2398" w:type="dxa"/>
            <w:tcBorders>
              <w:top w:val="single" w:sz="4" w:space="0" w:color="auto"/>
              <w:left w:val="nil"/>
              <w:bottom w:val="single" w:sz="4" w:space="0" w:color="auto"/>
              <w:right w:val="single" w:sz="4" w:space="0" w:color="auto"/>
            </w:tcBorders>
            <w:shd w:val="clear" w:color="auto" w:fill="auto"/>
            <w:noWrap/>
            <w:hideMark/>
          </w:tcPr>
          <w:p w14:paraId="5478D7E6"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Nowe konto zbiorcze</w:t>
            </w:r>
          </w:p>
        </w:tc>
      </w:tr>
      <w:tr w:rsidR="004F24E9" w:rsidRPr="00DD1ECC" w14:paraId="793230F8" w14:textId="77777777" w:rsidTr="000C7B6F">
        <w:trPr>
          <w:trHeight w:val="264"/>
        </w:trPr>
        <w:tc>
          <w:tcPr>
            <w:tcW w:w="1621" w:type="dxa"/>
            <w:tcBorders>
              <w:top w:val="nil"/>
              <w:left w:val="single" w:sz="4" w:space="0" w:color="auto"/>
              <w:bottom w:val="single" w:sz="4" w:space="0" w:color="auto"/>
              <w:right w:val="single" w:sz="4" w:space="0" w:color="auto"/>
            </w:tcBorders>
            <w:shd w:val="clear" w:color="auto" w:fill="auto"/>
            <w:noWrap/>
            <w:hideMark/>
          </w:tcPr>
          <w:p w14:paraId="779D05F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Odbiorca</w:t>
            </w:r>
          </w:p>
        </w:tc>
        <w:tc>
          <w:tcPr>
            <w:tcW w:w="957" w:type="dxa"/>
            <w:tcBorders>
              <w:top w:val="nil"/>
              <w:left w:val="nil"/>
              <w:bottom w:val="single" w:sz="4" w:space="0" w:color="auto"/>
              <w:right w:val="single" w:sz="4" w:space="0" w:color="auto"/>
            </w:tcBorders>
            <w:shd w:val="clear" w:color="auto" w:fill="auto"/>
            <w:noWrap/>
            <w:hideMark/>
          </w:tcPr>
          <w:p w14:paraId="5DF9E55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A</w:t>
            </w:r>
          </w:p>
        </w:tc>
        <w:tc>
          <w:tcPr>
            <w:tcW w:w="2889" w:type="dxa"/>
            <w:tcBorders>
              <w:top w:val="nil"/>
              <w:left w:val="nil"/>
              <w:bottom w:val="single" w:sz="4" w:space="0" w:color="auto"/>
              <w:right w:val="single" w:sz="4" w:space="0" w:color="auto"/>
            </w:tcBorders>
            <w:shd w:val="clear" w:color="auto" w:fill="auto"/>
            <w:noWrap/>
            <w:hideMark/>
          </w:tcPr>
          <w:p w14:paraId="56DF042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Zaliczka</w:t>
            </w:r>
          </w:p>
        </w:tc>
        <w:tc>
          <w:tcPr>
            <w:tcW w:w="1836" w:type="dxa"/>
            <w:tcBorders>
              <w:top w:val="nil"/>
              <w:left w:val="nil"/>
              <w:bottom w:val="single" w:sz="4" w:space="0" w:color="auto"/>
              <w:right w:val="single" w:sz="4" w:space="0" w:color="auto"/>
            </w:tcBorders>
            <w:shd w:val="clear" w:color="auto" w:fill="auto"/>
            <w:noWrap/>
            <w:hideMark/>
          </w:tcPr>
          <w:p w14:paraId="44AF410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2020000</w:t>
            </w:r>
          </w:p>
        </w:tc>
        <w:tc>
          <w:tcPr>
            <w:tcW w:w="2398" w:type="dxa"/>
            <w:tcBorders>
              <w:top w:val="nil"/>
              <w:left w:val="nil"/>
              <w:bottom w:val="single" w:sz="4" w:space="0" w:color="auto"/>
              <w:right w:val="single" w:sz="4" w:space="0" w:color="auto"/>
            </w:tcBorders>
            <w:shd w:val="clear" w:color="auto" w:fill="auto"/>
            <w:noWrap/>
            <w:hideMark/>
          </w:tcPr>
          <w:p w14:paraId="125F9DB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2020010</w:t>
            </w:r>
          </w:p>
        </w:tc>
      </w:tr>
      <w:tr w:rsidR="004F24E9" w:rsidRPr="00DD1ECC" w14:paraId="3E965710" w14:textId="77777777" w:rsidTr="000C7B6F">
        <w:trPr>
          <w:trHeight w:val="264"/>
        </w:trPr>
        <w:tc>
          <w:tcPr>
            <w:tcW w:w="1621" w:type="dxa"/>
            <w:tcBorders>
              <w:top w:val="nil"/>
              <w:left w:val="single" w:sz="4" w:space="0" w:color="auto"/>
              <w:bottom w:val="single" w:sz="4" w:space="0" w:color="auto"/>
              <w:right w:val="single" w:sz="4" w:space="0" w:color="auto"/>
            </w:tcBorders>
            <w:shd w:val="clear" w:color="auto" w:fill="auto"/>
            <w:noWrap/>
            <w:hideMark/>
          </w:tcPr>
          <w:p w14:paraId="158DA2D7" w14:textId="77777777" w:rsidR="004F24E9" w:rsidRPr="00DD1ECC" w:rsidRDefault="004F24E9" w:rsidP="00DD1ECC">
            <w:pPr>
              <w:spacing w:after="0" w:line="360" w:lineRule="auto"/>
              <w:rPr>
                <w:rFonts w:cstheme="minorHAnsi"/>
                <w:iCs/>
                <w:sz w:val="24"/>
                <w:szCs w:val="24"/>
                <w:lang w:eastAsia="pl-PL"/>
              </w:rPr>
            </w:pPr>
          </w:p>
        </w:tc>
        <w:tc>
          <w:tcPr>
            <w:tcW w:w="957" w:type="dxa"/>
            <w:tcBorders>
              <w:top w:val="nil"/>
              <w:left w:val="nil"/>
              <w:bottom w:val="single" w:sz="4" w:space="0" w:color="auto"/>
              <w:right w:val="single" w:sz="4" w:space="0" w:color="auto"/>
            </w:tcBorders>
            <w:shd w:val="clear" w:color="auto" w:fill="auto"/>
            <w:noWrap/>
            <w:hideMark/>
          </w:tcPr>
          <w:p w14:paraId="75ACD89C" w14:textId="77777777" w:rsidR="004F24E9" w:rsidRPr="00DD1ECC" w:rsidRDefault="004F24E9" w:rsidP="00DD1ECC">
            <w:pPr>
              <w:spacing w:after="0" w:line="360" w:lineRule="auto"/>
              <w:rPr>
                <w:rFonts w:cstheme="minorHAnsi"/>
                <w:iCs/>
                <w:sz w:val="24"/>
                <w:szCs w:val="24"/>
                <w:lang w:eastAsia="pl-PL"/>
              </w:rPr>
            </w:pPr>
          </w:p>
        </w:tc>
        <w:tc>
          <w:tcPr>
            <w:tcW w:w="2889" w:type="dxa"/>
            <w:tcBorders>
              <w:top w:val="nil"/>
              <w:left w:val="nil"/>
              <w:bottom w:val="single" w:sz="4" w:space="0" w:color="auto"/>
              <w:right w:val="single" w:sz="4" w:space="0" w:color="auto"/>
            </w:tcBorders>
            <w:shd w:val="clear" w:color="auto" w:fill="auto"/>
            <w:noWrap/>
            <w:hideMark/>
          </w:tcPr>
          <w:p w14:paraId="02FED5F5" w14:textId="77777777" w:rsidR="004F24E9" w:rsidRPr="00DD1ECC" w:rsidRDefault="004F24E9" w:rsidP="00DD1ECC">
            <w:pPr>
              <w:spacing w:after="0" w:line="360" w:lineRule="auto"/>
              <w:rPr>
                <w:rFonts w:cstheme="minorHAnsi"/>
                <w:iCs/>
                <w:sz w:val="24"/>
                <w:szCs w:val="24"/>
                <w:lang w:eastAsia="pl-PL"/>
              </w:rPr>
            </w:pPr>
          </w:p>
        </w:tc>
        <w:tc>
          <w:tcPr>
            <w:tcW w:w="1836" w:type="dxa"/>
            <w:tcBorders>
              <w:top w:val="nil"/>
              <w:left w:val="nil"/>
              <w:bottom w:val="single" w:sz="4" w:space="0" w:color="auto"/>
              <w:right w:val="single" w:sz="4" w:space="0" w:color="auto"/>
            </w:tcBorders>
            <w:shd w:val="clear" w:color="auto" w:fill="auto"/>
            <w:noWrap/>
            <w:hideMark/>
          </w:tcPr>
          <w:p w14:paraId="0562C018"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2030000</w:t>
            </w:r>
          </w:p>
        </w:tc>
        <w:tc>
          <w:tcPr>
            <w:tcW w:w="2398" w:type="dxa"/>
            <w:tcBorders>
              <w:top w:val="nil"/>
              <w:left w:val="nil"/>
              <w:bottom w:val="single" w:sz="4" w:space="0" w:color="auto"/>
              <w:right w:val="single" w:sz="4" w:space="0" w:color="auto"/>
            </w:tcBorders>
            <w:shd w:val="clear" w:color="auto" w:fill="auto"/>
            <w:noWrap/>
            <w:hideMark/>
          </w:tcPr>
          <w:p w14:paraId="3870130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2030010</w:t>
            </w:r>
          </w:p>
        </w:tc>
      </w:tr>
      <w:tr w:rsidR="004F24E9" w:rsidRPr="00DD1ECC" w14:paraId="27D091D2" w14:textId="77777777" w:rsidTr="000C7B6F">
        <w:trPr>
          <w:trHeight w:val="264"/>
        </w:trPr>
        <w:tc>
          <w:tcPr>
            <w:tcW w:w="1621" w:type="dxa"/>
            <w:tcBorders>
              <w:top w:val="nil"/>
              <w:left w:val="single" w:sz="4" w:space="0" w:color="auto"/>
              <w:bottom w:val="single" w:sz="4" w:space="0" w:color="auto"/>
              <w:right w:val="single" w:sz="4" w:space="0" w:color="auto"/>
            </w:tcBorders>
            <w:shd w:val="clear" w:color="auto" w:fill="auto"/>
            <w:noWrap/>
            <w:hideMark/>
          </w:tcPr>
          <w:p w14:paraId="2896CA7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Odbiorca</w:t>
            </w:r>
          </w:p>
        </w:tc>
        <w:tc>
          <w:tcPr>
            <w:tcW w:w="957" w:type="dxa"/>
            <w:tcBorders>
              <w:top w:val="nil"/>
              <w:left w:val="nil"/>
              <w:bottom w:val="single" w:sz="4" w:space="0" w:color="auto"/>
              <w:right w:val="single" w:sz="4" w:space="0" w:color="auto"/>
            </w:tcBorders>
            <w:shd w:val="clear" w:color="auto" w:fill="auto"/>
            <w:noWrap/>
            <w:hideMark/>
          </w:tcPr>
          <w:p w14:paraId="3BE2264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C</w:t>
            </w:r>
          </w:p>
        </w:tc>
        <w:tc>
          <w:tcPr>
            <w:tcW w:w="2889" w:type="dxa"/>
            <w:tcBorders>
              <w:top w:val="nil"/>
              <w:left w:val="nil"/>
              <w:bottom w:val="single" w:sz="4" w:space="0" w:color="auto"/>
              <w:right w:val="single" w:sz="4" w:space="0" w:color="auto"/>
            </w:tcBorders>
            <w:shd w:val="clear" w:color="auto" w:fill="auto"/>
            <w:noWrap/>
            <w:hideMark/>
          </w:tcPr>
          <w:p w14:paraId="6DE32C9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Kaucja najmu </w:t>
            </w:r>
            <w:proofErr w:type="spellStart"/>
            <w:r w:rsidRPr="00DD1ECC">
              <w:rPr>
                <w:rFonts w:cstheme="minorHAnsi"/>
                <w:iCs/>
                <w:sz w:val="24"/>
                <w:szCs w:val="24"/>
                <w:lang w:eastAsia="pl-PL"/>
              </w:rPr>
              <w:t>DS'y</w:t>
            </w:r>
            <w:proofErr w:type="spellEnd"/>
          </w:p>
        </w:tc>
        <w:tc>
          <w:tcPr>
            <w:tcW w:w="1836" w:type="dxa"/>
            <w:tcBorders>
              <w:top w:val="nil"/>
              <w:left w:val="nil"/>
              <w:bottom w:val="single" w:sz="4" w:space="0" w:color="auto"/>
              <w:right w:val="single" w:sz="4" w:space="0" w:color="auto"/>
            </w:tcBorders>
            <w:shd w:val="clear" w:color="auto" w:fill="auto"/>
            <w:noWrap/>
            <w:hideMark/>
          </w:tcPr>
          <w:p w14:paraId="3F334D1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2020000</w:t>
            </w:r>
          </w:p>
        </w:tc>
        <w:tc>
          <w:tcPr>
            <w:tcW w:w="2398" w:type="dxa"/>
            <w:tcBorders>
              <w:top w:val="nil"/>
              <w:left w:val="nil"/>
              <w:bottom w:val="single" w:sz="4" w:space="0" w:color="auto"/>
              <w:right w:val="single" w:sz="4" w:space="0" w:color="auto"/>
            </w:tcBorders>
            <w:shd w:val="clear" w:color="auto" w:fill="auto"/>
            <w:noWrap/>
            <w:hideMark/>
          </w:tcPr>
          <w:p w14:paraId="2E204A5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2491002</w:t>
            </w:r>
          </w:p>
        </w:tc>
      </w:tr>
      <w:tr w:rsidR="004F24E9" w:rsidRPr="00DD1ECC" w14:paraId="474D0FB8" w14:textId="77777777" w:rsidTr="000C7B6F">
        <w:trPr>
          <w:trHeight w:val="264"/>
        </w:trPr>
        <w:tc>
          <w:tcPr>
            <w:tcW w:w="1621" w:type="dxa"/>
            <w:tcBorders>
              <w:top w:val="nil"/>
              <w:left w:val="single" w:sz="4" w:space="0" w:color="auto"/>
              <w:bottom w:val="single" w:sz="4" w:space="0" w:color="auto"/>
              <w:right w:val="single" w:sz="4" w:space="0" w:color="auto"/>
            </w:tcBorders>
            <w:shd w:val="clear" w:color="auto" w:fill="auto"/>
            <w:noWrap/>
            <w:hideMark/>
          </w:tcPr>
          <w:p w14:paraId="0776F132" w14:textId="77777777" w:rsidR="004F24E9" w:rsidRPr="00DD1ECC" w:rsidRDefault="004F24E9" w:rsidP="00DD1ECC">
            <w:pPr>
              <w:spacing w:after="0" w:line="360" w:lineRule="auto"/>
              <w:rPr>
                <w:rFonts w:cstheme="minorHAnsi"/>
                <w:iCs/>
                <w:sz w:val="24"/>
                <w:szCs w:val="24"/>
                <w:lang w:eastAsia="pl-PL"/>
              </w:rPr>
            </w:pPr>
          </w:p>
        </w:tc>
        <w:tc>
          <w:tcPr>
            <w:tcW w:w="957" w:type="dxa"/>
            <w:tcBorders>
              <w:top w:val="nil"/>
              <w:left w:val="nil"/>
              <w:bottom w:val="single" w:sz="4" w:space="0" w:color="auto"/>
              <w:right w:val="single" w:sz="4" w:space="0" w:color="auto"/>
            </w:tcBorders>
            <w:shd w:val="clear" w:color="auto" w:fill="auto"/>
            <w:noWrap/>
          </w:tcPr>
          <w:p w14:paraId="790FBEB6" w14:textId="77777777" w:rsidR="004F24E9" w:rsidRPr="00DD1ECC" w:rsidRDefault="004F24E9" w:rsidP="00DD1ECC">
            <w:pPr>
              <w:spacing w:after="0" w:line="360" w:lineRule="auto"/>
              <w:rPr>
                <w:rFonts w:cstheme="minorHAnsi"/>
                <w:iCs/>
                <w:sz w:val="24"/>
                <w:szCs w:val="24"/>
                <w:lang w:eastAsia="pl-PL"/>
              </w:rPr>
            </w:pPr>
          </w:p>
        </w:tc>
        <w:tc>
          <w:tcPr>
            <w:tcW w:w="2889" w:type="dxa"/>
            <w:tcBorders>
              <w:top w:val="nil"/>
              <w:left w:val="nil"/>
              <w:bottom w:val="single" w:sz="4" w:space="0" w:color="auto"/>
              <w:right w:val="single" w:sz="4" w:space="0" w:color="auto"/>
            </w:tcBorders>
            <w:shd w:val="clear" w:color="auto" w:fill="auto"/>
            <w:noWrap/>
          </w:tcPr>
          <w:p w14:paraId="6C144B1E" w14:textId="77777777" w:rsidR="004F24E9" w:rsidRPr="00DD1ECC" w:rsidRDefault="004F24E9" w:rsidP="00DD1ECC">
            <w:pPr>
              <w:spacing w:after="0" w:line="360" w:lineRule="auto"/>
              <w:rPr>
                <w:rFonts w:cstheme="minorHAnsi"/>
                <w:iCs/>
                <w:sz w:val="24"/>
                <w:szCs w:val="24"/>
                <w:lang w:eastAsia="pl-PL"/>
              </w:rPr>
            </w:pPr>
          </w:p>
        </w:tc>
        <w:tc>
          <w:tcPr>
            <w:tcW w:w="1836" w:type="dxa"/>
            <w:tcBorders>
              <w:top w:val="nil"/>
              <w:left w:val="nil"/>
              <w:bottom w:val="single" w:sz="4" w:space="0" w:color="auto"/>
              <w:right w:val="single" w:sz="4" w:space="0" w:color="auto"/>
            </w:tcBorders>
            <w:shd w:val="clear" w:color="auto" w:fill="auto"/>
            <w:noWrap/>
            <w:hideMark/>
          </w:tcPr>
          <w:p w14:paraId="6192B99A"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2310020</w:t>
            </w:r>
          </w:p>
        </w:tc>
        <w:tc>
          <w:tcPr>
            <w:tcW w:w="2398" w:type="dxa"/>
            <w:tcBorders>
              <w:top w:val="nil"/>
              <w:left w:val="nil"/>
              <w:bottom w:val="single" w:sz="4" w:space="0" w:color="auto"/>
              <w:right w:val="single" w:sz="4" w:space="0" w:color="auto"/>
            </w:tcBorders>
            <w:shd w:val="clear" w:color="auto" w:fill="auto"/>
            <w:noWrap/>
            <w:hideMark/>
          </w:tcPr>
          <w:p w14:paraId="54E744F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2491002</w:t>
            </w:r>
          </w:p>
        </w:tc>
      </w:tr>
      <w:tr w:rsidR="004F24E9" w:rsidRPr="00DD1ECC" w14:paraId="6E0E13D4" w14:textId="77777777" w:rsidTr="000C7B6F">
        <w:trPr>
          <w:trHeight w:val="264"/>
        </w:trPr>
        <w:tc>
          <w:tcPr>
            <w:tcW w:w="1621" w:type="dxa"/>
            <w:tcBorders>
              <w:top w:val="nil"/>
              <w:left w:val="single" w:sz="4" w:space="0" w:color="auto"/>
              <w:bottom w:val="single" w:sz="4" w:space="0" w:color="auto"/>
              <w:right w:val="single" w:sz="4" w:space="0" w:color="auto"/>
            </w:tcBorders>
            <w:shd w:val="clear" w:color="auto" w:fill="auto"/>
            <w:noWrap/>
            <w:hideMark/>
          </w:tcPr>
          <w:p w14:paraId="7260DFD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Odbiorca</w:t>
            </w:r>
          </w:p>
        </w:tc>
        <w:tc>
          <w:tcPr>
            <w:tcW w:w="957" w:type="dxa"/>
            <w:tcBorders>
              <w:top w:val="nil"/>
              <w:left w:val="nil"/>
              <w:bottom w:val="single" w:sz="4" w:space="0" w:color="auto"/>
              <w:right w:val="single" w:sz="4" w:space="0" w:color="auto"/>
            </w:tcBorders>
            <w:shd w:val="clear" w:color="auto" w:fill="auto"/>
            <w:noWrap/>
            <w:hideMark/>
          </w:tcPr>
          <w:p w14:paraId="0977CDF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E</w:t>
            </w:r>
          </w:p>
        </w:tc>
        <w:tc>
          <w:tcPr>
            <w:tcW w:w="2889" w:type="dxa"/>
            <w:tcBorders>
              <w:top w:val="nil"/>
              <w:left w:val="nil"/>
              <w:bottom w:val="single" w:sz="4" w:space="0" w:color="auto"/>
              <w:right w:val="single" w:sz="4" w:space="0" w:color="auto"/>
            </w:tcBorders>
            <w:shd w:val="clear" w:color="auto" w:fill="auto"/>
            <w:noWrap/>
            <w:hideMark/>
          </w:tcPr>
          <w:p w14:paraId="5426340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Należności sporne/wątpliwe</w:t>
            </w:r>
          </w:p>
        </w:tc>
        <w:tc>
          <w:tcPr>
            <w:tcW w:w="1836" w:type="dxa"/>
            <w:tcBorders>
              <w:top w:val="nil"/>
              <w:left w:val="nil"/>
              <w:bottom w:val="single" w:sz="4" w:space="0" w:color="auto"/>
              <w:right w:val="single" w:sz="4" w:space="0" w:color="auto"/>
            </w:tcBorders>
            <w:shd w:val="clear" w:color="auto" w:fill="auto"/>
            <w:noWrap/>
            <w:hideMark/>
          </w:tcPr>
          <w:p w14:paraId="58A7F26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2020000</w:t>
            </w:r>
          </w:p>
        </w:tc>
        <w:tc>
          <w:tcPr>
            <w:tcW w:w="2398" w:type="dxa"/>
            <w:tcBorders>
              <w:top w:val="nil"/>
              <w:left w:val="nil"/>
              <w:bottom w:val="single" w:sz="4" w:space="0" w:color="auto"/>
              <w:right w:val="single" w:sz="4" w:space="0" w:color="auto"/>
            </w:tcBorders>
            <w:shd w:val="clear" w:color="auto" w:fill="auto"/>
            <w:noWrap/>
            <w:hideMark/>
          </w:tcPr>
          <w:p w14:paraId="3E0C044F"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2810000</w:t>
            </w:r>
          </w:p>
        </w:tc>
      </w:tr>
      <w:tr w:rsidR="004F24E9" w:rsidRPr="00DD1ECC" w14:paraId="2C242EA6" w14:textId="77777777" w:rsidTr="000C7B6F">
        <w:trPr>
          <w:trHeight w:val="264"/>
        </w:trPr>
        <w:tc>
          <w:tcPr>
            <w:tcW w:w="1621" w:type="dxa"/>
            <w:tcBorders>
              <w:top w:val="nil"/>
              <w:left w:val="single" w:sz="4" w:space="0" w:color="auto"/>
              <w:bottom w:val="single" w:sz="4" w:space="0" w:color="auto"/>
              <w:right w:val="single" w:sz="4" w:space="0" w:color="auto"/>
            </w:tcBorders>
            <w:shd w:val="clear" w:color="auto" w:fill="auto"/>
            <w:noWrap/>
            <w:hideMark/>
          </w:tcPr>
          <w:p w14:paraId="2D1B90A5" w14:textId="77777777" w:rsidR="004F24E9" w:rsidRPr="00DD1ECC" w:rsidRDefault="004F24E9" w:rsidP="00DD1ECC">
            <w:pPr>
              <w:spacing w:after="0" w:line="360" w:lineRule="auto"/>
              <w:rPr>
                <w:rFonts w:cstheme="minorHAnsi"/>
                <w:iCs/>
                <w:sz w:val="24"/>
                <w:szCs w:val="24"/>
                <w:lang w:eastAsia="pl-PL"/>
              </w:rPr>
            </w:pPr>
          </w:p>
        </w:tc>
        <w:tc>
          <w:tcPr>
            <w:tcW w:w="957" w:type="dxa"/>
            <w:tcBorders>
              <w:top w:val="nil"/>
              <w:left w:val="nil"/>
              <w:bottom w:val="single" w:sz="4" w:space="0" w:color="auto"/>
              <w:right w:val="single" w:sz="4" w:space="0" w:color="auto"/>
            </w:tcBorders>
            <w:shd w:val="clear" w:color="auto" w:fill="auto"/>
            <w:noWrap/>
          </w:tcPr>
          <w:p w14:paraId="1588E1AF" w14:textId="77777777" w:rsidR="004F24E9" w:rsidRPr="00DD1ECC" w:rsidRDefault="004F24E9" w:rsidP="00DD1ECC">
            <w:pPr>
              <w:spacing w:after="0" w:line="360" w:lineRule="auto"/>
              <w:rPr>
                <w:rFonts w:cstheme="minorHAnsi"/>
                <w:iCs/>
                <w:sz w:val="24"/>
                <w:szCs w:val="24"/>
                <w:lang w:eastAsia="pl-PL"/>
              </w:rPr>
            </w:pPr>
          </w:p>
        </w:tc>
        <w:tc>
          <w:tcPr>
            <w:tcW w:w="2889" w:type="dxa"/>
            <w:tcBorders>
              <w:top w:val="nil"/>
              <w:left w:val="nil"/>
              <w:bottom w:val="single" w:sz="4" w:space="0" w:color="auto"/>
              <w:right w:val="single" w:sz="4" w:space="0" w:color="auto"/>
            </w:tcBorders>
            <w:shd w:val="clear" w:color="auto" w:fill="auto"/>
            <w:noWrap/>
          </w:tcPr>
          <w:p w14:paraId="3F46C4F3" w14:textId="77777777" w:rsidR="004F24E9" w:rsidRPr="00DD1ECC" w:rsidRDefault="004F24E9" w:rsidP="00DD1ECC">
            <w:pPr>
              <w:spacing w:after="0" w:line="360" w:lineRule="auto"/>
              <w:rPr>
                <w:rFonts w:cstheme="minorHAnsi"/>
                <w:iCs/>
                <w:sz w:val="24"/>
                <w:szCs w:val="24"/>
                <w:lang w:eastAsia="pl-PL"/>
              </w:rPr>
            </w:pPr>
          </w:p>
        </w:tc>
        <w:tc>
          <w:tcPr>
            <w:tcW w:w="1836" w:type="dxa"/>
            <w:tcBorders>
              <w:top w:val="nil"/>
              <w:left w:val="nil"/>
              <w:bottom w:val="single" w:sz="4" w:space="0" w:color="auto"/>
              <w:right w:val="single" w:sz="4" w:space="0" w:color="auto"/>
            </w:tcBorders>
            <w:shd w:val="clear" w:color="auto" w:fill="auto"/>
            <w:noWrap/>
            <w:hideMark/>
          </w:tcPr>
          <w:p w14:paraId="18FE77F8"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2030000</w:t>
            </w:r>
          </w:p>
        </w:tc>
        <w:tc>
          <w:tcPr>
            <w:tcW w:w="2398" w:type="dxa"/>
            <w:tcBorders>
              <w:top w:val="nil"/>
              <w:left w:val="nil"/>
              <w:bottom w:val="single" w:sz="4" w:space="0" w:color="auto"/>
              <w:right w:val="single" w:sz="4" w:space="0" w:color="auto"/>
            </w:tcBorders>
            <w:shd w:val="clear" w:color="auto" w:fill="auto"/>
            <w:noWrap/>
            <w:hideMark/>
          </w:tcPr>
          <w:p w14:paraId="754D28D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2810000</w:t>
            </w:r>
          </w:p>
        </w:tc>
      </w:tr>
      <w:tr w:rsidR="004F24E9" w:rsidRPr="00DD1ECC" w14:paraId="15F91E81" w14:textId="77777777" w:rsidTr="000C7B6F">
        <w:trPr>
          <w:trHeight w:val="264"/>
        </w:trPr>
        <w:tc>
          <w:tcPr>
            <w:tcW w:w="1621" w:type="dxa"/>
            <w:tcBorders>
              <w:top w:val="nil"/>
              <w:left w:val="single" w:sz="4" w:space="0" w:color="auto"/>
              <w:bottom w:val="single" w:sz="4" w:space="0" w:color="auto"/>
              <w:right w:val="single" w:sz="4" w:space="0" w:color="auto"/>
            </w:tcBorders>
            <w:shd w:val="clear" w:color="auto" w:fill="auto"/>
            <w:noWrap/>
            <w:hideMark/>
          </w:tcPr>
          <w:p w14:paraId="031E63D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Odbiorca</w:t>
            </w:r>
          </w:p>
        </w:tc>
        <w:tc>
          <w:tcPr>
            <w:tcW w:w="957" w:type="dxa"/>
            <w:tcBorders>
              <w:top w:val="nil"/>
              <w:left w:val="nil"/>
              <w:bottom w:val="single" w:sz="4" w:space="0" w:color="auto"/>
              <w:right w:val="single" w:sz="4" w:space="0" w:color="auto"/>
            </w:tcBorders>
            <w:shd w:val="clear" w:color="auto" w:fill="auto"/>
            <w:noWrap/>
            <w:hideMark/>
          </w:tcPr>
          <w:p w14:paraId="3FE9A25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w:t>
            </w:r>
          </w:p>
        </w:tc>
        <w:tc>
          <w:tcPr>
            <w:tcW w:w="2889" w:type="dxa"/>
            <w:tcBorders>
              <w:top w:val="nil"/>
              <w:left w:val="nil"/>
              <w:bottom w:val="single" w:sz="4" w:space="0" w:color="auto"/>
              <w:right w:val="single" w:sz="4" w:space="0" w:color="auto"/>
            </w:tcBorders>
            <w:shd w:val="clear" w:color="auto" w:fill="auto"/>
            <w:noWrap/>
            <w:hideMark/>
          </w:tcPr>
          <w:p w14:paraId="010514D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ZFŚS pożyczka</w:t>
            </w:r>
          </w:p>
        </w:tc>
        <w:tc>
          <w:tcPr>
            <w:tcW w:w="1836" w:type="dxa"/>
            <w:tcBorders>
              <w:top w:val="nil"/>
              <w:left w:val="nil"/>
              <w:bottom w:val="single" w:sz="4" w:space="0" w:color="auto"/>
              <w:right w:val="single" w:sz="4" w:space="0" w:color="auto"/>
            </w:tcBorders>
            <w:shd w:val="clear" w:color="auto" w:fill="auto"/>
            <w:noWrap/>
            <w:hideMark/>
          </w:tcPr>
          <w:p w14:paraId="3AFE0A1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2310020</w:t>
            </w:r>
          </w:p>
        </w:tc>
        <w:tc>
          <w:tcPr>
            <w:tcW w:w="2398" w:type="dxa"/>
            <w:tcBorders>
              <w:top w:val="nil"/>
              <w:left w:val="nil"/>
              <w:bottom w:val="single" w:sz="4" w:space="0" w:color="auto"/>
              <w:right w:val="single" w:sz="4" w:space="0" w:color="auto"/>
            </w:tcBorders>
            <w:shd w:val="clear" w:color="auto" w:fill="auto"/>
            <w:noWrap/>
            <w:hideMark/>
          </w:tcPr>
          <w:p w14:paraId="3ED53FB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2060000</w:t>
            </w:r>
          </w:p>
        </w:tc>
      </w:tr>
      <w:tr w:rsidR="004F24E9" w:rsidRPr="00DD1ECC" w14:paraId="4EC8CB3B" w14:textId="77777777" w:rsidTr="000C7B6F">
        <w:trPr>
          <w:trHeight w:val="264"/>
        </w:trPr>
        <w:tc>
          <w:tcPr>
            <w:tcW w:w="1621" w:type="dxa"/>
            <w:tcBorders>
              <w:top w:val="nil"/>
              <w:left w:val="single" w:sz="4" w:space="0" w:color="auto"/>
              <w:bottom w:val="single" w:sz="4" w:space="0" w:color="auto"/>
              <w:right w:val="single" w:sz="4" w:space="0" w:color="auto"/>
            </w:tcBorders>
            <w:shd w:val="clear" w:color="auto" w:fill="auto"/>
            <w:noWrap/>
            <w:hideMark/>
          </w:tcPr>
          <w:p w14:paraId="1113ECF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Dostawca</w:t>
            </w:r>
          </w:p>
        </w:tc>
        <w:tc>
          <w:tcPr>
            <w:tcW w:w="957" w:type="dxa"/>
            <w:tcBorders>
              <w:top w:val="nil"/>
              <w:left w:val="nil"/>
              <w:bottom w:val="single" w:sz="4" w:space="0" w:color="auto"/>
              <w:right w:val="single" w:sz="4" w:space="0" w:color="auto"/>
            </w:tcBorders>
            <w:shd w:val="clear" w:color="auto" w:fill="auto"/>
            <w:noWrap/>
            <w:hideMark/>
          </w:tcPr>
          <w:p w14:paraId="4477939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A</w:t>
            </w:r>
          </w:p>
        </w:tc>
        <w:tc>
          <w:tcPr>
            <w:tcW w:w="2889" w:type="dxa"/>
            <w:tcBorders>
              <w:top w:val="nil"/>
              <w:left w:val="nil"/>
              <w:bottom w:val="single" w:sz="4" w:space="0" w:color="auto"/>
              <w:right w:val="single" w:sz="4" w:space="0" w:color="auto"/>
            </w:tcBorders>
            <w:shd w:val="clear" w:color="auto" w:fill="auto"/>
            <w:noWrap/>
            <w:hideMark/>
          </w:tcPr>
          <w:p w14:paraId="3A66782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Zaliczka , przedpłata</w:t>
            </w:r>
          </w:p>
        </w:tc>
        <w:tc>
          <w:tcPr>
            <w:tcW w:w="1836" w:type="dxa"/>
            <w:tcBorders>
              <w:top w:val="nil"/>
              <w:left w:val="nil"/>
              <w:bottom w:val="single" w:sz="4" w:space="0" w:color="auto"/>
              <w:right w:val="single" w:sz="4" w:space="0" w:color="auto"/>
            </w:tcBorders>
            <w:shd w:val="clear" w:color="auto" w:fill="auto"/>
            <w:noWrap/>
            <w:hideMark/>
          </w:tcPr>
          <w:p w14:paraId="081C37A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2000000</w:t>
            </w:r>
          </w:p>
        </w:tc>
        <w:tc>
          <w:tcPr>
            <w:tcW w:w="2398" w:type="dxa"/>
            <w:tcBorders>
              <w:top w:val="nil"/>
              <w:left w:val="nil"/>
              <w:bottom w:val="single" w:sz="4" w:space="0" w:color="auto"/>
              <w:right w:val="single" w:sz="4" w:space="0" w:color="auto"/>
            </w:tcBorders>
            <w:shd w:val="clear" w:color="auto" w:fill="auto"/>
            <w:noWrap/>
            <w:hideMark/>
          </w:tcPr>
          <w:p w14:paraId="3D8FC015"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2000010</w:t>
            </w:r>
          </w:p>
        </w:tc>
      </w:tr>
      <w:tr w:rsidR="004F24E9" w:rsidRPr="00DD1ECC" w14:paraId="0E111338" w14:textId="77777777" w:rsidTr="000C7B6F">
        <w:trPr>
          <w:trHeight w:val="264"/>
        </w:trPr>
        <w:tc>
          <w:tcPr>
            <w:tcW w:w="1621" w:type="dxa"/>
            <w:tcBorders>
              <w:top w:val="nil"/>
              <w:left w:val="single" w:sz="4" w:space="0" w:color="auto"/>
              <w:bottom w:val="single" w:sz="4" w:space="0" w:color="auto"/>
              <w:right w:val="single" w:sz="4" w:space="0" w:color="auto"/>
            </w:tcBorders>
            <w:shd w:val="clear" w:color="auto" w:fill="auto"/>
            <w:noWrap/>
          </w:tcPr>
          <w:p w14:paraId="08297BF7" w14:textId="77777777" w:rsidR="004F24E9" w:rsidRPr="00DD1ECC" w:rsidRDefault="004F24E9" w:rsidP="00DD1ECC">
            <w:pPr>
              <w:spacing w:after="0" w:line="360" w:lineRule="auto"/>
              <w:rPr>
                <w:rFonts w:cstheme="minorHAnsi"/>
                <w:iCs/>
                <w:sz w:val="24"/>
                <w:szCs w:val="24"/>
                <w:lang w:eastAsia="pl-PL"/>
              </w:rPr>
            </w:pPr>
          </w:p>
        </w:tc>
        <w:tc>
          <w:tcPr>
            <w:tcW w:w="957" w:type="dxa"/>
            <w:tcBorders>
              <w:top w:val="nil"/>
              <w:left w:val="nil"/>
              <w:bottom w:val="single" w:sz="4" w:space="0" w:color="auto"/>
              <w:right w:val="single" w:sz="4" w:space="0" w:color="auto"/>
            </w:tcBorders>
            <w:shd w:val="clear" w:color="auto" w:fill="auto"/>
            <w:noWrap/>
          </w:tcPr>
          <w:p w14:paraId="3A856AED" w14:textId="77777777" w:rsidR="004F24E9" w:rsidRPr="00DD1ECC" w:rsidRDefault="004F24E9" w:rsidP="00DD1ECC">
            <w:pPr>
              <w:spacing w:after="0" w:line="360" w:lineRule="auto"/>
              <w:rPr>
                <w:rFonts w:cstheme="minorHAnsi"/>
                <w:iCs/>
                <w:sz w:val="24"/>
                <w:szCs w:val="24"/>
                <w:lang w:eastAsia="pl-PL"/>
              </w:rPr>
            </w:pPr>
          </w:p>
        </w:tc>
        <w:tc>
          <w:tcPr>
            <w:tcW w:w="2889" w:type="dxa"/>
            <w:tcBorders>
              <w:top w:val="nil"/>
              <w:left w:val="nil"/>
              <w:bottom w:val="single" w:sz="4" w:space="0" w:color="auto"/>
              <w:right w:val="single" w:sz="4" w:space="0" w:color="auto"/>
            </w:tcBorders>
            <w:shd w:val="clear" w:color="auto" w:fill="auto"/>
            <w:noWrap/>
          </w:tcPr>
          <w:p w14:paraId="2B63E8C8" w14:textId="77777777" w:rsidR="004F24E9" w:rsidRPr="00DD1ECC" w:rsidRDefault="004F24E9" w:rsidP="00DD1ECC">
            <w:pPr>
              <w:spacing w:after="0" w:line="360" w:lineRule="auto"/>
              <w:rPr>
                <w:rFonts w:cstheme="minorHAnsi"/>
                <w:iCs/>
                <w:sz w:val="24"/>
                <w:szCs w:val="24"/>
                <w:lang w:eastAsia="pl-PL"/>
              </w:rPr>
            </w:pPr>
          </w:p>
        </w:tc>
        <w:tc>
          <w:tcPr>
            <w:tcW w:w="1836" w:type="dxa"/>
            <w:tcBorders>
              <w:top w:val="nil"/>
              <w:left w:val="nil"/>
              <w:bottom w:val="single" w:sz="4" w:space="0" w:color="auto"/>
              <w:right w:val="single" w:sz="4" w:space="0" w:color="auto"/>
            </w:tcBorders>
            <w:shd w:val="clear" w:color="auto" w:fill="auto"/>
            <w:noWrap/>
            <w:hideMark/>
          </w:tcPr>
          <w:p w14:paraId="32E5FC9A"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2010000</w:t>
            </w:r>
          </w:p>
        </w:tc>
        <w:tc>
          <w:tcPr>
            <w:tcW w:w="2398" w:type="dxa"/>
            <w:tcBorders>
              <w:top w:val="nil"/>
              <w:left w:val="nil"/>
              <w:bottom w:val="single" w:sz="4" w:space="0" w:color="auto"/>
              <w:right w:val="single" w:sz="4" w:space="0" w:color="auto"/>
            </w:tcBorders>
            <w:shd w:val="clear" w:color="auto" w:fill="auto"/>
            <w:noWrap/>
            <w:hideMark/>
          </w:tcPr>
          <w:p w14:paraId="3C185F69"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2010010</w:t>
            </w:r>
          </w:p>
        </w:tc>
      </w:tr>
      <w:tr w:rsidR="004F24E9" w:rsidRPr="00DD1ECC" w14:paraId="35796CF6" w14:textId="77777777" w:rsidTr="000C7B6F">
        <w:trPr>
          <w:trHeight w:val="264"/>
        </w:trPr>
        <w:tc>
          <w:tcPr>
            <w:tcW w:w="1621" w:type="dxa"/>
            <w:tcBorders>
              <w:top w:val="nil"/>
              <w:left w:val="single" w:sz="4" w:space="0" w:color="auto"/>
              <w:bottom w:val="single" w:sz="4" w:space="0" w:color="auto"/>
              <w:right w:val="single" w:sz="4" w:space="0" w:color="auto"/>
            </w:tcBorders>
            <w:shd w:val="clear" w:color="auto" w:fill="auto"/>
            <w:noWrap/>
          </w:tcPr>
          <w:p w14:paraId="401AF72D" w14:textId="77777777" w:rsidR="004F24E9" w:rsidRPr="00DD1ECC" w:rsidRDefault="004F24E9" w:rsidP="00DD1ECC">
            <w:pPr>
              <w:spacing w:after="0" w:line="360" w:lineRule="auto"/>
              <w:rPr>
                <w:rFonts w:cstheme="minorHAnsi"/>
                <w:iCs/>
                <w:sz w:val="24"/>
                <w:szCs w:val="24"/>
                <w:lang w:eastAsia="pl-PL"/>
              </w:rPr>
            </w:pPr>
          </w:p>
        </w:tc>
        <w:tc>
          <w:tcPr>
            <w:tcW w:w="957" w:type="dxa"/>
            <w:tcBorders>
              <w:top w:val="nil"/>
              <w:left w:val="nil"/>
              <w:bottom w:val="single" w:sz="4" w:space="0" w:color="auto"/>
              <w:right w:val="single" w:sz="4" w:space="0" w:color="auto"/>
            </w:tcBorders>
            <w:shd w:val="clear" w:color="auto" w:fill="auto"/>
            <w:noWrap/>
          </w:tcPr>
          <w:p w14:paraId="65895D26" w14:textId="77777777" w:rsidR="004F24E9" w:rsidRPr="00DD1ECC" w:rsidRDefault="004F24E9" w:rsidP="00DD1ECC">
            <w:pPr>
              <w:spacing w:after="0" w:line="360" w:lineRule="auto"/>
              <w:rPr>
                <w:rFonts w:cstheme="minorHAnsi"/>
                <w:iCs/>
                <w:sz w:val="24"/>
                <w:szCs w:val="24"/>
                <w:lang w:eastAsia="pl-PL"/>
              </w:rPr>
            </w:pPr>
          </w:p>
        </w:tc>
        <w:tc>
          <w:tcPr>
            <w:tcW w:w="2889" w:type="dxa"/>
            <w:tcBorders>
              <w:top w:val="nil"/>
              <w:left w:val="nil"/>
              <w:bottom w:val="single" w:sz="4" w:space="0" w:color="auto"/>
              <w:right w:val="single" w:sz="4" w:space="0" w:color="auto"/>
            </w:tcBorders>
            <w:shd w:val="clear" w:color="auto" w:fill="auto"/>
            <w:noWrap/>
          </w:tcPr>
          <w:p w14:paraId="61C778E8" w14:textId="77777777" w:rsidR="004F24E9" w:rsidRPr="00DD1ECC" w:rsidRDefault="004F24E9" w:rsidP="00DD1ECC">
            <w:pPr>
              <w:spacing w:after="0" w:line="360" w:lineRule="auto"/>
              <w:rPr>
                <w:rFonts w:cstheme="minorHAnsi"/>
                <w:iCs/>
                <w:sz w:val="24"/>
                <w:szCs w:val="24"/>
                <w:lang w:eastAsia="pl-PL"/>
              </w:rPr>
            </w:pPr>
          </w:p>
        </w:tc>
        <w:tc>
          <w:tcPr>
            <w:tcW w:w="1836" w:type="dxa"/>
            <w:tcBorders>
              <w:top w:val="nil"/>
              <w:left w:val="nil"/>
              <w:bottom w:val="single" w:sz="4" w:space="0" w:color="auto"/>
              <w:right w:val="single" w:sz="4" w:space="0" w:color="auto"/>
            </w:tcBorders>
            <w:shd w:val="clear" w:color="auto" w:fill="auto"/>
            <w:noWrap/>
            <w:hideMark/>
          </w:tcPr>
          <w:p w14:paraId="3C765105"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2230000</w:t>
            </w:r>
          </w:p>
        </w:tc>
        <w:tc>
          <w:tcPr>
            <w:tcW w:w="2398" w:type="dxa"/>
            <w:tcBorders>
              <w:top w:val="nil"/>
              <w:left w:val="nil"/>
              <w:bottom w:val="single" w:sz="4" w:space="0" w:color="auto"/>
              <w:right w:val="single" w:sz="4" w:space="0" w:color="auto"/>
            </w:tcBorders>
            <w:shd w:val="clear" w:color="auto" w:fill="auto"/>
            <w:noWrap/>
            <w:hideMark/>
          </w:tcPr>
          <w:p w14:paraId="220F068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2230001</w:t>
            </w:r>
          </w:p>
        </w:tc>
      </w:tr>
      <w:tr w:rsidR="004F24E9" w:rsidRPr="00DD1ECC" w14:paraId="6E1A3757" w14:textId="77777777" w:rsidTr="000C7B6F">
        <w:trPr>
          <w:trHeight w:val="264"/>
        </w:trPr>
        <w:tc>
          <w:tcPr>
            <w:tcW w:w="1621" w:type="dxa"/>
            <w:tcBorders>
              <w:top w:val="nil"/>
              <w:left w:val="single" w:sz="4" w:space="0" w:color="auto"/>
              <w:bottom w:val="single" w:sz="4" w:space="0" w:color="auto"/>
              <w:right w:val="single" w:sz="4" w:space="0" w:color="auto"/>
            </w:tcBorders>
            <w:shd w:val="clear" w:color="auto" w:fill="auto"/>
            <w:noWrap/>
          </w:tcPr>
          <w:p w14:paraId="0E55FB01" w14:textId="77777777" w:rsidR="004F24E9" w:rsidRPr="00DD1ECC" w:rsidRDefault="004F24E9" w:rsidP="00DD1ECC">
            <w:pPr>
              <w:spacing w:after="0" w:line="360" w:lineRule="auto"/>
              <w:rPr>
                <w:rFonts w:cstheme="minorHAnsi"/>
                <w:iCs/>
                <w:sz w:val="24"/>
                <w:szCs w:val="24"/>
                <w:lang w:eastAsia="pl-PL"/>
              </w:rPr>
            </w:pPr>
          </w:p>
        </w:tc>
        <w:tc>
          <w:tcPr>
            <w:tcW w:w="957" w:type="dxa"/>
            <w:tcBorders>
              <w:top w:val="nil"/>
              <w:left w:val="nil"/>
              <w:bottom w:val="single" w:sz="4" w:space="0" w:color="auto"/>
              <w:right w:val="single" w:sz="4" w:space="0" w:color="auto"/>
            </w:tcBorders>
            <w:shd w:val="clear" w:color="auto" w:fill="auto"/>
            <w:noWrap/>
          </w:tcPr>
          <w:p w14:paraId="138AFC7B" w14:textId="77777777" w:rsidR="004F24E9" w:rsidRPr="00DD1ECC" w:rsidRDefault="004F24E9" w:rsidP="00DD1ECC">
            <w:pPr>
              <w:spacing w:after="0" w:line="360" w:lineRule="auto"/>
              <w:rPr>
                <w:rFonts w:cstheme="minorHAnsi"/>
                <w:iCs/>
                <w:sz w:val="24"/>
                <w:szCs w:val="24"/>
                <w:lang w:eastAsia="pl-PL"/>
              </w:rPr>
            </w:pPr>
          </w:p>
        </w:tc>
        <w:tc>
          <w:tcPr>
            <w:tcW w:w="2889" w:type="dxa"/>
            <w:tcBorders>
              <w:top w:val="nil"/>
              <w:left w:val="nil"/>
              <w:bottom w:val="single" w:sz="4" w:space="0" w:color="auto"/>
              <w:right w:val="single" w:sz="4" w:space="0" w:color="auto"/>
            </w:tcBorders>
            <w:shd w:val="clear" w:color="auto" w:fill="auto"/>
            <w:noWrap/>
          </w:tcPr>
          <w:p w14:paraId="5604A71D" w14:textId="77777777" w:rsidR="004F24E9" w:rsidRPr="00DD1ECC" w:rsidRDefault="004F24E9" w:rsidP="00DD1ECC">
            <w:pPr>
              <w:spacing w:after="0" w:line="360" w:lineRule="auto"/>
              <w:rPr>
                <w:rFonts w:cstheme="minorHAnsi"/>
                <w:iCs/>
                <w:sz w:val="24"/>
                <w:szCs w:val="24"/>
                <w:lang w:eastAsia="pl-PL"/>
              </w:rPr>
            </w:pPr>
          </w:p>
        </w:tc>
        <w:tc>
          <w:tcPr>
            <w:tcW w:w="1836" w:type="dxa"/>
            <w:tcBorders>
              <w:top w:val="nil"/>
              <w:left w:val="nil"/>
              <w:bottom w:val="single" w:sz="4" w:space="0" w:color="auto"/>
              <w:right w:val="single" w:sz="4" w:space="0" w:color="auto"/>
            </w:tcBorders>
            <w:shd w:val="clear" w:color="auto" w:fill="auto"/>
            <w:noWrap/>
            <w:hideMark/>
          </w:tcPr>
          <w:p w14:paraId="0B8BF8BA"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2310010</w:t>
            </w:r>
          </w:p>
        </w:tc>
        <w:tc>
          <w:tcPr>
            <w:tcW w:w="2398" w:type="dxa"/>
            <w:tcBorders>
              <w:top w:val="nil"/>
              <w:left w:val="nil"/>
              <w:bottom w:val="single" w:sz="4" w:space="0" w:color="auto"/>
              <w:right w:val="single" w:sz="4" w:space="0" w:color="auto"/>
            </w:tcBorders>
            <w:shd w:val="clear" w:color="auto" w:fill="auto"/>
            <w:noWrap/>
            <w:hideMark/>
          </w:tcPr>
          <w:p w14:paraId="13D1AE59"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2310011</w:t>
            </w:r>
          </w:p>
        </w:tc>
      </w:tr>
      <w:tr w:rsidR="004F24E9" w:rsidRPr="00DD1ECC" w14:paraId="108AC995" w14:textId="77777777" w:rsidTr="000C7B6F">
        <w:trPr>
          <w:trHeight w:val="264"/>
        </w:trPr>
        <w:tc>
          <w:tcPr>
            <w:tcW w:w="1621" w:type="dxa"/>
            <w:tcBorders>
              <w:top w:val="nil"/>
              <w:left w:val="single" w:sz="4" w:space="0" w:color="auto"/>
              <w:bottom w:val="single" w:sz="4" w:space="0" w:color="auto"/>
              <w:right w:val="single" w:sz="4" w:space="0" w:color="auto"/>
            </w:tcBorders>
            <w:shd w:val="clear" w:color="auto" w:fill="auto"/>
            <w:noWrap/>
            <w:hideMark/>
          </w:tcPr>
          <w:p w14:paraId="7EC9E87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Dostawca</w:t>
            </w:r>
          </w:p>
        </w:tc>
        <w:tc>
          <w:tcPr>
            <w:tcW w:w="957" w:type="dxa"/>
            <w:tcBorders>
              <w:top w:val="nil"/>
              <w:left w:val="nil"/>
              <w:bottom w:val="single" w:sz="4" w:space="0" w:color="auto"/>
              <w:right w:val="single" w:sz="4" w:space="0" w:color="auto"/>
            </w:tcBorders>
            <w:shd w:val="clear" w:color="auto" w:fill="auto"/>
            <w:noWrap/>
            <w:hideMark/>
          </w:tcPr>
          <w:p w14:paraId="22E8BBD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A</w:t>
            </w:r>
          </w:p>
        </w:tc>
        <w:tc>
          <w:tcPr>
            <w:tcW w:w="2889" w:type="dxa"/>
            <w:tcBorders>
              <w:top w:val="nil"/>
              <w:left w:val="nil"/>
              <w:bottom w:val="single" w:sz="4" w:space="0" w:color="auto"/>
              <w:right w:val="single" w:sz="4" w:space="0" w:color="auto"/>
            </w:tcBorders>
            <w:shd w:val="clear" w:color="auto" w:fill="auto"/>
            <w:noWrap/>
            <w:hideMark/>
          </w:tcPr>
          <w:p w14:paraId="557AABA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Zaliczka , przedpłata</w:t>
            </w:r>
          </w:p>
        </w:tc>
        <w:tc>
          <w:tcPr>
            <w:tcW w:w="1836" w:type="dxa"/>
            <w:tcBorders>
              <w:top w:val="nil"/>
              <w:left w:val="nil"/>
              <w:bottom w:val="single" w:sz="4" w:space="0" w:color="auto"/>
              <w:right w:val="single" w:sz="4" w:space="0" w:color="auto"/>
            </w:tcBorders>
            <w:shd w:val="clear" w:color="auto" w:fill="auto"/>
            <w:noWrap/>
            <w:hideMark/>
          </w:tcPr>
          <w:p w14:paraId="5E18E8C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2310030</w:t>
            </w:r>
          </w:p>
        </w:tc>
        <w:tc>
          <w:tcPr>
            <w:tcW w:w="2398" w:type="dxa"/>
            <w:tcBorders>
              <w:top w:val="nil"/>
              <w:left w:val="nil"/>
              <w:bottom w:val="single" w:sz="4" w:space="0" w:color="auto"/>
              <w:right w:val="single" w:sz="4" w:space="0" w:color="auto"/>
            </w:tcBorders>
            <w:shd w:val="clear" w:color="auto" w:fill="auto"/>
            <w:noWrap/>
            <w:hideMark/>
          </w:tcPr>
          <w:p w14:paraId="7CA63D4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2310031</w:t>
            </w:r>
          </w:p>
        </w:tc>
      </w:tr>
      <w:tr w:rsidR="004F24E9" w:rsidRPr="00DD1ECC" w14:paraId="3F5D0BA3" w14:textId="77777777" w:rsidTr="000C7B6F">
        <w:trPr>
          <w:trHeight w:val="264"/>
        </w:trPr>
        <w:tc>
          <w:tcPr>
            <w:tcW w:w="1621" w:type="dxa"/>
            <w:tcBorders>
              <w:top w:val="nil"/>
              <w:left w:val="single" w:sz="4" w:space="0" w:color="auto"/>
              <w:bottom w:val="single" w:sz="4" w:space="0" w:color="auto"/>
              <w:right w:val="single" w:sz="4" w:space="0" w:color="auto"/>
            </w:tcBorders>
            <w:shd w:val="clear" w:color="auto" w:fill="auto"/>
            <w:noWrap/>
            <w:hideMark/>
          </w:tcPr>
          <w:p w14:paraId="3764108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Dostawca</w:t>
            </w:r>
          </w:p>
        </w:tc>
        <w:tc>
          <w:tcPr>
            <w:tcW w:w="957" w:type="dxa"/>
            <w:tcBorders>
              <w:top w:val="nil"/>
              <w:left w:val="nil"/>
              <w:bottom w:val="single" w:sz="4" w:space="0" w:color="auto"/>
              <w:right w:val="single" w:sz="4" w:space="0" w:color="auto"/>
            </w:tcBorders>
            <w:shd w:val="clear" w:color="auto" w:fill="auto"/>
            <w:noWrap/>
            <w:hideMark/>
          </w:tcPr>
          <w:p w14:paraId="14D9E14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w:t>
            </w:r>
          </w:p>
        </w:tc>
        <w:tc>
          <w:tcPr>
            <w:tcW w:w="2889" w:type="dxa"/>
            <w:tcBorders>
              <w:top w:val="nil"/>
              <w:left w:val="nil"/>
              <w:bottom w:val="single" w:sz="4" w:space="0" w:color="auto"/>
              <w:right w:val="single" w:sz="4" w:space="0" w:color="auto"/>
            </w:tcBorders>
            <w:shd w:val="clear" w:color="auto" w:fill="auto"/>
            <w:noWrap/>
            <w:hideMark/>
          </w:tcPr>
          <w:p w14:paraId="05A363E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Zalicz. na środki trwałe</w:t>
            </w:r>
          </w:p>
        </w:tc>
        <w:tc>
          <w:tcPr>
            <w:tcW w:w="1836" w:type="dxa"/>
            <w:tcBorders>
              <w:top w:val="nil"/>
              <w:left w:val="nil"/>
              <w:bottom w:val="single" w:sz="4" w:space="0" w:color="auto"/>
              <w:right w:val="single" w:sz="4" w:space="0" w:color="auto"/>
            </w:tcBorders>
            <w:shd w:val="clear" w:color="auto" w:fill="auto"/>
            <w:noWrap/>
            <w:hideMark/>
          </w:tcPr>
          <w:p w14:paraId="683BDD2B"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2000000</w:t>
            </w:r>
          </w:p>
        </w:tc>
        <w:tc>
          <w:tcPr>
            <w:tcW w:w="2398" w:type="dxa"/>
            <w:tcBorders>
              <w:top w:val="nil"/>
              <w:left w:val="nil"/>
              <w:bottom w:val="single" w:sz="4" w:space="0" w:color="auto"/>
              <w:right w:val="single" w:sz="4" w:space="0" w:color="auto"/>
            </w:tcBorders>
            <w:shd w:val="clear" w:color="auto" w:fill="auto"/>
            <w:noWrap/>
            <w:hideMark/>
          </w:tcPr>
          <w:p w14:paraId="5BA0B56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2000011</w:t>
            </w:r>
          </w:p>
        </w:tc>
      </w:tr>
      <w:tr w:rsidR="004F24E9" w:rsidRPr="00DD1ECC" w14:paraId="0FDDFB54" w14:textId="77777777" w:rsidTr="000C7B6F">
        <w:trPr>
          <w:trHeight w:val="264"/>
        </w:trPr>
        <w:tc>
          <w:tcPr>
            <w:tcW w:w="1621" w:type="dxa"/>
            <w:tcBorders>
              <w:top w:val="nil"/>
              <w:left w:val="single" w:sz="4" w:space="0" w:color="auto"/>
              <w:bottom w:val="single" w:sz="4" w:space="0" w:color="auto"/>
              <w:right w:val="single" w:sz="4" w:space="0" w:color="auto"/>
            </w:tcBorders>
            <w:shd w:val="clear" w:color="auto" w:fill="auto"/>
            <w:noWrap/>
          </w:tcPr>
          <w:p w14:paraId="6F943B69" w14:textId="77777777" w:rsidR="004F24E9" w:rsidRPr="00DD1ECC" w:rsidRDefault="004F24E9" w:rsidP="00DD1ECC">
            <w:pPr>
              <w:spacing w:after="0" w:line="360" w:lineRule="auto"/>
              <w:rPr>
                <w:rFonts w:cstheme="minorHAnsi"/>
                <w:iCs/>
                <w:sz w:val="24"/>
                <w:szCs w:val="24"/>
                <w:lang w:eastAsia="pl-PL"/>
              </w:rPr>
            </w:pPr>
          </w:p>
        </w:tc>
        <w:tc>
          <w:tcPr>
            <w:tcW w:w="957" w:type="dxa"/>
            <w:tcBorders>
              <w:top w:val="nil"/>
              <w:left w:val="nil"/>
              <w:bottom w:val="single" w:sz="4" w:space="0" w:color="auto"/>
              <w:right w:val="single" w:sz="4" w:space="0" w:color="auto"/>
            </w:tcBorders>
            <w:shd w:val="clear" w:color="auto" w:fill="auto"/>
            <w:noWrap/>
          </w:tcPr>
          <w:p w14:paraId="24B82B20" w14:textId="77777777" w:rsidR="004F24E9" w:rsidRPr="00DD1ECC" w:rsidRDefault="004F24E9" w:rsidP="00DD1ECC">
            <w:pPr>
              <w:spacing w:after="0" w:line="360" w:lineRule="auto"/>
              <w:rPr>
                <w:rFonts w:cstheme="minorHAnsi"/>
                <w:iCs/>
                <w:sz w:val="24"/>
                <w:szCs w:val="24"/>
                <w:lang w:eastAsia="pl-PL"/>
              </w:rPr>
            </w:pPr>
          </w:p>
        </w:tc>
        <w:tc>
          <w:tcPr>
            <w:tcW w:w="2889" w:type="dxa"/>
            <w:tcBorders>
              <w:top w:val="nil"/>
              <w:left w:val="nil"/>
              <w:bottom w:val="single" w:sz="4" w:space="0" w:color="auto"/>
              <w:right w:val="single" w:sz="4" w:space="0" w:color="auto"/>
            </w:tcBorders>
            <w:shd w:val="clear" w:color="auto" w:fill="auto"/>
            <w:noWrap/>
          </w:tcPr>
          <w:p w14:paraId="485B2764" w14:textId="77777777" w:rsidR="004F24E9" w:rsidRPr="00DD1ECC" w:rsidRDefault="004F24E9" w:rsidP="00DD1ECC">
            <w:pPr>
              <w:spacing w:after="0" w:line="360" w:lineRule="auto"/>
              <w:rPr>
                <w:rFonts w:cstheme="minorHAnsi"/>
                <w:iCs/>
                <w:sz w:val="24"/>
                <w:szCs w:val="24"/>
                <w:lang w:eastAsia="pl-PL"/>
              </w:rPr>
            </w:pPr>
          </w:p>
        </w:tc>
        <w:tc>
          <w:tcPr>
            <w:tcW w:w="1836" w:type="dxa"/>
            <w:tcBorders>
              <w:top w:val="nil"/>
              <w:left w:val="nil"/>
              <w:bottom w:val="single" w:sz="4" w:space="0" w:color="auto"/>
              <w:right w:val="single" w:sz="4" w:space="0" w:color="auto"/>
            </w:tcBorders>
            <w:shd w:val="clear" w:color="auto" w:fill="auto"/>
            <w:noWrap/>
            <w:hideMark/>
          </w:tcPr>
          <w:p w14:paraId="6C030D1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2010000</w:t>
            </w:r>
          </w:p>
        </w:tc>
        <w:tc>
          <w:tcPr>
            <w:tcW w:w="2398" w:type="dxa"/>
            <w:tcBorders>
              <w:top w:val="nil"/>
              <w:left w:val="nil"/>
              <w:bottom w:val="single" w:sz="4" w:space="0" w:color="auto"/>
              <w:right w:val="single" w:sz="4" w:space="0" w:color="auto"/>
            </w:tcBorders>
            <w:shd w:val="clear" w:color="auto" w:fill="auto"/>
            <w:noWrap/>
            <w:hideMark/>
          </w:tcPr>
          <w:p w14:paraId="4C19ABBB"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2010011</w:t>
            </w:r>
          </w:p>
        </w:tc>
      </w:tr>
      <w:tr w:rsidR="004F24E9" w:rsidRPr="00DD1ECC" w14:paraId="1EA5427B" w14:textId="77777777" w:rsidTr="000C7B6F">
        <w:trPr>
          <w:trHeight w:val="264"/>
        </w:trPr>
        <w:tc>
          <w:tcPr>
            <w:tcW w:w="1621" w:type="dxa"/>
            <w:tcBorders>
              <w:top w:val="nil"/>
              <w:left w:val="single" w:sz="4" w:space="0" w:color="auto"/>
              <w:bottom w:val="single" w:sz="4" w:space="0" w:color="auto"/>
              <w:right w:val="single" w:sz="4" w:space="0" w:color="auto"/>
            </w:tcBorders>
            <w:shd w:val="clear" w:color="auto" w:fill="auto"/>
            <w:noWrap/>
            <w:hideMark/>
          </w:tcPr>
          <w:p w14:paraId="51FF898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Dostawca</w:t>
            </w:r>
          </w:p>
        </w:tc>
        <w:tc>
          <w:tcPr>
            <w:tcW w:w="957" w:type="dxa"/>
            <w:tcBorders>
              <w:top w:val="nil"/>
              <w:left w:val="nil"/>
              <w:bottom w:val="single" w:sz="4" w:space="0" w:color="auto"/>
              <w:right w:val="single" w:sz="4" w:space="0" w:color="auto"/>
            </w:tcBorders>
            <w:shd w:val="clear" w:color="auto" w:fill="auto"/>
            <w:noWrap/>
            <w:hideMark/>
          </w:tcPr>
          <w:p w14:paraId="534CBD5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C</w:t>
            </w:r>
          </w:p>
        </w:tc>
        <w:tc>
          <w:tcPr>
            <w:tcW w:w="2889" w:type="dxa"/>
            <w:tcBorders>
              <w:top w:val="nil"/>
              <w:left w:val="nil"/>
              <w:bottom w:val="single" w:sz="4" w:space="0" w:color="auto"/>
              <w:right w:val="single" w:sz="4" w:space="0" w:color="auto"/>
            </w:tcBorders>
            <w:shd w:val="clear" w:color="auto" w:fill="auto"/>
            <w:noWrap/>
            <w:hideMark/>
          </w:tcPr>
          <w:p w14:paraId="42097C2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Zaliczka Karta Służbowa</w:t>
            </w:r>
          </w:p>
        </w:tc>
        <w:tc>
          <w:tcPr>
            <w:tcW w:w="1836" w:type="dxa"/>
            <w:tcBorders>
              <w:top w:val="nil"/>
              <w:left w:val="nil"/>
              <w:bottom w:val="single" w:sz="4" w:space="0" w:color="auto"/>
              <w:right w:val="single" w:sz="4" w:space="0" w:color="auto"/>
            </w:tcBorders>
            <w:shd w:val="clear" w:color="auto" w:fill="auto"/>
            <w:noWrap/>
            <w:hideMark/>
          </w:tcPr>
          <w:p w14:paraId="00EC456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2310010</w:t>
            </w:r>
          </w:p>
        </w:tc>
        <w:tc>
          <w:tcPr>
            <w:tcW w:w="2398" w:type="dxa"/>
            <w:tcBorders>
              <w:top w:val="nil"/>
              <w:left w:val="nil"/>
              <w:bottom w:val="single" w:sz="4" w:space="0" w:color="auto"/>
              <w:right w:val="single" w:sz="4" w:space="0" w:color="auto"/>
            </w:tcBorders>
            <w:shd w:val="clear" w:color="auto" w:fill="auto"/>
            <w:noWrap/>
            <w:hideMark/>
          </w:tcPr>
          <w:p w14:paraId="032E349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2310012</w:t>
            </w:r>
          </w:p>
        </w:tc>
      </w:tr>
      <w:tr w:rsidR="004F24E9" w:rsidRPr="00DD1ECC" w14:paraId="0C7D6CF0" w14:textId="77777777" w:rsidTr="000C7B6F">
        <w:trPr>
          <w:trHeight w:val="264"/>
        </w:trPr>
        <w:tc>
          <w:tcPr>
            <w:tcW w:w="1621" w:type="dxa"/>
            <w:tcBorders>
              <w:top w:val="nil"/>
              <w:left w:val="single" w:sz="4" w:space="0" w:color="auto"/>
              <w:bottom w:val="single" w:sz="4" w:space="0" w:color="auto"/>
              <w:right w:val="single" w:sz="4" w:space="0" w:color="auto"/>
            </w:tcBorders>
            <w:shd w:val="clear" w:color="auto" w:fill="auto"/>
            <w:noWrap/>
            <w:hideMark/>
          </w:tcPr>
          <w:p w14:paraId="44F426A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Dostawca</w:t>
            </w:r>
          </w:p>
        </w:tc>
        <w:tc>
          <w:tcPr>
            <w:tcW w:w="957" w:type="dxa"/>
            <w:tcBorders>
              <w:top w:val="nil"/>
              <w:left w:val="nil"/>
              <w:bottom w:val="single" w:sz="4" w:space="0" w:color="auto"/>
              <w:right w:val="single" w:sz="4" w:space="0" w:color="auto"/>
            </w:tcBorders>
            <w:shd w:val="clear" w:color="auto" w:fill="auto"/>
            <w:noWrap/>
            <w:hideMark/>
          </w:tcPr>
          <w:p w14:paraId="657CE96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D</w:t>
            </w:r>
          </w:p>
        </w:tc>
        <w:tc>
          <w:tcPr>
            <w:tcW w:w="2889" w:type="dxa"/>
            <w:tcBorders>
              <w:top w:val="nil"/>
              <w:left w:val="nil"/>
              <w:bottom w:val="single" w:sz="4" w:space="0" w:color="auto"/>
              <w:right w:val="single" w:sz="4" w:space="0" w:color="auto"/>
            </w:tcBorders>
            <w:shd w:val="clear" w:color="auto" w:fill="auto"/>
            <w:noWrap/>
            <w:hideMark/>
          </w:tcPr>
          <w:p w14:paraId="0412935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Zaliczka na delegację</w:t>
            </w:r>
          </w:p>
        </w:tc>
        <w:tc>
          <w:tcPr>
            <w:tcW w:w="1836" w:type="dxa"/>
            <w:tcBorders>
              <w:top w:val="nil"/>
              <w:left w:val="nil"/>
              <w:bottom w:val="single" w:sz="4" w:space="0" w:color="auto"/>
              <w:right w:val="single" w:sz="4" w:space="0" w:color="auto"/>
            </w:tcBorders>
            <w:shd w:val="clear" w:color="auto" w:fill="auto"/>
            <w:noWrap/>
            <w:hideMark/>
          </w:tcPr>
          <w:p w14:paraId="57AC6885"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2310010</w:t>
            </w:r>
          </w:p>
        </w:tc>
        <w:tc>
          <w:tcPr>
            <w:tcW w:w="2398" w:type="dxa"/>
            <w:tcBorders>
              <w:top w:val="nil"/>
              <w:left w:val="nil"/>
              <w:bottom w:val="single" w:sz="4" w:space="0" w:color="auto"/>
              <w:right w:val="single" w:sz="4" w:space="0" w:color="auto"/>
            </w:tcBorders>
            <w:shd w:val="clear" w:color="auto" w:fill="auto"/>
            <w:noWrap/>
            <w:hideMark/>
          </w:tcPr>
          <w:p w14:paraId="0C329B5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2310013</w:t>
            </w:r>
          </w:p>
        </w:tc>
      </w:tr>
      <w:tr w:rsidR="004F24E9" w:rsidRPr="00DD1ECC" w14:paraId="20B1FE3B" w14:textId="77777777" w:rsidTr="000C7B6F">
        <w:trPr>
          <w:trHeight w:val="264"/>
        </w:trPr>
        <w:tc>
          <w:tcPr>
            <w:tcW w:w="1621" w:type="dxa"/>
            <w:tcBorders>
              <w:top w:val="nil"/>
              <w:left w:val="single" w:sz="4" w:space="0" w:color="auto"/>
              <w:bottom w:val="single" w:sz="4" w:space="0" w:color="auto"/>
              <w:right w:val="single" w:sz="4" w:space="0" w:color="auto"/>
            </w:tcBorders>
            <w:shd w:val="clear" w:color="auto" w:fill="auto"/>
            <w:noWrap/>
          </w:tcPr>
          <w:p w14:paraId="42C8E5FD" w14:textId="77777777" w:rsidR="004F24E9" w:rsidRPr="00DD1ECC" w:rsidRDefault="004F24E9" w:rsidP="00DD1ECC">
            <w:pPr>
              <w:spacing w:after="0" w:line="360" w:lineRule="auto"/>
              <w:rPr>
                <w:rFonts w:cstheme="minorHAnsi"/>
                <w:iCs/>
                <w:sz w:val="24"/>
                <w:szCs w:val="24"/>
                <w:lang w:eastAsia="pl-PL"/>
              </w:rPr>
            </w:pPr>
          </w:p>
        </w:tc>
        <w:tc>
          <w:tcPr>
            <w:tcW w:w="957" w:type="dxa"/>
            <w:tcBorders>
              <w:top w:val="nil"/>
              <w:left w:val="nil"/>
              <w:bottom w:val="single" w:sz="4" w:space="0" w:color="auto"/>
              <w:right w:val="single" w:sz="4" w:space="0" w:color="auto"/>
            </w:tcBorders>
            <w:shd w:val="clear" w:color="auto" w:fill="auto"/>
            <w:noWrap/>
          </w:tcPr>
          <w:p w14:paraId="302BFA98" w14:textId="77777777" w:rsidR="004F24E9" w:rsidRPr="00DD1ECC" w:rsidRDefault="004F24E9" w:rsidP="00DD1ECC">
            <w:pPr>
              <w:spacing w:after="0" w:line="360" w:lineRule="auto"/>
              <w:rPr>
                <w:rFonts w:cstheme="minorHAnsi"/>
                <w:iCs/>
                <w:sz w:val="24"/>
                <w:szCs w:val="24"/>
                <w:lang w:eastAsia="pl-PL"/>
              </w:rPr>
            </w:pPr>
          </w:p>
        </w:tc>
        <w:tc>
          <w:tcPr>
            <w:tcW w:w="2889" w:type="dxa"/>
            <w:tcBorders>
              <w:top w:val="nil"/>
              <w:left w:val="nil"/>
              <w:bottom w:val="single" w:sz="4" w:space="0" w:color="auto"/>
              <w:right w:val="single" w:sz="4" w:space="0" w:color="auto"/>
            </w:tcBorders>
            <w:shd w:val="clear" w:color="auto" w:fill="auto"/>
            <w:noWrap/>
          </w:tcPr>
          <w:p w14:paraId="22397156" w14:textId="77777777" w:rsidR="004F24E9" w:rsidRPr="00DD1ECC" w:rsidRDefault="004F24E9" w:rsidP="00DD1ECC">
            <w:pPr>
              <w:spacing w:after="0" w:line="360" w:lineRule="auto"/>
              <w:rPr>
                <w:rFonts w:cstheme="minorHAnsi"/>
                <w:iCs/>
                <w:sz w:val="24"/>
                <w:szCs w:val="24"/>
                <w:lang w:eastAsia="pl-PL"/>
              </w:rPr>
            </w:pPr>
          </w:p>
        </w:tc>
        <w:tc>
          <w:tcPr>
            <w:tcW w:w="1836" w:type="dxa"/>
            <w:tcBorders>
              <w:top w:val="nil"/>
              <w:left w:val="nil"/>
              <w:bottom w:val="single" w:sz="4" w:space="0" w:color="auto"/>
              <w:right w:val="single" w:sz="4" w:space="0" w:color="auto"/>
            </w:tcBorders>
            <w:shd w:val="clear" w:color="auto" w:fill="auto"/>
            <w:noWrap/>
            <w:hideMark/>
          </w:tcPr>
          <w:p w14:paraId="10BDBB19"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2310030</w:t>
            </w:r>
          </w:p>
        </w:tc>
        <w:tc>
          <w:tcPr>
            <w:tcW w:w="2398" w:type="dxa"/>
            <w:tcBorders>
              <w:top w:val="nil"/>
              <w:left w:val="nil"/>
              <w:bottom w:val="single" w:sz="4" w:space="0" w:color="auto"/>
              <w:right w:val="single" w:sz="4" w:space="0" w:color="auto"/>
            </w:tcBorders>
            <w:shd w:val="clear" w:color="auto" w:fill="auto"/>
            <w:noWrap/>
            <w:hideMark/>
          </w:tcPr>
          <w:p w14:paraId="59BF732A"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2310033</w:t>
            </w:r>
          </w:p>
        </w:tc>
      </w:tr>
      <w:tr w:rsidR="004F24E9" w:rsidRPr="00DD1ECC" w14:paraId="5BA20C10" w14:textId="77777777" w:rsidTr="000C7B6F">
        <w:trPr>
          <w:trHeight w:val="264"/>
        </w:trPr>
        <w:tc>
          <w:tcPr>
            <w:tcW w:w="1621" w:type="dxa"/>
            <w:tcBorders>
              <w:top w:val="nil"/>
              <w:left w:val="single" w:sz="4" w:space="0" w:color="auto"/>
              <w:bottom w:val="single" w:sz="4" w:space="0" w:color="auto"/>
              <w:right w:val="single" w:sz="4" w:space="0" w:color="auto"/>
            </w:tcBorders>
            <w:shd w:val="clear" w:color="auto" w:fill="auto"/>
            <w:noWrap/>
            <w:hideMark/>
          </w:tcPr>
          <w:p w14:paraId="6772ED7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Dostawca</w:t>
            </w:r>
          </w:p>
        </w:tc>
        <w:tc>
          <w:tcPr>
            <w:tcW w:w="957" w:type="dxa"/>
            <w:tcBorders>
              <w:top w:val="nil"/>
              <w:left w:val="nil"/>
              <w:bottom w:val="single" w:sz="4" w:space="0" w:color="auto"/>
              <w:right w:val="single" w:sz="4" w:space="0" w:color="auto"/>
            </w:tcBorders>
            <w:shd w:val="clear" w:color="auto" w:fill="auto"/>
            <w:noWrap/>
            <w:hideMark/>
          </w:tcPr>
          <w:p w14:paraId="3F0C7B0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F</w:t>
            </w:r>
          </w:p>
        </w:tc>
        <w:tc>
          <w:tcPr>
            <w:tcW w:w="2889" w:type="dxa"/>
            <w:tcBorders>
              <w:top w:val="nil"/>
              <w:left w:val="nil"/>
              <w:bottom w:val="single" w:sz="4" w:space="0" w:color="auto"/>
              <w:right w:val="single" w:sz="4" w:space="0" w:color="auto"/>
            </w:tcBorders>
            <w:shd w:val="clear" w:color="auto" w:fill="auto"/>
            <w:noWrap/>
            <w:hideMark/>
          </w:tcPr>
          <w:p w14:paraId="5CD9312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Żądanie zaliczki</w:t>
            </w:r>
          </w:p>
        </w:tc>
        <w:tc>
          <w:tcPr>
            <w:tcW w:w="1836" w:type="dxa"/>
            <w:tcBorders>
              <w:top w:val="nil"/>
              <w:left w:val="nil"/>
              <w:bottom w:val="single" w:sz="4" w:space="0" w:color="auto"/>
              <w:right w:val="single" w:sz="4" w:space="0" w:color="auto"/>
            </w:tcBorders>
            <w:shd w:val="clear" w:color="auto" w:fill="auto"/>
            <w:noWrap/>
            <w:hideMark/>
          </w:tcPr>
          <w:p w14:paraId="133FB568"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2000000</w:t>
            </w:r>
          </w:p>
        </w:tc>
        <w:tc>
          <w:tcPr>
            <w:tcW w:w="2398" w:type="dxa"/>
            <w:tcBorders>
              <w:top w:val="nil"/>
              <w:left w:val="nil"/>
              <w:bottom w:val="single" w:sz="4" w:space="0" w:color="auto"/>
              <w:right w:val="single" w:sz="4" w:space="0" w:color="auto"/>
            </w:tcBorders>
            <w:shd w:val="clear" w:color="auto" w:fill="auto"/>
            <w:noWrap/>
            <w:hideMark/>
          </w:tcPr>
          <w:p w14:paraId="0E1F238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2000010</w:t>
            </w:r>
          </w:p>
        </w:tc>
      </w:tr>
      <w:tr w:rsidR="004F24E9" w:rsidRPr="00DD1ECC" w14:paraId="1C95561C" w14:textId="77777777" w:rsidTr="000C7B6F">
        <w:trPr>
          <w:trHeight w:val="264"/>
        </w:trPr>
        <w:tc>
          <w:tcPr>
            <w:tcW w:w="1621" w:type="dxa"/>
            <w:tcBorders>
              <w:top w:val="nil"/>
              <w:left w:val="single" w:sz="4" w:space="0" w:color="auto"/>
              <w:bottom w:val="single" w:sz="4" w:space="0" w:color="auto"/>
              <w:right w:val="single" w:sz="4" w:space="0" w:color="auto"/>
            </w:tcBorders>
            <w:shd w:val="clear" w:color="auto" w:fill="auto"/>
            <w:noWrap/>
          </w:tcPr>
          <w:p w14:paraId="72B5B9D8" w14:textId="77777777" w:rsidR="004F24E9" w:rsidRPr="00DD1ECC" w:rsidRDefault="004F24E9" w:rsidP="00DD1ECC">
            <w:pPr>
              <w:spacing w:after="0" w:line="360" w:lineRule="auto"/>
              <w:rPr>
                <w:rFonts w:cstheme="minorHAnsi"/>
                <w:iCs/>
                <w:sz w:val="24"/>
                <w:szCs w:val="24"/>
                <w:lang w:eastAsia="pl-PL"/>
              </w:rPr>
            </w:pPr>
          </w:p>
        </w:tc>
        <w:tc>
          <w:tcPr>
            <w:tcW w:w="957" w:type="dxa"/>
            <w:tcBorders>
              <w:top w:val="nil"/>
              <w:left w:val="nil"/>
              <w:bottom w:val="single" w:sz="4" w:space="0" w:color="auto"/>
              <w:right w:val="single" w:sz="4" w:space="0" w:color="auto"/>
            </w:tcBorders>
            <w:shd w:val="clear" w:color="auto" w:fill="auto"/>
            <w:noWrap/>
          </w:tcPr>
          <w:p w14:paraId="40A79339" w14:textId="77777777" w:rsidR="004F24E9" w:rsidRPr="00DD1ECC" w:rsidRDefault="004F24E9" w:rsidP="00DD1ECC">
            <w:pPr>
              <w:spacing w:after="0" w:line="360" w:lineRule="auto"/>
              <w:rPr>
                <w:rFonts w:cstheme="minorHAnsi"/>
                <w:iCs/>
                <w:sz w:val="24"/>
                <w:szCs w:val="24"/>
                <w:lang w:eastAsia="pl-PL"/>
              </w:rPr>
            </w:pPr>
          </w:p>
        </w:tc>
        <w:tc>
          <w:tcPr>
            <w:tcW w:w="2889" w:type="dxa"/>
            <w:tcBorders>
              <w:top w:val="nil"/>
              <w:left w:val="nil"/>
              <w:bottom w:val="single" w:sz="4" w:space="0" w:color="auto"/>
              <w:right w:val="single" w:sz="4" w:space="0" w:color="auto"/>
            </w:tcBorders>
            <w:shd w:val="clear" w:color="auto" w:fill="auto"/>
            <w:noWrap/>
          </w:tcPr>
          <w:p w14:paraId="77C7C001" w14:textId="77777777" w:rsidR="004F24E9" w:rsidRPr="00DD1ECC" w:rsidRDefault="004F24E9" w:rsidP="00DD1ECC">
            <w:pPr>
              <w:spacing w:after="0" w:line="360" w:lineRule="auto"/>
              <w:rPr>
                <w:rFonts w:cstheme="minorHAnsi"/>
                <w:iCs/>
                <w:sz w:val="24"/>
                <w:szCs w:val="24"/>
                <w:lang w:eastAsia="pl-PL"/>
              </w:rPr>
            </w:pPr>
          </w:p>
        </w:tc>
        <w:tc>
          <w:tcPr>
            <w:tcW w:w="1836" w:type="dxa"/>
            <w:tcBorders>
              <w:top w:val="nil"/>
              <w:left w:val="nil"/>
              <w:bottom w:val="single" w:sz="4" w:space="0" w:color="auto"/>
              <w:right w:val="single" w:sz="4" w:space="0" w:color="auto"/>
            </w:tcBorders>
            <w:shd w:val="clear" w:color="auto" w:fill="auto"/>
            <w:noWrap/>
            <w:hideMark/>
          </w:tcPr>
          <w:p w14:paraId="451DDF7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2000002</w:t>
            </w:r>
          </w:p>
        </w:tc>
        <w:tc>
          <w:tcPr>
            <w:tcW w:w="2398" w:type="dxa"/>
            <w:tcBorders>
              <w:top w:val="nil"/>
              <w:left w:val="nil"/>
              <w:bottom w:val="single" w:sz="4" w:space="0" w:color="auto"/>
              <w:right w:val="single" w:sz="4" w:space="0" w:color="auto"/>
            </w:tcBorders>
            <w:shd w:val="clear" w:color="auto" w:fill="auto"/>
            <w:noWrap/>
            <w:hideMark/>
          </w:tcPr>
          <w:p w14:paraId="261206A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2000011</w:t>
            </w:r>
          </w:p>
        </w:tc>
      </w:tr>
      <w:tr w:rsidR="004F24E9" w:rsidRPr="00DD1ECC" w14:paraId="4D589690" w14:textId="77777777" w:rsidTr="000C7B6F">
        <w:trPr>
          <w:trHeight w:val="264"/>
        </w:trPr>
        <w:tc>
          <w:tcPr>
            <w:tcW w:w="1621" w:type="dxa"/>
            <w:tcBorders>
              <w:top w:val="nil"/>
              <w:left w:val="single" w:sz="4" w:space="0" w:color="auto"/>
              <w:bottom w:val="single" w:sz="4" w:space="0" w:color="auto"/>
              <w:right w:val="single" w:sz="4" w:space="0" w:color="auto"/>
            </w:tcBorders>
            <w:shd w:val="clear" w:color="auto" w:fill="auto"/>
            <w:noWrap/>
          </w:tcPr>
          <w:p w14:paraId="2815412C" w14:textId="77777777" w:rsidR="004F24E9" w:rsidRPr="00DD1ECC" w:rsidRDefault="004F24E9" w:rsidP="00DD1ECC">
            <w:pPr>
              <w:spacing w:after="0" w:line="360" w:lineRule="auto"/>
              <w:rPr>
                <w:rFonts w:cstheme="minorHAnsi"/>
                <w:iCs/>
                <w:sz w:val="24"/>
                <w:szCs w:val="24"/>
                <w:lang w:eastAsia="pl-PL"/>
              </w:rPr>
            </w:pPr>
          </w:p>
        </w:tc>
        <w:tc>
          <w:tcPr>
            <w:tcW w:w="957" w:type="dxa"/>
            <w:tcBorders>
              <w:top w:val="nil"/>
              <w:left w:val="nil"/>
              <w:bottom w:val="single" w:sz="4" w:space="0" w:color="auto"/>
              <w:right w:val="single" w:sz="4" w:space="0" w:color="auto"/>
            </w:tcBorders>
            <w:shd w:val="clear" w:color="auto" w:fill="auto"/>
            <w:noWrap/>
          </w:tcPr>
          <w:p w14:paraId="5271F605" w14:textId="77777777" w:rsidR="004F24E9" w:rsidRPr="00DD1ECC" w:rsidRDefault="004F24E9" w:rsidP="00DD1ECC">
            <w:pPr>
              <w:spacing w:after="0" w:line="360" w:lineRule="auto"/>
              <w:rPr>
                <w:rFonts w:cstheme="minorHAnsi"/>
                <w:iCs/>
                <w:sz w:val="24"/>
                <w:szCs w:val="24"/>
                <w:lang w:eastAsia="pl-PL"/>
              </w:rPr>
            </w:pPr>
          </w:p>
        </w:tc>
        <w:tc>
          <w:tcPr>
            <w:tcW w:w="2889" w:type="dxa"/>
            <w:tcBorders>
              <w:top w:val="nil"/>
              <w:left w:val="nil"/>
              <w:bottom w:val="single" w:sz="4" w:space="0" w:color="auto"/>
              <w:right w:val="single" w:sz="4" w:space="0" w:color="auto"/>
            </w:tcBorders>
            <w:shd w:val="clear" w:color="auto" w:fill="auto"/>
            <w:noWrap/>
          </w:tcPr>
          <w:p w14:paraId="78F81121" w14:textId="77777777" w:rsidR="004F24E9" w:rsidRPr="00DD1ECC" w:rsidRDefault="004F24E9" w:rsidP="00DD1ECC">
            <w:pPr>
              <w:spacing w:after="0" w:line="360" w:lineRule="auto"/>
              <w:rPr>
                <w:rFonts w:cstheme="minorHAnsi"/>
                <w:iCs/>
                <w:sz w:val="24"/>
                <w:szCs w:val="24"/>
                <w:lang w:eastAsia="pl-PL"/>
              </w:rPr>
            </w:pPr>
          </w:p>
        </w:tc>
        <w:tc>
          <w:tcPr>
            <w:tcW w:w="1836" w:type="dxa"/>
            <w:tcBorders>
              <w:top w:val="nil"/>
              <w:left w:val="nil"/>
              <w:bottom w:val="single" w:sz="4" w:space="0" w:color="auto"/>
              <w:right w:val="single" w:sz="4" w:space="0" w:color="auto"/>
            </w:tcBorders>
            <w:shd w:val="clear" w:color="auto" w:fill="auto"/>
            <w:noWrap/>
            <w:hideMark/>
          </w:tcPr>
          <w:p w14:paraId="5FB60DBB"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2000004</w:t>
            </w:r>
          </w:p>
        </w:tc>
        <w:tc>
          <w:tcPr>
            <w:tcW w:w="2398" w:type="dxa"/>
            <w:tcBorders>
              <w:top w:val="nil"/>
              <w:left w:val="nil"/>
              <w:bottom w:val="single" w:sz="4" w:space="0" w:color="auto"/>
              <w:right w:val="single" w:sz="4" w:space="0" w:color="auto"/>
            </w:tcBorders>
            <w:shd w:val="clear" w:color="auto" w:fill="auto"/>
            <w:noWrap/>
            <w:hideMark/>
          </w:tcPr>
          <w:p w14:paraId="6639AAC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2000010</w:t>
            </w:r>
          </w:p>
        </w:tc>
      </w:tr>
      <w:tr w:rsidR="004F24E9" w:rsidRPr="00DD1ECC" w14:paraId="7A80ED31" w14:textId="77777777" w:rsidTr="000C7B6F">
        <w:trPr>
          <w:trHeight w:val="264"/>
        </w:trPr>
        <w:tc>
          <w:tcPr>
            <w:tcW w:w="1621" w:type="dxa"/>
            <w:tcBorders>
              <w:top w:val="nil"/>
              <w:left w:val="single" w:sz="4" w:space="0" w:color="auto"/>
              <w:bottom w:val="single" w:sz="4" w:space="0" w:color="auto"/>
              <w:right w:val="single" w:sz="4" w:space="0" w:color="auto"/>
            </w:tcBorders>
            <w:shd w:val="clear" w:color="auto" w:fill="auto"/>
            <w:noWrap/>
          </w:tcPr>
          <w:p w14:paraId="5A94F418" w14:textId="77777777" w:rsidR="004F24E9" w:rsidRPr="00DD1ECC" w:rsidRDefault="004F24E9" w:rsidP="00DD1ECC">
            <w:pPr>
              <w:spacing w:after="0" w:line="360" w:lineRule="auto"/>
              <w:rPr>
                <w:rFonts w:cstheme="minorHAnsi"/>
                <w:iCs/>
                <w:sz w:val="24"/>
                <w:szCs w:val="24"/>
                <w:lang w:eastAsia="pl-PL"/>
              </w:rPr>
            </w:pPr>
          </w:p>
        </w:tc>
        <w:tc>
          <w:tcPr>
            <w:tcW w:w="957" w:type="dxa"/>
            <w:tcBorders>
              <w:top w:val="nil"/>
              <w:left w:val="nil"/>
              <w:bottom w:val="single" w:sz="4" w:space="0" w:color="auto"/>
              <w:right w:val="single" w:sz="4" w:space="0" w:color="auto"/>
            </w:tcBorders>
            <w:shd w:val="clear" w:color="auto" w:fill="auto"/>
            <w:noWrap/>
          </w:tcPr>
          <w:p w14:paraId="1F651822" w14:textId="77777777" w:rsidR="004F24E9" w:rsidRPr="00DD1ECC" w:rsidRDefault="004F24E9" w:rsidP="00DD1ECC">
            <w:pPr>
              <w:spacing w:after="0" w:line="360" w:lineRule="auto"/>
              <w:rPr>
                <w:rFonts w:cstheme="minorHAnsi"/>
                <w:iCs/>
                <w:sz w:val="24"/>
                <w:szCs w:val="24"/>
                <w:lang w:eastAsia="pl-PL"/>
              </w:rPr>
            </w:pPr>
          </w:p>
        </w:tc>
        <w:tc>
          <w:tcPr>
            <w:tcW w:w="2889" w:type="dxa"/>
            <w:tcBorders>
              <w:top w:val="nil"/>
              <w:left w:val="nil"/>
              <w:bottom w:val="single" w:sz="4" w:space="0" w:color="auto"/>
              <w:right w:val="single" w:sz="4" w:space="0" w:color="auto"/>
            </w:tcBorders>
            <w:shd w:val="clear" w:color="auto" w:fill="auto"/>
            <w:noWrap/>
          </w:tcPr>
          <w:p w14:paraId="045B9AE9" w14:textId="77777777" w:rsidR="004F24E9" w:rsidRPr="00DD1ECC" w:rsidRDefault="004F24E9" w:rsidP="00DD1ECC">
            <w:pPr>
              <w:spacing w:after="0" w:line="360" w:lineRule="auto"/>
              <w:rPr>
                <w:rFonts w:cstheme="minorHAnsi"/>
                <w:iCs/>
                <w:sz w:val="24"/>
                <w:szCs w:val="24"/>
                <w:lang w:eastAsia="pl-PL"/>
              </w:rPr>
            </w:pPr>
          </w:p>
        </w:tc>
        <w:tc>
          <w:tcPr>
            <w:tcW w:w="1836" w:type="dxa"/>
            <w:tcBorders>
              <w:top w:val="nil"/>
              <w:left w:val="nil"/>
              <w:bottom w:val="single" w:sz="4" w:space="0" w:color="auto"/>
              <w:right w:val="single" w:sz="4" w:space="0" w:color="auto"/>
            </w:tcBorders>
            <w:shd w:val="clear" w:color="auto" w:fill="auto"/>
            <w:noWrap/>
            <w:hideMark/>
          </w:tcPr>
          <w:p w14:paraId="495285DB"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2010000</w:t>
            </w:r>
          </w:p>
        </w:tc>
        <w:tc>
          <w:tcPr>
            <w:tcW w:w="2398" w:type="dxa"/>
            <w:tcBorders>
              <w:top w:val="nil"/>
              <w:left w:val="nil"/>
              <w:bottom w:val="single" w:sz="4" w:space="0" w:color="auto"/>
              <w:right w:val="single" w:sz="4" w:space="0" w:color="auto"/>
            </w:tcBorders>
            <w:shd w:val="clear" w:color="auto" w:fill="auto"/>
            <w:noWrap/>
            <w:hideMark/>
          </w:tcPr>
          <w:p w14:paraId="7DE5F8A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2010010</w:t>
            </w:r>
          </w:p>
        </w:tc>
      </w:tr>
      <w:tr w:rsidR="004F24E9" w:rsidRPr="00DD1ECC" w14:paraId="0D454CDC" w14:textId="77777777" w:rsidTr="000C7B6F">
        <w:trPr>
          <w:trHeight w:val="264"/>
        </w:trPr>
        <w:tc>
          <w:tcPr>
            <w:tcW w:w="1621" w:type="dxa"/>
            <w:tcBorders>
              <w:top w:val="nil"/>
              <w:left w:val="single" w:sz="4" w:space="0" w:color="auto"/>
              <w:bottom w:val="single" w:sz="4" w:space="0" w:color="auto"/>
              <w:right w:val="single" w:sz="4" w:space="0" w:color="auto"/>
            </w:tcBorders>
            <w:shd w:val="clear" w:color="auto" w:fill="auto"/>
            <w:noWrap/>
          </w:tcPr>
          <w:p w14:paraId="3F18586D" w14:textId="77777777" w:rsidR="004F24E9" w:rsidRPr="00DD1ECC" w:rsidRDefault="004F24E9" w:rsidP="00DD1ECC">
            <w:pPr>
              <w:spacing w:after="0" w:line="360" w:lineRule="auto"/>
              <w:rPr>
                <w:rFonts w:cstheme="minorHAnsi"/>
                <w:iCs/>
                <w:sz w:val="24"/>
                <w:szCs w:val="24"/>
                <w:lang w:eastAsia="pl-PL"/>
              </w:rPr>
            </w:pPr>
          </w:p>
        </w:tc>
        <w:tc>
          <w:tcPr>
            <w:tcW w:w="957" w:type="dxa"/>
            <w:tcBorders>
              <w:top w:val="nil"/>
              <w:left w:val="nil"/>
              <w:bottom w:val="single" w:sz="4" w:space="0" w:color="auto"/>
              <w:right w:val="single" w:sz="4" w:space="0" w:color="auto"/>
            </w:tcBorders>
            <w:shd w:val="clear" w:color="auto" w:fill="auto"/>
            <w:noWrap/>
          </w:tcPr>
          <w:p w14:paraId="24052F88" w14:textId="77777777" w:rsidR="004F24E9" w:rsidRPr="00DD1ECC" w:rsidRDefault="004F24E9" w:rsidP="00DD1ECC">
            <w:pPr>
              <w:spacing w:after="0" w:line="360" w:lineRule="auto"/>
              <w:rPr>
                <w:rFonts w:cstheme="minorHAnsi"/>
                <w:iCs/>
                <w:sz w:val="24"/>
                <w:szCs w:val="24"/>
                <w:lang w:eastAsia="pl-PL"/>
              </w:rPr>
            </w:pPr>
          </w:p>
        </w:tc>
        <w:tc>
          <w:tcPr>
            <w:tcW w:w="2889" w:type="dxa"/>
            <w:tcBorders>
              <w:top w:val="nil"/>
              <w:left w:val="nil"/>
              <w:bottom w:val="single" w:sz="4" w:space="0" w:color="auto"/>
              <w:right w:val="single" w:sz="4" w:space="0" w:color="auto"/>
            </w:tcBorders>
            <w:shd w:val="clear" w:color="auto" w:fill="auto"/>
            <w:noWrap/>
          </w:tcPr>
          <w:p w14:paraId="75FD3764" w14:textId="77777777" w:rsidR="004F24E9" w:rsidRPr="00DD1ECC" w:rsidRDefault="004F24E9" w:rsidP="00DD1ECC">
            <w:pPr>
              <w:spacing w:after="0" w:line="360" w:lineRule="auto"/>
              <w:rPr>
                <w:rFonts w:cstheme="minorHAnsi"/>
                <w:iCs/>
                <w:sz w:val="24"/>
                <w:szCs w:val="24"/>
                <w:lang w:eastAsia="pl-PL"/>
              </w:rPr>
            </w:pPr>
          </w:p>
        </w:tc>
        <w:tc>
          <w:tcPr>
            <w:tcW w:w="1836" w:type="dxa"/>
            <w:tcBorders>
              <w:top w:val="nil"/>
              <w:left w:val="nil"/>
              <w:bottom w:val="single" w:sz="4" w:space="0" w:color="auto"/>
              <w:right w:val="single" w:sz="4" w:space="0" w:color="auto"/>
            </w:tcBorders>
            <w:shd w:val="clear" w:color="auto" w:fill="auto"/>
            <w:noWrap/>
            <w:hideMark/>
          </w:tcPr>
          <w:p w14:paraId="0E42E00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2010002</w:t>
            </w:r>
          </w:p>
        </w:tc>
        <w:tc>
          <w:tcPr>
            <w:tcW w:w="2398" w:type="dxa"/>
            <w:tcBorders>
              <w:top w:val="nil"/>
              <w:left w:val="nil"/>
              <w:bottom w:val="single" w:sz="4" w:space="0" w:color="auto"/>
              <w:right w:val="single" w:sz="4" w:space="0" w:color="auto"/>
            </w:tcBorders>
            <w:shd w:val="clear" w:color="auto" w:fill="auto"/>
            <w:noWrap/>
            <w:hideMark/>
          </w:tcPr>
          <w:p w14:paraId="369856C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2010011</w:t>
            </w:r>
          </w:p>
        </w:tc>
      </w:tr>
      <w:tr w:rsidR="004F24E9" w:rsidRPr="00DD1ECC" w14:paraId="5669015C" w14:textId="77777777" w:rsidTr="000C7B6F">
        <w:trPr>
          <w:trHeight w:val="264"/>
        </w:trPr>
        <w:tc>
          <w:tcPr>
            <w:tcW w:w="1621" w:type="dxa"/>
            <w:tcBorders>
              <w:top w:val="nil"/>
              <w:left w:val="single" w:sz="4" w:space="0" w:color="auto"/>
              <w:bottom w:val="single" w:sz="4" w:space="0" w:color="auto"/>
              <w:right w:val="single" w:sz="4" w:space="0" w:color="auto"/>
            </w:tcBorders>
            <w:shd w:val="clear" w:color="auto" w:fill="auto"/>
            <w:noWrap/>
          </w:tcPr>
          <w:p w14:paraId="36A25B7B" w14:textId="77777777" w:rsidR="004F24E9" w:rsidRPr="00DD1ECC" w:rsidRDefault="004F24E9" w:rsidP="00DD1ECC">
            <w:pPr>
              <w:spacing w:after="0" w:line="360" w:lineRule="auto"/>
              <w:rPr>
                <w:rFonts w:cstheme="minorHAnsi"/>
                <w:iCs/>
                <w:sz w:val="24"/>
                <w:szCs w:val="24"/>
                <w:lang w:eastAsia="pl-PL"/>
              </w:rPr>
            </w:pPr>
          </w:p>
        </w:tc>
        <w:tc>
          <w:tcPr>
            <w:tcW w:w="957" w:type="dxa"/>
            <w:tcBorders>
              <w:top w:val="nil"/>
              <w:left w:val="nil"/>
              <w:bottom w:val="single" w:sz="4" w:space="0" w:color="auto"/>
              <w:right w:val="single" w:sz="4" w:space="0" w:color="auto"/>
            </w:tcBorders>
            <w:shd w:val="clear" w:color="auto" w:fill="auto"/>
            <w:noWrap/>
          </w:tcPr>
          <w:p w14:paraId="0D9C4312" w14:textId="77777777" w:rsidR="004F24E9" w:rsidRPr="00DD1ECC" w:rsidRDefault="004F24E9" w:rsidP="00DD1ECC">
            <w:pPr>
              <w:spacing w:after="0" w:line="360" w:lineRule="auto"/>
              <w:rPr>
                <w:rFonts w:cstheme="minorHAnsi"/>
                <w:iCs/>
                <w:sz w:val="24"/>
                <w:szCs w:val="24"/>
                <w:lang w:eastAsia="pl-PL"/>
              </w:rPr>
            </w:pPr>
          </w:p>
        </w:tc>
        <w:tc>
          <w:tcPr>
            <w:tcW w:w="2889" w:type="dxa"/>
            <w:tcBorders>
              <w:top w:val="nil"/>
              <w:left w:val="nil"/>
              <w:bottom w:val="single" w:sz="4" w:space="0" w:color="auto"/>
              <w:right w:val="single" w:sz="4" w:space="0" w:color="auto"/>
            </w:tcBorders>
            <w:shd w:val="clear" w:color="auto" w:fill="auto"/>
            <w:noWrap/>
          </w:tcPr>
          <w:p w14:paraId="3EC5C4A8" w14:textId="77777777" w:rsidR="004F24E9" w:rsidRPr="00DD1ECC" w:rsidRDefault="004F24E9" w:rsidP="00DD1ECC">
            <w:pPr>
              <w:spacing w:after="0" w:line="360" w:lineRule="auto"/>
              <w:rPr>
                <w:rFonts w:cstheme="minorHAnsi"/>
                <w:iCs/>
                <w:sz w:val="24"/>
                <w:szCs w:val="24"/>
                <w:lang w:eastAsia="pl-PL"/>
              </w:rPr>
            </w:pPr>
          </w:p>
        </w:tc>
        <w:tc>
          <w:tcPr>
            <w:tcW w:w="1836" w:type="dxa"/>
            <w:tcBorders>
              <w:top w:val="nil"/>
              <w:left w:val="nil"/>
              <w:bottom w:val="single" w:sz="4" w:space="0" w:color="auto"/>
              <w:right w:val="single" w:sz="4" w:space="0" w:color="auto"/>
            </w:tcBorders>
            <w:shd w:val="clear" w:color="auto" w:fill="auto"/>
            <w:noWrap/>
            <w:hideMark/>
          </w:tcPr>
          <w:p w14:paraId="441646EF"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2230000</w:t>
            </w:r>
          </w:p>
        </w:tc>
        <w:tc>
          <w:tcPr>
            <w:tcW w:w="2398" w:type="dxa"/>
            <w:tcBorders>
              <w:top w:val="nil"/>
              <w:left w:val="nil"/>
              <w:bottom w:val="single" w:sz="4" w:space="0" w:color="auto"/>
              <w:right w:val="single" w:sz="4" w:space="0" w:color="auto"/>
            </w:tcBorders>
            <w:shd w:val="clear" w:color="auto" w:fill="auto"/>
            <w:noWrap/>
            <w:hideMark/>
          </w:tcPr>
          <w:p w14:paraId="25AC19D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2230001</w:t>
            </w:r>
          </w:p>
        </w:tc>
      </w:tr>
      <w:tr w:rsidR="004F24E9" w:rsidRPr="00DD1ECC" w14:paraId="4CA5781F" w14:textId="77777777" w:rsidTr="000C7B6F">
        <w:trPr>
          <w:trHeight w:val="264"/>
        </w:trPr>
        <w:tc>
          <w:tcPr>
            <w:tcW w:w="1621" w:type="dxa"/>
            <w:tcBorders>
              <w:top w:val="nil"/>
              <w:left w:val="single" w:sz="4" w:space="0" w:color="auto"/>
              <w:bottom w:val="single" w:sz="4" w:space="0" w:color="auto"/>
              <w:right w:val="single" w:sz="4" w:space="0" w:color="auto"/>
            </w:tcBorders>
            <w:shd w:val="clear" w:color="auto" w:fill="auto"/>
            <w:noWrap/>
          </w:tcPr>
          <w:p w14:paraId="15660A9B" w14:textId="77777777" w:rsidR="004F24E9" w:rsidRPr="00DD1ECC" w:rsidRDefault="004F24E9" w:rsidP="00DD1ECC">
            <w:pPr>
              <w:spacing w:after="0" w:line="360" w:lineRule="auto"/>
              <w:rPr>
                <w:rFonts w:cstheme="minorHAnsi"/>
                <w:iCs/>
                <w:sz w:val="24"/>
                <w:szCs w:val="24"/>
                <w:lang w:eastAsia="pl-PL"/>
              </w:rPr>
            </w:pPr>
          </w:p>
        </w:tc>
        <w:tc>
          <w:tcPr>
            <w:tcW w:w="957" w:type="dxa"/>
            <w:tcBorders>
              <w:top w:val="nil"/>
              <w:left w:val="nil"/>
              <w:bottom w:val="single" w:sz="4" w:space="0" w:color="auto"/>
              <w:right w:val="single" w:sz="4" w:space="0" w:color="auto"/>
            </w:tcBorders>
            <w:shd w:val="clear" w:color="auto" w:fill="auto"/>
            <w:noWrap/>
          </w:tcPr>
          <w:p w14:paraId="06B18A2B" w14:textId="77777777" w:rsidR="004F24E9" w:rsidRPr="00DD1ECC" w:rsidRDefault="004F24E9" w:rsidP="00DD1ECC">
            <w:pPr>
              <w:spacing w:after="0" w:line="360" w:lineRule="auto"/>
              <w:rPr>
                <w:rFonts w:cstheme="minorHAnsi"/>
                <w:iCs/>
                <w:sz w:val="24"/>
                <w:szCs w:val="24"/>
                <w:lang w:eastAsia="pl-PL"/>
              </w:rPr>
            </w:pPr>
          </w:p>
        </w:tc>
        <w:tc>
          <w:tcPr>
            <w:tcW w:w="2889" w:type="dxa"/>
            <w:tcBorders>
              <w:top w:val="nil"/>
              <w:left w:val="nil"/>
              <w:bottom w:val="single" w:sz="4" w:space="0" w:color="auto"/>
              <w:right w:val="single" w:sz="4" w:space="0" w:color="auto"/>
            </w:tcBorders>
            <w:shd w:val="clear" w:color="auto" w:fill="auto"/>
            <w:noWrap/>
          </w:tcPr>
          <w:p w14:paraId="640E4D64" w14:textId="77777777" w:rsidR="004F24E9" w:rsidRPr="00DD1ECC" w:rsidRDefault="004F24E9" w:rsidP="00DD1ECC">
            <w:pPr>
              <w:spacing w:after="0" w:line="360" w:lineRule="auto"/>
              <w:rPr>
                <w:rFonts w:cstheme="minorHAnsi"/>
                <w:iCs/>
                <w:sz w:val="24"/>
                <w:szCs w:val="24"/>
                <w:lang w:eastAsia="pl-PL"/>
              </w:rPr>
            </w:pPr>
          </w:p>
        </w:tc>
        <w:tc>
          <w:tcPr>
            <w:tcW w:w="1836" w:type="dxa"/>
            <w:tcBorders>
              <w:top w:val="nil"/>
              <w:left w:val="nil"/>
              <w:bottom w:val="single" w:sz="4" w:space="0" w:color="auto"/>
              <w:right w:val="single" w:sz="4" w:space="0" w:color="auto"/>
            </w:tcBorders>
            <w:shd w:val="clear" w:color="auto" w:fill="auto"/>
            <w:noWrap/>
            <w:hideMark/>
          </w:tcPr>
          <w:p w14:paraId="13BBD0E5"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2310010</w:t>
            </w:r>
          </w:p>
        </w:tc>
        <w:tc>
          <w:tcPr>
            <w:tcW w:w="2398" w:type="dxa"/>
            <w:tcBorders>
              <w:top w:val="nil"/>
              <w:left w:val="nil"/>
              <w:bottom w:val="single" w:sz="4" w:space="0" w:color="auto"/>
              <w:right w:val="single" w:sz="4" w:space="0" w:color="auto"/>
            </w:tcBorders>
            <w:shd w:val="clear" w:color="auto" w:fill="auto"/>
            <w:noWrap/>
            <w:hideMark/>
          </w:tcPr>
          <w:p w14:paraId="2749935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2310013</w:t>
            </w:r>
          </w:p>
        </w:tc>
      </w:tr>
      <w:tr w:rsidR="004F24E9" w:rsidRPr="00DD1ECC" w14:paraId="77B0F83F" w14:textId="77777777" w:rsidTr="000C7B6F">
        <w:trPr>
          <w:trHeight w:val="264"/>
        </w:trPr>
        <w:tc>
          <w:tcPr>
            <w:tcW w:w="1621" w:type="dxa"/>
            <w:tcBorders>
              <w:top w:val="nil"/>
              <w:left w:val="single" w:sz="4" w:space="0" w:color="auto"/>
              <w:bottom w:val="single" w:sz="4" w:space="0" w:color="auto"/>
              <w:right w:val="single" w:sz="4" w:space="0" w:color="auto"/>
            </w:tcBorders>
            <w:shd w:val="clear" w:color="auto" w:fill="auto"/>
            <w:noWrap/>
          </w:tcPr>
          <w:p w14:paraId="02FE141C" w14:textId="77777777" w:rsidR="004F24E9" w:rsidRPr="00DD1ECC" w:rsidRDefault="004F24E9" w:rsidP="00DD1ECC">
            <w:pPr>
              <w:spacing w:after="0" w:line="360" w:lineRule="auto"/>
              <w:rPr>
                <w:rFonts w:cstheme="minorHAnsi"/>
                <w:iCs/>
                <w:sz w:val="24"/>
                <w:szCs w:val="24"/>
                <w:lang w:eastAsia="pl-PL"/>
              </w:rPr>
            </w:pPr>
          </w:p>
        </w:tc>
        <w:tc>
          <w:tcPr>
            <w:tcW w:w="957" w:type="dxa"/>
            <w:tcBorders>
              <w:top w:val="nil"/>
              <w:left w:val="nil"/>
              <w:bottom w:val="single" w:sz="4" w:space="0" w:color="auto"/>
              <w:right w:val="single" w:sz="4" w:space="0" w:color="auto"/>
            </w:tcBorders>
            <w:shd w:val="clear" w:color="auto" w:fill="auto"/>
            <w:noWrap/>
          </w:tcPr>
          <w:p w14:paraId="6856174A" w14:textId="77777777" w:rsidR="004F24E9" w:rsidRPr="00DD1ECC" w:rsidRDefault="004F24E9" w:rsidP="00DD1ECC">
            <w:pPr>
              <w:spacing w:after="0" w:line="360" w:lineRule="auto"/>
              <w:rPr>
                <w:rFonts w:cstheme="minorHAnsi"/>
                <w:iCs/>
                <w:sz w:val="24"/>
                <w:szCs w:val="24"/>
                <w:lang w:eastAsia="pl-PL"/>
              </w:rPr>
            </w:pPr>
          </w:p>
        </w:tc>
        <w:tc>
          <w:tcPr>
            <w:tcW w:w="2889" w:type="dxa"/>
            <w:tcBorders>
              <w:top w:val="nil"/>
              <w:left w:val="nil"/>
              <w:bottom w:val="single" w:sz="4" w:space="0" w:color="auto"/>
              <w:right w:val="single" w:sz="4" w:space="0" w:color="auto"/>
            </w:tcBorders>
            <w:shd w:val="clear" w:color="auto" w:fill="auto"/>
            <w:noWrap/>
          </w:tcPr>
          <w:p w14:paraId="49C856AA" w14:textId="77777777" w:rsidR="004F24E9" w:rsidRPr="00DD1ECC" w:rsidRDefault="004F24E9" w:rsidP="00DD1ECC">
            <w:pPr>
              <w:spacing w:after="0" w:line="360" w:lineRule="auto"/>
              <w:rPr>
                <w:rFonts w:cstheme="minorHAnsi"/>
                <w:iCs/>
                <w:sz w:val="24"/>
                <w:szCs w:val="24"/>
                <w:lang w:eastAsia="pl-PL"/>
              </w:rPr>
            </w:pPr>
          </w:p>
        </w:tc>
        <w:tc>
          <w:tcPr>
            <w:tcW w:w="1836" w:type="dxa"/>
            <w:tcBorders>
              <w:top w:val="nil"/>
              <w:left w:val="nil"/>
              <w:bottom w:val="single" w:sz="4" w:space="0" w:color="auto"/>
              <w:right w:val="single" w:sz="4" w:space="0" w:color="auto"/>
            </w:tcBorders>
            <w:shd w:val="clear" w:color="auto" w:fill="auto"/>
            <w:noWrap/>
            <w:hideMark/>
          </w:tcPr>
          <w:p w14:paraId="25B18E0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2310030</w:t>
            </w:r>
          </w:p>
        </w:tc>
        <w:tc>
          <w:tcPr>
            <w:tcW w:w="2398" w:type="dxa"/>
            <w:tcBorders>
              <w:top w:val="nil"/>
              <w:left w:val="nil"/>
              <w:bottom w:val="single" w:sz="4" w:space="0" w:color="auto"/>
              <w:right w:val="single" w:sz="4" w:space="0" w:color="auto"/>
            </w:tcBorders>
            <w:shd w:val="clear" w:color="auto" w:fill="auto"/>
            <w:noWrap/>
            <w:hideMark/>
          </w:tcPr>
          <w:p w14:paraId="27A1727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2310033</w:t>
            </w:r>
          </w:p>
        </w:tc>
      </w:tr>
      <w:tr w:rsidR="004F24E9" w:rsidRPr="00DD1ECC" w14:paraId="65E32B21" w14:textId="77777777" w:rsidTr="000C7B6F">
        <w:trPr>
          <w:trHeight w:val="264"/>
        </w:trPr>
        <w:tc>
          <w:tcPr>
            <w:tcW w:w="1621" w:type="dxa"/>
            <w:tcBorders>
              <w:top w:val="nil"/>
              <w:left w:val="single" w:sz="4" w:space="0" w:color="auto"/>
              <w:bottom w:val="single" w:sz="4" w:space="0" w:color="auto"/>
              <w:right w:val="single" w:sz="4" w:space="0" w:color="auto"/>
            </w:tcBorders>
            <w:shd w:val="clear" w:color="auto" w:fill="auto"/>
            <w:noWrap/>
            <w:hideMark/>
          </w:tcPr>
          <w:p w14:paraId="5B3091D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lastRenderedPageBreak/>
              <w:t>Dostawca</w:t>
            </w:r>
          </w:p>
        </w:tc>
        <w:tc>
          <w:tcPr>
            <w:tcW w:w="957" w:type="dxa"/>
            <w:tcBorders>
              <w:top w:val="nil"/>
              <w:left w:val="nil"/>
              <w:bottom w:val="single" w:sz="4" w:space="0" w:color="auto"/>
              <w:right w:val="single" w:sz="4" w:space="0" w:color="auto"/>
            </w:tcBorders>
            <w:shd w:val="clear" w:color="auto" w:fill="auto"/>
            <w:noWrap/>
            <w:hideMark/>
          </w:tcPr>
          <w:p w14:paraId="715859E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H</w:t>
            </w:r>
          </w:p>
        </w:tc>
        <w:tc>
          <w:tcPr>
            <w:tcW w:w="2889" w:type="dxa"/>
            <w:tcBorders>
              <w:top w:val="nil"/>
              <w:left w:val="nil"/>
              <w:bottom w:val="single" w:sz="4" w:space="0" w:color="auto"/>
              <w:right w:val="single" w:sz="4" w:space="0" w:color="auto"/>
            </w:tcBorders>
            <w:shd w:val="clear" w:color="auto" w:fill="auto"/>
            <w:noWrap/>
            <w:hideMark/>
          </w:tcPr>
          <w:p w14:paraId="657D902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Wadia przetargowe otrzymane</w:t>
            </w:r>
          </w:p>
        </w:tc>
        <w:tc>
          <w:tcPr>
            <w:tcW w:w="1836" w:type="dxa"/>
            <w:tcBorders>
              <w:top w:val="nil"/>
              <w:left w:val="nil"/>
              <w:bottom w:val="single" w:sz="4" w:space="0" w:color="auto"/>
              <w:right w:val="single" w:sz="4" w:space="0" w:color="auto"/>
            </w:tcBorders>
            <w:shd w:val="clear" w:color="auto" w:fill="auto"/>
            <w:noWrap/>
            <w:hideMark/>
          </w:tcPr>
          <w:p w14:paraId="1D0F88E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2000000</w:t>
            </w:r>
          </w:p>
        </w:tc>
        <w:tc>
          <w:tcPr>
            <w:tcW w:w="2398" w:type="dxa"/>
            <w:tcBorders>
              <w:top w:val="nil"/>
              <w:left w:val="nil"/>
              <w:bottom w:val="single" w:sz="4" w:space="0" w:color="auto"/>
              <w:right w:val="single" w:sz="4" w:space="0" w:color="auto"/>
            </w:tcBorders>
            <w:shd w:val="clear" w:color="auto" w:fill="auto"/>
            <w:noWrap/>
            <w:hideMark/>
          </w:tcPr>
          <w:p w14:paraId="7804A96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2491001</w:t>
            </w:r>
          </w:p>
        </w:tc>
      </w:tr>
      <w:tr w:rsidR="004F24E9" w:rsidRPr="00DD1ECC" w14:paraId="257B614D" w14:textId="77777777" w:rsidTr="000C7B6F">
        <w:trPr>
          <w:trHeight w:val="264"/>
        </w:trPr>
        <w:tc>
          <w:tcPr>
            <w:tcW w:w="1621" w:type="dxa"/>
            <w:tcBorders>
              <w:top w:val="nil"/>
              <w:left w:val="single" w:sz="4" w:space="0" w:color="auto"/>
              <w:bottom w:val="single" w:sz="4" w:space="0" w:color="auto"/>
              <w:right w:val="single" w:sz="4" w:space="0" w:color="auto"/>
            </w:tcBorders>
            <w:shd w:val="clear" w:color="auto" w:fill="auto"/>
            <w:noWrap/>
          </w:tcPr>
          <w:p w14:paraId="56FA8E0B" w14:textId="77777777" w:rsidR="004F24E9" w:rsidRPr="00DD1ECC" w:rsidRDefault="004F24E9" w:rsidP="00DD1ECC">
            <w:pPr>
              <w:spacing w:after="0" w:line="360" w:lineRule="auto"/>
              <w:rPr>
                <w:rFonts w:cstheme="minorHAnsi"/>
                <w:iCs/>
                <w:sz w:val="24"/>
                <w:szCs w:val="24"/>
                <w:lang w:eastAsia="pl-PL"/>
              </w:rPr>
            </w:pPr>
          </w:p>
        </w:tc>
        <w:tc>
          <w:tcPr>
            <w:tcW w:w="957" w:type="dxa"/>
            <w:tcBorders>
              <w:top w:val="nil"/>
              <w:left w:val="nil"/>
              <w:bottom w:val="single" w:sz="4" w:space="0" w:color="auto"/>
              <w:right w:val="single" w:sz="4" w:space="0" w:color="auto"/>
            </w:tcBorders>
            <w:shd w:val="clear" w:color="auto" w:fill="auto"/>
            <w:noWrap/>
          </w:tcPr>
          <w:p w14:paraId="65281BE7" w14:textId="77777777" w:rsidR="004F24E9" w:rsidRPr="00DD1ECC" w:rsidRDefault="004F24E9" w:rsidP="00DD1ECC">
            <w:pPr>
              <w:spacing w:after="0" w:line="360" w:lineRule="auto"/>
              <w:rPr>
                <w:rFonts w:cstheme="minorHAnsi"/>
                <w:iCs/>
                <w:sz w:val="24"/>
                <w:szCs w:val="24"/>
                <w:lang w:eastAsia="pl-PL"/>
              </w:rPr>
            </w:pPr>
          </w:p>
        </w:tc>
        <w:tc>
          <w:tcPr>
            <w:tcW w:w="2889" w:type="dxa"/>
            <w:tcBorders>
              <w:top w:val="nil"/>
              <w:left w:val="nil"/>
              <w:bottom w:val="single" w:sz="4" w:space="0" w:color="auto"/>
              <w:right w:val="single" w:sz="4" w:space="0" w:color="auto"/>
            </w:tcBorders>
            <w:shd w:val="clear" w:color="auto" w:fill="auto"/>
            <w:noWrap/>
          </w:tcPr>
          <w:p w14:paraId="4EC359F0" w14:textId="77777777" w:rsidR="004F24E9" w:rsidRPr="00DD1ECC" w:rsidRDefault="004F24E9" w:rsidP="00DD1ECC">
            <w:pPr>
              <w:spacing w:after="0" w:line="360" w:lineRule="auto"/>
              <w:rPr>
                <w:rFonts w:cstheme="minorHAnsi"/>
                <w:iCs/>
                <w:sz w:val="24"/>
                <w:szCs w:val="24"/>
                <w:lang w:eastAsia="pl-PL"/>
              </w:rPr>
            </w:pPr>
          </w:p>
        </w:tc>
        <w:tc>
          <w:tcPr>
            <w:tcW w:w="1836" w:type="dxa"/>
            <w:tcBorders>
              <w:top w:val="nil"/>
              <w:left w:val="nil"/>
              <w:bottom w:val="single" w:sz="4" w:space="0" w:color="auto"/>
              <w:right w:val="single" w:sz="4" w:space="0" w:color="auto"/>
            </w:tcBorders>
            <w:shd w:val="clear" w:color="auto" w:fill="auto"/>
            <w:noWrap/>
            <w:hideMark/>
          </w:tcPr>
          <w:p w14:paraId="375E310B"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2010000</w:t>
            </w:r>
          </w:p>
        </w:tc>
        <w:tc>
          <w:tcPr>
            <w:tcW w:w="2398" w:type="dxa"/>
            <w:tcBorders>
              <w:top w:val="nil"/>
              <w:left w:val="nil"/>
              <w:bottom w:val="single" w:sz="4" w:space="0" w:color="auto"/>
              <w:right w:val="single" w:sz="4" w:space="0" w:color="auto"/>
            </w:tcBorders>
            <w:shd w:val="clear" w:color="auto" w:fill="auto"/>
            <w:noWrap/>
            <w:hideMark/>
          </w:tcPr>
          <w:p w14:paraId="338C393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2491001</w:t>
            </w:r>
          </w:p>
        </w:tc>
      </w:tr>
      <w:tr w:rsidR="004F24E9" w:rsidRPr="00DD1ECC" w14:paraId="2D66D4DF" w14:textId="77777777" w:rsidTr="000C7B6F">
        <w:trPr>
          <w:trHeight w:val="264"/>
        </w:trPr>
        <w:tc>
          <w:tcPr>
            <w:tcW w:w="1621" w:type="dxa"/>
            <w:tcBorders>
              <w:top w:val="nil"/>
              <w:left w:val="single" w:sz="4" w:space="0" w:color="auto"/>
              <w:bottom w:val="single" w:sz="4" w:space="0" w:color="auto"/>
              <w:right w:val="single" w:sz="4" w:space="0" w:color="auto"/>
            </w:tcBorders>
            <w:shd w:val="clear" w:color="auto" w:fill="auto"/>
            <w:noWrap/>
            <w:hideMark/>
          </w:tcPr>
          <w:p w14:paraId="09507F8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Dostawca</w:t>
            </w:r>
          </w:p>
        </w:tc>
        <w:tc>
          <w:tcPr>
            <w:tcW w:w="957" w:type="dxa"/>
            <w:tcBorders>
              <w:top w:val="nil"/>
              <w:left w:val="nil"/>
              <w:bottom w:val="single" w:sz="4" w:space="0" w:color="auto"/>
              <w:right w:val="single" w:sz="4" w:space="0" w:color="auto"/>
            </w:tcBorders>
            <w:shd w:val="clear" w:color="auto" w:fill="auto"/>
            <w:noWrap/>
            <w:hideMark/>
          </w:tcPr>
          <w:p w14:paraId="7039D6A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w:t>
            </w:r>
          </w:p>
        </w:tc>
        <w:tc>
          <w:tcPr>
            <w:tcW w:w="2889" w:type="dxa"/>
            <w:tcBorders>
              <w:top w:val="nil"/>
              <w:left w:val="nil"/>
              <w:bottom w:val="single" w:sz="4" w:space="0" w:color="auto"/>
              <w:right w:val="single" w:sz="4" w:space="0" w:color="auto"/>
            </w:tcBorders>
            <w:shd w:val="clear" w:color="auto" w:fill="auto"/>
            <w:noWrap/>
            <w:hideMark/>
          </w:tcPr>
          <w:p w14:paraId="75ECB8B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Kaucja zapłacona przez UMB</w:t>
            </w:r>
          </w:p>
        </w:tc>
        <w:tc>
          <w:tcPr>
            <w:tcW w:w="1836" w:type="dxa"/>
            <w:tcBorders>
              <w:top w:val="nil"/>
              <w:left w:val="nil"/>
              <w:bottom w:val="single" w:sz="4" w:space="0" w:color="auto"/>
              <w:right w:val="single" w:sz="4" w:space="0" w:color="auto"/>
            </w:tcBorders>
            <w:shd w:val="clear" w:color="auto" w:fill="auto"/>
            <w:noWrap/>
            <w:hideMark/>
          </w:tcPr>
          <w:p w14:paraId="1577C5B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2000000</w:t>
            </w:r>
          </w:p>
        </w:tc>
        <w:tc>
          <w:tcPr>
            <w:tcW w:w="2398" w:type="dxa"/>
            <w:tcBorders>
              <w:top w:val="nil"/>
              <w:left w:val="nil"/>
              <w:bottom w:val="single" w:sz="4" w:space="0" w:color="auto"/>
              <w:right w:val="single" w:sz="4" w:space="0" w:color="auto"/>
            </w:tcBorders>
            <w:shd w:val="clear" w:color="auto" w:fill="auto"/>
            <w:noWrap/>
            <w:hideMark/>
          </w:tcPr>
          <w:p w14:paraId="2EE8A0A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2492001</w:t>
            </w:r>
          </w:p>
        </w:tc>
      </w:tr>
      <w:tr w:rsidR="004F24E9" w:rsidRPr="00DD1ECC" w14:paraId="4DC90B45" w14:textId="77777777" w:rsidTr="000C7B6F">
        <w:trPr>
          <w:trHeight w:val="264"/>
        </w:trPr>
        <w:tc>
          <w:tcPr>
            <w:tcW w:w="1621" w:type="dxa"/>
            <w:tcBorders>
              <w:top w:val="nil"/>
              <w:left w:val="single" w:sz="4" w:space="0" w:color="auto"/>
              <w:bottom w:val="single" w:sz="4" w:space="0" w:color="auto"/>
              <w:right w:val="single" w:sz="4" w:space="0" w:color="auto"/>
            </w:tcBorders>
            <w:shd w:val="clear" w:color="auto" w:fill="auto"/>
            <w:noWrap/>
            <w:hideMark/>
          </w:tcPr>
          <w:p w14:paraId="5D01321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Dostawca</w:t>
            </w:r>
          </w:p>
        </w:tc>
        <w:tc>
          <w:tcPr>
            <w:tcW w:w="957" w:type="dxa"/>
            <w:tcBorders>
              <w:top w:val="nil"/>
              <w:left w:val="nil"/>
              <w:bottom w:val="single" w:sz="4" w:space="0" w:color="auto"/>
              <w:right w:val="single" w:sz="4" w:space="0" w:color="auto"/>
            </w:tcBorders>
            <w:shd w:val="clear" w:color="auto" w:fill="auto"/>
            <w:noWrap/>
            <w:hideMark/>
          </w:tcPr>
          <w:p w14:paraId="11EACC2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w:t>
            </w:r>
          </w:p>
        </w:tc>
        <w:tc>
          <w:tcPr>
            <w:tcW w:w="2889" w:type="dxa"/>
            <w:tcBorders>
              <w:top w:val="nil"/>
              <w:left w:val="nil"/>
              <w:bottom w:val="single" w:sz="4" w:space="0" w:color="auto"/>
              <w:right w:val="single" w:sz="4" w:space="0" w:color="auto"/>
            </w:tcBorders>
            <w:shd w:val="clear" w:color="auto" w:fill="auto"/>
            <w:noWrap/>
            <w:hideMark/>
          </w:tcPr>
          <w:p w14:paraId="77A7F34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Żądanie płatności</w:t>
            </w:r>
          </w:p>
        </w:tc>
        <w:tc>
          <w:tcPr>
            <w:tcW w:w="1836" w:type="dxa"/>
            <w:tcBorders>
              <w:top w:val="nil"/>
              <w:left w:val="nil"/>
              <w:bottom w:val="single" w:sz="4" w:space="0" w:color="auto"/>
              <w:right w:val="single" w:sz="4" w:space="0" w:color="auto"/>
            </w:tcBorders>
            <w:shd w:val="clear" w:color="auto" w:fill="auto"/>
            <w:noWrap/>
            <w:hideMark/>
          </w:tcPr>
          <w:p w14:paraId="012CBA39"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2000000</w:t>
            </w:r>
          </w:p>
        </w:tc>
        <w:tc>
          <w:tcPr>
            <w:tcW w:w="2398" w:type="dxa"/>
            <w:tcBorders>
              <w:top w:val="nil"/>
              <w:left w:val="nil"/>
              <w:bottom w:val="single" w:sz="4" w:space="0" w:color="auto"/>
              <w:right w:val="single" w:sz="4" w:space="0" w:color="auto"/>
            </w:tcBorders>
            <w:shd w:val="clear" w:color="auto" w:fill="auto"/>
            <w:noWrap/>
            <w:hideMark/>
          </w:tcPr>
          <w:p w14:paraId="2BF0BE8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2000011</w:t>
            </w:r>
          </w:p>
        </w:tc>
      </w:tr>
      <w:tr w:rsidR="004F24E9" w:rsidRPr="00DD1ECC" w14:paraId="1DA3A1FA" w14:textId="77777777" w:rsidTr="000C7B6F">
        <w:trPr>
          <w:trHeight w:val="264"/>
        </w:trPr>
        <w:tc>
          <w:tcPr>
            <w:tcW w:w="1621" w:type="dxa"/>
            <w:tcBorders>
              <w:top w:val="nil"/>
              <w:left w:val="single" w:sz="4" w:space="0" w:color="auto"/>
              <w:bottom w:val="single" w:sz="4" w:space="0" w:color="auto"/>
              <w:right w:val="single" w:sz="4" w:space="0" w:color="auto"/>
            </w:tcBorders>
            <w:shd w:val="clear" w:color="auto" w:fill="auto"/>
            <w:noWrap/>
          </w:tcPr>
          <w:p w14:paraId="34C22215" w14:textId="77777777" w:rsidR="004F24E9" w:rsidRPr="00DD1ECC" w:rsidRDefault="004F24E9" w:rsidP="00DD1ECC">
            <w:pPr>
              <w:spacing w:after="0" w:line="360" w:lineRule="auto"/>
              <w:rPr>
                <w:rFonts w:cstheme="minorHAnsi"/>
                <w:iCs/>
                <w:sz w:val="24"/>
                <w:szCs w:val="24"/>
                <w:lang w:eastAsia="pl-PL"/>
              </w:rPr>
            </w:pPr>
          </w:p>
        </w:tc>
        <w:tc>
          <w:tcPr>
            <w:tcW w:w="957" w:type="dxa"/>
            <w:tcBorders>
              <w:top w:val="nil"/>
              <w:left w:val="nil"/>
              <w:bottom w:val="single" w:sz="4" w:space="0" w:color="auto"/>
              <w:right w:val="single" w:sz="4" w:space="0" w:color="auto"/>
            </w:tcBorders>
            <w:shd w:val="clear" w:color="auto" w:fill="auto"/>
            <w:noWrap/>
          </w:tcPr>
          <w:p w14:paraId="16A250DB" w14:textId="77777777" w:rsidR="004F24E9" w:rsidRPr="00DD1ECC" w:rsidRDefault="004F24E9" w:rsidP="00DD1ECC">
            <w:pPr>
              <w:spacing w:after="0" w:line="360" w:lineRule="auto"/>
              <w:rPr>
                <w:rFonts w:cstheme="minorHAnsi"/>
                <w:iCs/>
                <w:sz w:val="24"/>
                <w:szCs w:val="24"/>
                <w:lang w:eastAsia="pl-PL"/>
              </w:rPr>
            </w:pPr>
          </w:p>
        </w:tc>
        <w:tc>
          <w:tcPr>
            <w:tcW w:w="2889" w:type="dxa"/>
            <w:tcBorders>
              <w:top w:val="nil"/>
              <w:left w:val="nil"/>
              <w:bottom w:val="single" w:sz="4" w:space="0" w:color="auto"/>
              <w:right w:val="single" w:sz="4" w:space="0" w:color="auto"/>
            </w:tcBorders>
            <w:shd w:val="clear" w:color="auto" w:fill="auto"/>
            <w:noWrap/>
          </w:tcPr>
          <w:p w14:paraId="6C049123" w14:textId="77777777" w:rsidR="004F24E9" w:rsidRPr="00DD1ECC" w:rsidRDefault="004F24E9" w:rsidP="00DD1ECC">
            <w:pPr>
              <w:spacing w:after="0" w:line="360" w:lineRule="auto"/>
              <w:rPr>
                <w:rFonts w:cstheme="minorHAnsi"/>
                <w:iCs/>
                <w:sz w:val="24"/>
                <w:szCs w:val="24"/>
                <w:lang w:eastAsia="pl-PL"/>
              </w:rPr>
            </w:pPr>
          </w:p>
        </w:tc>
        <w:tc>
          <w:tcPr>
            <w:tcW w:w="1836" w:type="dxa"/>
            <w:tcBorders>
              <w:top w:val="nil"/>
              <w:left w:val="nil"/>
              <w:bottom w:val="single" w:sz="4" w:space="0" w:color="auto"/>
              <w:right w:val="single" w:sz="4" w:space="0" w:color="auto"/>
            </w:tcBorders>
            <w:shd w:val="clear" w:color="auto" w:fill="auto"/>
            <w:noWrap/>
            <w:hideMark/>
          </w:tcPr>
          <w:p w14:paraId="0640D2A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2000001</w:t>
            </w:r>
          </w:p>
        </w:tc>
        <w:tc>
          <w:tcPr>
            <w:tcW w:w="2398" w:type="dxa"/>
            <w:tcBorders>
              <w:top w:val="nil"/>
              <w:left w:val="nil"/>
              <w:bottom w:val="single" w:sz="4" w:space="0" w:color="auto"/>
              <w:right w:val="single" w:sz="4" w:space="0" w:color="auto"/>
            </w:tcBorders>
            <w:shd w:val="clear" w:color="auto" w:fill="auto"/>
            <w:noWrap/>
            <w:hideMark/>
          </w:tcPr>
          <w:p w14:paraId="7FDEB3C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2000011</w:t>
            </w:r>
          </w:p>
        </w:tc>
      </w:tr>
      <w:tr w:rsidR="004F24E9" w:rsidRPr="00DD1ECC" w14:paraId="3241C916" w14:textId="77777777" w:rsidTr="000C7B6F">
        <w:trPr>
          <w:trHeight w:val="264"/>
        </w:trPr>
        <w:tc>
          <w:tcPr>
            <w:tcW w:w="1621" w:type="dxa"/>
            <w:tcBorders>
              <w:top w:val="nil"/>
              <w:left w:val="single" w:sz="4" w:space="0" w:color="auto"/>
              <w:bottom w:val="single" w:sz="4" w:space="0" w:color="auto"/>
              <w:right w:val="single" w:sz="4" w:space="0" w:color="auto"/>
            </w:tcBorders>
            <w:shd w:val="clear" w:color="auto" w:fill="auto"/>
            <w:noWrap/>
            <w:hideMark/>
          </w:tcPr>
          <w:p w14:paraId="2989AEC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Dostawca</w:t>
            </w:r>
          </w:p>
        </w:tc>
        <w:tc>
          <w:tcPr>
            <w:tcW w:w="957" w:type="dxa"/>
            <w:tcBorders>
              <w:top w:val="nil"/>
              <w:left w:val="nil"/>
              <w:bottom w:val="single" w:sz="4" w:space="0" w:color="auto"/>
              <w:right w:val="single" w:sz="4" w:space="0" w:color="auto"/>
            </w:tcBorders>
            <w:shd w:val="clear" w:color="auto" w:fill="auto"/>
            <w:noWrap/>
            <w:hideMark/>
          </w:tcPr>
          <w:p w14:paraId="2203535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U</w:t>
            </w:r>
          </w:p>
        </w:tc>
        <w:tc>
          <w:tcPr>
            <w:tcW w:w="2889" w:type="dxa"/>
            <w:tcBorders>
              <w:top w:val="nil"/>
              <w:left w:val="nil"/>
              <w:bottom w:val="single" w:sz="4" w:space="0" w:color="auto"/>
              <w:right w:val="single" w:sz="4" w:space="0" w:color="auto"/>
            </w:tcBorders>
            <w:shd w:val="clear" w:color="auto" w:fill="auto"/>
            <w:noWrap/>
            <w:hideMark/>
          </w:tcPr>
          <w:p w14:paraId="74A1609C" w14:textId="77777777" w:rsidR="004F24E9" w:rsidRPr="00DD1ECC" w:rsidRDefault="004F24E9" w:rsidP="00DD1ECC">
            <w:pPr>
              <w:spacing w:after="0" w:line="360" w:lineRule="auto"/>
              <w:rPr>
                <w:rFonts w:cstheme="minorHAnsi"/>
                <w:iCs/>
                <w:sz w:val="24"/>
                <w:szCs w:val="24"/>
                <w:lang w:eastAsia="pl-PL"/>
              </w:rPr>
            </w:pPr>
            <w:proofErr w:type="spellStart"/>
            <w:r w:rsidRPr="00DD1ECC">
              <w:rPr>
                <w:rFonts w:cstheme="minorHAnsi"/>
                <w:iCs/>
                <w:sz w:val="24"/>
                <w:szCs w:val="24"/>
                <w:lang w:eastAsia="pl-PL"/>
              </w:rPr>
              <w:t>Zabezp</w:t>
            </w:r>
            <w:proofErr w:type="spellEnd"/>
            <w:r w:rsidRPr="00DD1ECC">
              <w:rPr>
                <w:rFonts w:cstheme="minorHAnsi"/>
                <w:iCs/>
                <w:sz w:val="24"/>
                <w:szCs w:val="24"/>
                <w:lang w:eastAsia="pl-PL"/>
              </w:rPr>
              <w:t xml:space="preserve">. </w:t>
            </w:r>
            <w:proofErr w:type="spellStart"/>
            <w:r w:rsidRPr="00DD1ECC">
              <w:rPr>
                <w:rFonts w:cstheme="minorHAnsi"/>
                <w:iCs/>
                <w:sz w:val="24"/>
                <w:szCs w:val="24"/>
                <w:lang w:eastAsia="pl-PL"/>
              </w:rPr>
              <w:t>Nal</w:t>
            </w:r>
            <w:proofErr w:type="spellEnd"/>
            <w:r w:rsidRPr="00DD1ECC">
              <w:rPr>
                <w:rFonts w:cstheme="minorHAnsi"/>
                <w:iCs/>
                <w:sz w:val="24"/>
                <w:szCs w:val="24"/>
                <w:lang w:eastAsia="pl-PL"/>
              </w:rPr>
              <w:t>. Wykonania Umów</w:t>
            </w:r>
          </w:p>
        </w:tc>
        <w:tc>
          <w:tcPr>
            <w:tcW w:w="1836" w:type="dxa"/>
            <w:tcBorders>
              <w:top w:val="nil"/>
              <w:left w:val="nil"/>
              <w:bottom w:val="single" w:sz="4" w:space="0" w:color="auto"/>
              <w:right w:val="single" w:sz="4" w:space="0" w:color="auto"/>
            </w:tcBorders>
            <w:shd w:val="clear" w:color="auto" w:fill="auto"/>
            <w:noWrap/>
            <w:hideMark/>
          </w:tcPr>
          <w:p w14:paraId="6E04345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2000000</w:t>
            </w:r>
          </w:p>
        </w:tc>
        <w:tc>
          <w:tcPr>
            <w:tcW w:w="2398" w:type="dxa"/>
            <w:tcBorders>
              <w:top w:val="nil"/>
              <w:left w:val="nil"/>
              <w:bottom w:val="single" w:sz="4" w:space="0" w:color="auto"/>
              <w:right w:val="single" w:sz="4" w:space="0" w:color="auto"/>
            </w:tcBorders>
            <w:shd w:val="clear" w:color="auto" w:fill="auto"/>
            <w:noWrap/>
            <w:hideMark/>
          </w:tcPr>
          <w:p w14:paraId="325998A5"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2050000</w:t>
            </w:r>
          </w:p>
        </w:tc>
      </w:tr>
      <w:tr w:rsidR="004F24E9" w:rsidRPr="00DD1ECC" w14:paraId="79CF6937" w14:textId="77777777" w:rsidTr="000C7B6F">
        <w:trPr>
          <w:trHeight w:val="264"/>
        </w:trPr>
        <w:tc>
          <w:tcPr>
            <w:tcW w:w="1621" w:type="dxa"/>
            <w:tcBorders>
              <w:top w:val="nil"/>
              <w:left w:val="single" w:sz="4" w:space="0" w:color="auto"/>
              <w:bottom w:val="single" w:sz="4" w:space="0" w:color="auto"/>
              <w:right w:val="single" w:sz="4" w:space="0" w:color="auto"/>
            </w:tcBorders>
            <w:shd w:val="clear" w:color="auto" w:fill="auto"/>
            <w:noWrap/>
          </w:tcPr>
          <w:p w14:paraId="20CC0DFC" w14:textId="77777777" w:rsidR="004F24E9" w:rsidRPr="00DD1ECC" w:rsidRDefault="004F24E9" w:rsidP="00DD1ECC">
            <w:pPr>
              <w:spacing w:after="0" w:line="360" w:lineRule="auto"/>
              <w:rPr>
                <w:rFonts w:cstheme="minorHAnsi"/>
                <w:iCs/>
                <w:sz w:val="24"/>
                <w:szCs w:val="24"/>
                <w:lang w:eastAsia="pl-PL"/>
              </w:rPr>
            </w:pPr>
          </w:p>
        </w:tc>
        <w:tc>
          <w:tcPr>
            <w:tcW w:w="957" w:type="dxa"/>
            <w:tcBorders>
              <w:top w:val="nil"/>
              <w:left w:val="nil"/>
              <w:bottom w:val="single" w:sz="4" w:space="0" w:color="auto"/>
              <w:right w:val="single" w:sz="4" w:space="0" w:color="auto"/>
            </w:tcBorders>
            <w:shd w:val="clear" w:color="auto" w:fill="auto"/>
            <w:noWrap/>
          </w:tcPr>
          <w:p w14:paraId="4F4150D7" w14:textId="77777777" w:rsidR="004F24E9" w:rsidRPr="00DD1ECC" w:rsidRDefault="004F24E9" w:rsidP="00DD1ECC">
            <w:pPr>
              <w:spacing w:after="0" w:line="360" w:lineRule="auto"/>
              <w:rPr>
                <w:rFonts w:cstheme="minorHAnsi"/>
                <w:iCs/>
                <w:sz w:val="24"/>
                <w:szCs w:val="24"/>
                <w:lang w:eastAsia="pl-PL"/>
              </w:rPr>
            </w:pPr>
          </w:p>
        </w:tc>
        <w:tc>
          <w:tcPr>
            <w:tcW w:w="2889" w:type="dxa"/>
            <w:tcBorders>
              <w:top w:val="nil"/>
              <w:left w:val="nil"/>
              <w:bottom w:val="single" w:sz="4" w:space="0" w:color="auto"/>
              <w:right w:val="single" w:sz="4" w:space="0" w:color="auto"/>
            </w:tcBorders>
            <w:shd w:val="clear" w:color="auto" w:fill="auto"/>
            <w:noWrap/>
          </w:tcPr>
          <w:p w14:paraId="17C72F36" w14:textId="77777777" w:rsidR="004F24E9" w:rsidRPr="00DD1ECC" w:rsidRDefault="004F24E9" w:rsidP="00DD1ECC">
            <w:pPr>
              <w:spacing w:after="0" w:line="360" w:lineRule="auto"/>
              <w:rPr>
                <w:rFonts w:cstheme="minorHAnsi"/>
                <w:iCs/>
                <w:sz w:val="24"/>
                <w:szCs w:val="24"/>
                <w:lang w:eastAsia="pl-PL"/>
              </w:rPr>
            </w:pPr>
          </w:p>
        </w:tc>
        <w:tc>
          <w:tcPr>
            <w:tcW w:w="1836" w:type="dxa"/>
            <w:tcBorders>
              <w:top w:val="nil"/>
              <w:left w:val="nil"/>
              <w:bottom w:val="single" w:sz="4" w:space="0" w:color="auto"/>
              <w:right w:val="single" w:sz="4" w:space="0" w:color="auto"/>
            </w:tcBorders>
            <w:shd w:val="clear" w:color="auto" w:fill="auto"/>
            <w:noWrap/>
            <w:hideMark/>
          </w:tcPr>
          <w:p w14:paraId="4F6ADBB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2010000</w:t>
            </w:r>
          </w:p>
        </w:tc>
        <w:tc>
          <w:tcPr>
            <w:tcW w:w="2398" w:type="dxa"/>
            <w:tcBorders>
              <w:top w:val="nil"/>
              <w:left w:val="nil"/>
              <w:bottom w:val="single" w:sz="4" w:space="0" w:color="auto"/>
              <w:right w:val="single" w:sz="4" w:space="0" w:color="auto"/>
            </w:tcBorders>
            <w:shd w:val="clear" w:color="auto" w:fill="auto"/>
            <w:noWrap/>
            <w:hideMark/>
          </w:tcPr>
          <w:p w14:paraId="517B148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2050000</w:t>
            </w:r>
          </w:p>
        </w:tc>
      </w:tr>
    </w:tbl>
    <w:p w14:paraId="25044B95"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p>
    <w:p w14:paraId="30D45C7C"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Podczas księgowania rozliczenia należności / zobowiązania system automatycznie księguje zrealizowane różniące kursowe. Odbywa się to na podstawie wcześniej zdefiniowanej konfiguracji:</w:t>
      </w:r>
    </w:p>
    <w:tbl>
      <w:tblPr>
        <w:tblW w:w="79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3039"/>
        <w:gridCol w:w="3260"/>
      </w:tblGrid>
      <w:tr w:rsidR="004F24E9" w:rsidRPr="00DD1ECC" w14:paraId="1E5FF7FD" w14:textId="77777777" w:rsidTr="000C7B6F">
        <w:trPr>
          <w:trHeight w:val="792"/>
          <w:tblHeader/>
        </w:trPr>
        <w:tc>
          <w:tcPr>
            <w:tcW w:w="1621" w:type="dxa"/>
            <w:shd w:val="clear" w:color="000000" w:fill="C0C0C0"/>
            <w:noWrap/>
            <w:hideMark/>
          </w:tcPr>
          <w:p w14:paraId="5DECD43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Konto KG</w:t>
            </w:r>
          </w:p>
        </w:tc>
        <w:tc>
          <w:tcPr>
            <w:tcW w:w="3039" w:type="dxa"/>
            <w:shd w:val="clear" w:color="000000" w:fill="C0C0C0"/>
            <w:hideMark/>
          </w:tcPr>
          <w:p w14:paraId="619633A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Ujemne różnice kursowe</w:t>
            </w:r>
          </w:p>
        </w:tc>
        <w:tc>
          <w:tcPr>
            <w:tcW w:w="3260" w:type="dxa"/>
            <w:shd w:val="clear" w:color="000000" w:fill="C0C0C0"/>
            <w:hideMark/>
          </w:tcPr>
          <w:p w14:paraId="5A482FD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Dodatnie różnice kursowe</w:t>
            </w:r>
          </w:p>
        </w:tc>
      </w:tr>
      <w:tr w:rsidR="004F24E9" w:rsidRPr="00DD1ECC" w14:paraId="59F710DF" w14:textId="77777777" w:rsidTr="000C7B6F">
        <w:trPr>
          <w:trHeight w:val="264"/>
        </w:trPr>
        <w:tc>
          <w:tcPr>
            <w:tcW w:w="1621" w:type="dxa"/>
            <w:shd w:val="clear" w:color="auto" w:fill="auto"/>
            <w:noWrap/>
            <w:hideMark/>
          </w:tcPr>
          <w:p w14:paraId="62B9772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1390000</w:t>
            </w:r>
          </w:p>
        </w:tc>
        <w:tc>
          <w:tcPr>
            <w:tcW w:w="3039" w:type="dxa"/>
            <w:shd w:val="clear" w:color="auto" w:fill="auto"/>
            <w:noWrap/>
            <w:hideMark/>
          </w:tcPr>
          <w:p w14:paraId="001E0A7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7550020</w:t>
            </w:r>
          </w:p>
        </w:tc>
        <w:tc>
          <w:tcPr>
            <w:tcW w:w="3260" w:type="dxa"/>
            <w:shd w:val="clear" w:color="auto" w:fill="auto"/>
            <w:noWrap/>
            <w:hideMark/>
          </w:tcPr>
          <w:p w14:paraId="1B850AA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7550010</w:t>
            </w:r>
          </w:p>
        </w:tc>
      </w:tr>
      <w:tr w:rsidR="004F24E9" w:rsidRPr="00DD1ECC" w14:paraId="2D54A0BA" w14:textId="77777777" w:rsidTr="000C7B6F">
        <w:trPr>
          <w:trHeight w:val="264"/>
        </w:trPr>
        <w:tc>
          <w:tcPr>
            <w:tcW w:w="1621" w:type="dxa"/>
            <w:shd w:val="clear" w:color="auto" w:fill="auto"/>
            <w:noWrap/>
            <w:hideMark/>
          </w:tcPr>
          <w:p w14:paraId="764F1F9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1390100</w:t>
            </w:r>
          </w:p>
        </w:tc>
        <w:tc>
          <w:tcPr>
            <w:tcW w:w="3039" w:type="dxa"/>
            <w:shd w:val="clear" w:color="auto" w:fill="auto"/>
            <w:noWrap/>
            <w:hideMark/>
          </w:tcPr>
          <w:p w14:paraId="547ACE5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7550020</w:t>
            </w:r>
          </w:p>
        </w:tc>
        <w:tc>
          <w:tcPr>
            <w:tcW w:w="3260" w:type="dxa"/>
            <w:shd w:val="clear" w:color="auto" w:fill="auto"/>
            <w:noWrap/>
            <w:hideMark/>
          </w:tcPr>
          <w:p w14:paraId="064C047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7550010</w:t>
            </w:r>
          </w:p>
        </w:tc>
      </w:tr>
      <w:tr w:rsidR="004F24E9" w:rsidRPr="00DD1ECC" w14:paraId="03040447" w14:textId="77777777" w:rsidTr="000C7B6F">
        <w:trPr>
          <w:trHeight w:val="264"/>
        </w:trPr>
        <w:tc>
          <w:tcPr>
            <w:tcW w:w="1621" w:type="dxa"/>
            <w:shd w:val="clear" w:color="auto" w:fill="auto"/>
            <w:noWrap/>
            <w:hideMark/>
          </w:tcPr>
          <w:p w14:paraId="22A6C25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1400001</w:t>
            </w:r>
          </w:p>
        </w:tc>
        <w:tc>
          <w:tcPr>
            <w:tcW w:w="3039" w:type="dxa"/>
            <w:shd w:val="clear" w:color="auto" w:fill="auto"/>
            <w:noWrap/>
            <w:hideMark/>
          </w:tcPr>
          <w:p w14:paraId="727A0AA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7550020</w:t>
            </w:r>
          </w:p>
        </w:tc>
        <w:tc>
          <w:tcPr>
            <w:tcW w:w="3260" w:type="dxa"/>
            <w:shd w:val="clear" w:color="auto" w:fill="auto"/>
            <w:noWrap/>
            <w:hideMark/>
          </w:tcPr>
          <w:p w14:paraId="4EF75EF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7550010</w:t>
            </w:r>
          </w:p>
        </w:tc>
      </w:tr>
      <w:tr w:rsidR="004F24E9" w:rsidRPr="00DD1ECC" w14:paraId="6F6EAD5E" w14:textId="77777777" w:rsidTr="000C7B6F">
        <w:trPr>
          <w:trHeight w:val="264"/>
        </w:trPr>
        <w:tc>
          <w:tcPr>
            <w:tcW w:w="1621" w:type="dxa"/>
            <w:shd w:val="clear" w:color="auto" w:fill="auto"/>
            <w:noWrap/>
            <w:hideMark/>
          </w:tcPr>
          <w:p w14:paraId="4C24CEA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1400005</w:t>
            </w:r>
          </w:p>
        </w:tc>
        <w:tc>
          <w:tcPr>
            <w:tcW w:w="3039" w:type="dxa"/>
            <w:shd w:val="clear" w:color="auto" w:fill="auto"/>
            <w:noWrap/>
            <w:hideMark/>
          </w:tcPr>
          <w:p w14:paraId="3B1841E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7550020</w:t>
            </w:r>
          </w:p>
        </w:tc>
        <w:tc>
          <w:tcPr>
            <w:tcW w:w="3260" w:type="dxa"/>
            <w:shd w:val="clear" w:color="auto" w:fill="auto"/>
            <w:noWrap/>
            <w:hideMark/>
          </w:tcPr>
          <w:p w14:paraId="2CA5CB2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7550010</w:t>
            </w:r>
          </w:p>
        </w:tc>
      </w:tr>
      <w:tr w:rsidR="004F24E9" w:rsidRPr="00DD1ECC" w14:paraId="15D930C7" w14:textId="77777777" w:rsidTr="000C7B6F">
        <w:trPr>
          <w:trHeight w:val="264"/>
        </w:trPr>
        <w:tc>
          <w:tcPr>
            <w:tcW w:w="1621" w:type="dxa"/>
            <w:shd w:val="clear" w:color="auto" w:fill="auto"/>
            <w:noWrap/>
            <w:hideMark/>
          </w:tcPr>
          <w:p w14:paraId="03FDDD1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1410001</w:t>
            </w:r>
          </w:p>
        </w:tc>
        <w:tc>
          <w:tcPr>
            <w:tcW w:w="3039" w:type="dxa"/>
            <w:shd w:val="clear" w:color="auto" w:fill="auto"/>
            <w:noWrap/>
            <w:hideMark/>
          </w:tcPr>
          <w:p w14:paraId="3D16C10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7550020</w:t>
            </w:r>
          </w:p>
        </w:tc>
        <w:tc>
          <w:tcPr>
            <w:tcW w:w="3260" w:type="dxa"/>
            <w:shd w:val="clear" w:color="auto" w:fill="auto"/>
            <w:noWrap/>
            <w:hideMark/>
          </w:tcPr>
          <w:p w14:paraId="2CF6DF1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7550010</w:t>
            </w:r>
          </w:p>
        </w:tc>
      </w:tr>
      <w:tr w:rsidR="004F24E9" w:rsidRPr="00DD1ECC" w14:paraId="11C584B6" w14:textId="77777777" w:rsidTr="000C7B6F">
        <w:trPr>
          <w:trHeight w:val="264"/>
        </w:trPr>
        <w:tc>
          <w:tcPr>
            <w:tcW w:w="1621" w:type="dxa"/>
            <w:shd w:val="clear" w:color="auto" w:fill="auto"/>
            <w:noWrap/>
            <w:hideMark/>
          </w:tcPr>
          <w:p w14:paraId="4830F75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2000000</w:t>
            </w:r>
          </w:p>
        </w:tc>
        <w:tc>
          <w:tcPr>
            <w:tcW w:w="3039" w:type="dxa"/>
            <w:shd w:val="clear" w:color="auto" w:fill="auto"/>
            <w:noWrap/>
            <w:hideMark/>
          </w:tcPr>
          <w:p w14:paraId="198DB58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7550021</w:t>
            </w:r>
          </w:p>
        </w:tc>
        <w:tc>
          <w:tcPr>
            <w:tcW w:w="3260" w:type="dxa"/>
            <w:shd w:val="clear" w:color="auto" w:fill="auto"/>
            <w:noWrap/>
            <w:hideMark/>
          </w:tcPr>
          <w:p w14:paraId="6C79A54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7550011</w:t>
            </w:r>
          </w:p>
        </w:tc>
      </w:tr>
      <w:tr w:rsidR="004F24E9" w:rsidRPr="00DD1ECC" w14:paraId="7CE1A127" w14:textId="77777777" w:rsidTr="000C7B6F">
        <w:trPr>
          <w:trHeight w:val="264"/>
        </w:trPr>
        <w:tc>
          <w:tcPr>
            <w:tcW w:w="1621" w:type="dxa"/>
            <w:shd w:val="clear" w:color="auto" w:fill="auto"/>
            <w:noWrap/>
            <w:hideMark/>
          </w:tcPr>
          <w:p w14:paraId="6180E25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2000001</w:t>
            </w:r>
          </w:p>
        </w:tc>
        <w:tc>
          <w:tcPr>
            <w:tcW w:w="3039" w:type="dxa"/>
            <w:shd w:val="clear" w:color="auto" w:fill="auto"/>
            <w:noWrap/>
            <w:hideMark/>
          </w:tcPr>
          <w:p w14:paraId="2878854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7550021</w:t>
            </w:r>
          </w:p>
        </w:tc>
        <w:tc>
          <w:tcPr>
            <w:tcW w:w="3260" w:type="dxa"/>
            <w:shd w:val="clear" w:color="auto" w:fill="auto"/>
            <w:noWrap/>
            <w:hideMark/>
          </w:tcPr>
          <w:p w14:paraId="329E459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7550011</w:t>
            </w:r>
          </w:p>
        </w:tc>
      </w:tr>
      <w:tr w:rsidR="004F24E9" w:rsidRPr="00DD1ECC" w14:paraId="39EF8A3F" w14:textId="77777777" w:rsidTr="000C7B6F">
        <w:trPr>
          <w:trHeight w:val="264"/>
        </w:trPr>
        <w:tc>
          <w:tcPr>
            <w:tcW w:w="1621" w:type="dxa"/>
            <w:shd w:val="clear" w:color="auto" w:fill="auto"/>
            <w:noWrap/>
            <w:hideMark/>
          </w:tcPr>
          <w:p w14:paraId="76F03E7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2000010</w:t>
            </w:r>
          </w:p>
        </w:tc>
        <w:tc>
          <w:tcPr>
            <w:tcW w:w="3039" w:type="dxa"/>
            <w:shd w:val="clear" w:color="auto" w:fill="auto"/>
            <w:noWrap/>
            <w:hideMark/>
          </w:tcPr>
          <w:p w14:paraId="799856D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7550021</w:t>
            </w:r>
          </w:p>
        </w:tc>
        <w:tc>
          <w:tcPr>
            <w:tcW w:w="3260" w:type="dxa"/>
            <w:shd w:val="clear" w:color="auto" w:fill="auto"/>
            <w:noWrap/>
            <w:hideMark/>
          </w:tcPr>
          <w:p w14:paraId="644804D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7550011</w:t>
            </w:r>
          </w:p>
        </w:tc>
      </w:tr>
      <w:tr w:rsidR="004F24E9" w:rsidRPr="00DD1ECC" w14:paraId="3DDEA729" w14:textId="77777777" w:rsidTr="000C7B6F">
        <w:trPr>
          <w:trHeight w:val="264"/>
        </w:trPr>
        <w:tc>
          <w:tcPr>
            <w:tcW w:w="1621" w:type="dxa"/>
            <w:shd w:val="clear" w:color="auto" w:fill="auto"/>
            <w:noWrap/>
            <w:hideMark/>
          </w:tcPr>
          <w:p w14:paraId="3597654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2000011</w:t>
            </w:r>
          </w:p>
        </w:tc>
        <w:tc>
          <w:tcPr>
            <w:tcW w:w="3039" w:type="dxa"/>
            <w:shd w:val="clear" w:color="auto" w:fill="auto"/>
            <w:noWrap/>
            <w:hideMark/>
          </w:tcPr>
          <w:p w14:paraId="0C165A0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7550021</w:t>
            </w:r>
          </w:p>
        </w:tc>
        <w:tc>
          <w:tcPr>
            <w:tcW w:w="3260" w:type="dxa"/>
            <w:shd w:val="clear" w:color="auto" w:fill="auto"/>
            <w:noWrap/>
            <w:hideMark/>
          </w:tcPr>
          <w:p w14:paraId="508949B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7550011</w:t>
            </w:r>
          </w:p>
        </w:tc>
      </w:tr>
      <w:tr w:rsidR="004F24E9" w:rsidRPr="00DD1ECC" w14:paraId="19D99F47" w14:textId="77777777" w:rsidTr="000C7B6F">
        <w:trPr>
          <w:trHeight w:val="264"/>
        </w:trPr>
        <w:tc>
          <w:tcPr>
            <w:tcW w:w="1621" w:type="dxa"/>
            <w:shd w:val="clear" w:color="auto" w:fill="auto"/>
            <w:noWrap/>
            <w:hideMark/>
          </w:tcPr>
          <w:p w14:paraId="21BF9F0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2010000</w:t>
            </w:r>
          </w:p>
        </w:tc>
        <w:tc>
          <w:tcPr>
            <w:tcW w:w="3039" w:type="dxa"/>
            <w:shd w:val="clear" w:color="auto" w:fill="auto"/>
            <w:noWrap/>
            <w:hideMark/>
          </w:tcPr>
          <w:p w14:paraId="4F44557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7550021</w:t>
            </w:r>
          </w:p>
        </w:tc>
        <w:tc>
          <w:tcPr>
            <w:tcW w:w="3260" w:type="dxa"/>
            <w:shd w:val="clear" w:color="auto" w:fill="auto"/>
            <w:noWrap/>
            <w:hideMark/>
          </w:tcPr>
          <w:p w14:paraId="0B8F771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7550011</w:t>
            </w:r>
          </w:p>
        </w:tc>
      </w:tr>
      <w:tr w:rsidR="004F24E9" w:rsidRPr="00DD1ECC" w14:paraId="504885D3" w14:textId="77777777" w:rsidTr="000C7B6F">
        <w:trPr>
          <w:trHeight w:val="264"/>
        </w:trPr>
        <w:tc>
          <w:tcPr>
            <w:tcW w:w="1621" w:type="dxa"/>
            <w:shd w:val="clear" w:color="auto" w:fill="auto"/>
            <w:noWrap/>
            <w:hideMark/>
          </w:tcPr>
          <w:p w14:paraId="4CC0376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2010001</w:t>
            </w:r>
          </w:p>
        </w:tc>
        <w:tc>
          <w:tcPr>
            <w:tcW w:w="3039" w:type="dxa"/>
            <w:shd w:val="clear" w:color="auto" w:fill="auto"/>
            <w:noWrap/>
            <w:hideMark/>
          </w:tcPr>
          <w:p w14:paraId="051AC86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7550021</w:t>
            </w:r>
          </w:p>
        </w:tc>
        <w:tc>
          <w:tcPr>
            <w:tcW w:w="3260" w:type="dxa"/>
            <w:shd w:val="clear" w:color="auto" w:fill="auto"/>
            <w:noWrap/>
            <w:hideMark/>
          </w:tcPr>
          <w:p w14:paraId="6F88058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7550011</w:t>
            </w:r>
          </w:p>
        </w:tc>
      </w:tr>
      <w:tr w:rsidR="004F24E9" w:rsidRPr="00DD1ECC" w14:paraId="2F6BB35B" w14:textId="77777777" w:rsidTr="000C7B6F">
        <w:trPr>
          <w:trHeight w:val="264"/>
        </w:trPr>
        <w:tc>
          <w:tcPr>
            <w:tcW w:w="1621" w:type="dxa"/>
            <w:shd w:val="clear" w:color="auto" w:fill="auto"/>
            <w:noWrap/>
            <w:hideMark/>
          </w:tcPr>
          <w:p w14:paraId="0942C6A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2010010</w:t>
            </w:r>
          </w:p>
        </w:tc>
        <w:tc>
          <w:tcPr>
            <w:tcW w:w="3039" w:type="dxa"/>
            <w:shd w:val="clear" w:color="auto" w:fill="auto"/>
            <w:noWrap/>
            <w:hideMark/>
          </w:tcPr>
          <w:p w14:paraId="61CB7D5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7550021</w:t>
            </w:r>
          </w:p>
        </w:tc>
        <w:tc>
          <w:tcPr>
            <w:tcW w:w="3260" w:type="dxa"/>
            <w:shd w:val="clear" w:color="auto" w:fill="auto"/>
            <w:noWrap/>
            <w:hideMark/>
          </w:tcPr>
          <w:p w14:paraId="56950EF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7550011</w:t>
            </w:r>
          </w:p>
        </w:tc>
      </w:tr>
      <w:tr w:rsidR="004F24E9" w:rsidRPr="00DD1ECC" w14:paraId="0144EBAB" w14:textId="77777777" w:rsidTr="000C7B6F">
        <w:trPr>
          <w:trHeight w:val="264"/>
        </w:trPr>
        <w:tc>
          <w:tcPr>
            <w:tcW w:w="1621" w:type="dxa"/>
            <w:shd w:val="clear" w:color="auto" w:fill="auto"/>
            <w:noWrap/>
            <w:hideMark/>
          </w:tcPr>
          <w:p w14:paraId="51CC888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2010011</w:t>
            </w:r>
          </w:p>
        </w:tc>
        <w:tc>
          <w:tcPr>
            <w:tcW w:w="3039" w:type="dxa"/>
            <w:shd w:val="clear" w:color="auto" w:fill="auto"/>
            <w:noWrap/>
            <w:hideMark/>
          </w:tcPr>
          <w:p w14:paraId="2E9F183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7550021</w:t>
            </w:r>
          </w:p>
        </w:tc>
        <w:tc>
          <w:tcPr>
            <w:tcW w:w="3260" w:type="dxa"/>
            <w:shd w:val="clear" w:color="auto" w:fill="auto"/>
            <w:noWrap/>
            <w:hideMark/>
          </w:tcPr>
          <w:p w14:paraId="28708FA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7550011</w:t>
            </w:r>
          </w:p>
        </w:tc>
      </w:tr>
      <w:tr w:rsidR="004F24E9" w:rsidRPr="00DD1ECC" w14:paraId="24EEA6B8" w14:textId="77777777" w:rsidTr="000C7B6F">
        <w:trPr>
          <w:trHeight w:val="264"/>
        </w:trPr>
        <w:tc>
          <w:tcPr>
            <w:tcW w:w="1621" w:type="dxa"/>
            <w:shd w:val="clear" w:color="auto" w:fill="auto"/>
            <w:noWrap/>
            <w:hideMark/>
          </w:tcPr>
          <w:p w14:paraId="4C11B05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2020000</w:t>
            </w:r>
          </w:p>
        </w:tc>
        <w:tc>
          <w:tcPr>
            <w:tcW w:w="3039" w:type="dxa"/>
            <w:shd w:val="clear" w:color="auto" w:fill="auto"/>
            <w:noWrap/>
            <w:hideMark/>
          </w:tcPr>
          <w:p w14:paraId="5DA72D2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7550021</w:t>
            </w:r>
          </w:p>
        </w:tc>
        <w:tc>
          <w:tcPr>
            <w:tcW w:w="3260" w:type="dxa"/>
            <w:shd w:val="clear" w:color="auto" w:fill="auto"/>
            <w:noWrap/>
            <w:hideMark/>
          </w:tcPr>
          <w:p w14:paraId="717B5EB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7550011</w:t>
            </w:r>
          </w:p>
        </w:tc>
      </w:tr>
      <w:tr w:rsidR="004F24E9" w:rsidRPr="00DD1ECC" w14:paraId="579AD3E5" w14:textId="77777777" w:rsidTr="000C7B6F">
        <w:trPr>
          <w:trHeight w:val="264"/>
        </w:trPr>
        <w:tc>
          <w:tcPr>
            <w:tcW w:w="1621" w:type="dxa"/>
            <w:shd w:val="clear" w:color="auto" w:fill="auto"/>
            <w:noWrap/>
            <w:hideMark/>
          </w:tcPr>
          <w:p w14:paraId="727EB8E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2030000</w:t>
            </w:r>
          </w:p>
        </w:tc>
        <w:tc>
          <w:tcPr>
            <w:tcW w:w="3039" w:type="dxa"/>
            <w:shd w:val="clear" w:color="auto" w:fill="auto"/>
            <w:noWrap/>
            <w:hideMark/>
          </w:tcPr>
          <w:p w14:paraId="0287A05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7550021</w:t>
            </w:r>
          </w:p>
        </w:tc>
        <w:tc>
          <w:tcPr>
            <w:tcW w:w="3260" w:type="dxa"/>
            <w:shd w:val="clear" w:color="auto" w:fill="auto"/>
            <w:noWrap/>
            <w:hideMark/>
          </w:tcPr>
          <w:p w14:paraId="281F660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7550011</w:t>
            </w:r>
          </w:p>
        </w:tc>
      </w:tr>
      <w:tr w:rsidR="004F24E9" w:rsidRPr="00DD1ECC" w14:paraId="3449FCAC" w14:textId="77777777" w:rsidTr="000C7B6F">
        <w:trPr>
          <w:trHeight w:val="264"/>
        </w:trPr>
        <w:tc>
          <w:tcPr>
            <w:tcW w:w="1621" w:type="dxa"/>
            <w:shd w:val="clear" w:color="auto" w:fill="auto"/>
            <w:noWrap/>
            <w:hideMark/>
          </w:tcPr>
          <w:p w14:paraId="69BFDA7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2040000</w:t>
            </w:r>
          </w:p>
        </w:tc>
        <w:tc>
          <w:tcPr>
            <w:tcW w:w="3039" w:type="dxa"/>
            <w:shd w:val="clear" w:color="auto" w:fill="auto"/>
            <w:noWrap/>
            <w:hideMark/>
          </w:tcPr>
          <w:p w14:paraId="002E1FF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7550021</w:t>
            </w:r>
          </w:p>
        </w:tc>
        <w:tc>
          <w:tcPr>
            <w:tcW w:w="3260" w:type="dxa"/>
            <w:shd w:val="clear" w:color="auto" w:fill="auto"/>
            <w:noWrap/>
            <w:hideMark/>
          </w:tcPr>
          <w:p w14:paraId="048D1AC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7550011</w:t>
            </w:r>
          </w:p>
        </w:tc>
      </w:tr>
      <w:tr w:rsidR="004F24E9" w:rsidRPr="00DD1ECC" w14:paraId="6021A5AF" w14:textId="77777777" w:rsidTr="000C7B6F">
        <w:trPr>
          <w:trHeight w:val="264"/>
        </w:trPr>
        <w:tc>
          <w:tcPr>
            <w:tcW w:w="1621" w:type="dxa"/>
            <w:shd w:val="clear" w:color="auto" w:fill="auto"/>
            <w:noWrap/>
            <w:hideMark/>
          </w:tcPr>
          <w:p w14:paraId="156F1E4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lastRenderedPageBreak/>
              <w:t>2310010</w:t>
            </w:r>
          </w:p>
        </w:tc>
        <w:tc>
          <w:tcPr>
            <w:tcW w:w="3039" w:type="dxa"/>
            <w:shd w:val="clear" w:color="auto" w:fill="auto"/>
            <w:noWrap/>
            <w:hideMark/>
          </w:tcPr>
          <w:p w14:paraId="62EA2C0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7550021</w:t>
            </w:r>
          </w:p>
        </w:tc>
        <w:tc>
          <w:tcPr>
            <w:tcW w:w="3260" w:type="dxa"/>
            <w:shd w:val="clear" w:color="auto" w:fill="auto"/>
            <w:noWrap/>
            <w:hideMark/>
          </w:tcPr>
          <w:p w14:paraId="4CA7E5A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7550011</w:t>
            </w:r>
          </w:p>
        </w:tc>
      </w:tr>
      <w:tr w:rsidR="004F24E9" w:rsidRPr="00DD1ECC" w14:paraId="30554BD9" w14:textId="77777777" w:rsidTr="000C7B6F">
        <w:trPr>
          <w:trHeight w:val="264"/>
        </w:trPr>
        <w:tc>
          <w:tcPr>
            <w:tcW w:w="1621" w:type="dxa"/>
            <w:shd w:val="clear" w:color="auto" w:fill="auto"/>
            <w:noWrap/>
            <w:hideMark/>
          </w:tcPr>
          <w:p w14:paraId="05DE140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2310030</w:t>
            </w:r>
          </w:p>
        </w:tc>
        <w:tc>
          <w:tcPr>
            <w:tcW w:w="3039" w:type="dxa"/>
            <w:shd w:val="clear" w:color="auto" w:fill="auto"/>
            <w:noWrap/>
            <w:hideMark/>
          </w:tcPr>
          <w:p w14:paraId="33B20D4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7550021</w:t>
            </w:r>
          </w:p>
        </w:tc>
        <w:tc>
          <w:tcPr>
            <w:tcW w:w="3260" w:type="dxa"/>
            <w:shd w:val="clear" w:color="auto" w:fill="auto"/>
            <w:noWrap/>
            <w:hideMark/>
          </w:tcPr>
          <w:p w14:paraId="50B44F5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7550011</w:t>
            </w:r>
          </w:p>
        </w:tc>
      </w:tr>
      <w:tr w:rsidR="004F24E9" w:rsidRPr="00DD1ECC" w14:paraId="043FC01C" w14:textId="77777777" w:rsidTr="000C7B6F">
        <w:trPr>
          <w:trHeight w:val="264"/>
        </w:trPr>
        <w:tc>
          <w:tcPr>
            <w:tcW w:w="1621" w:type="dxa"/>
            <w:shd w:val="clear" w:color="auto" w:fill="auto"/>
            <w:noWrap/>
            <w:hideMark/>
          </w:tcPr>
          <w:p w14:paraId="534B8BF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2430001</w:t>
            </w:r>
          </w:p>
        </w:tc>
        <w:tc>
          <w:tcPr>
            <w:tcW w:w="3039" w:type="dxa"/>
            <w:shd w:val="clear" w:color="auto" w:fill="auto"/>
            <w:noWrap/>
            <w:hideMark/>
          </w:tcPr>
          <w:p w14:paraId="14463FA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7550021</w:t>
            </w:r>
          </w:p>
        </w:tc>
        <w:tc>
          <w:tcPr>
            <w:tcW w:w="3260" w:type="dxa"/>
            <w:shd w:val="clear" w:color="auto" w:fill="auto"/>
            <w:noWrap/>
            <w:hideMark/>
          </w:tcPr>
          <w:p w14:paraId="6605B6B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7550011</w:t>
            </w:r>
          </w:p>
        </w:tc>
      </w:tr>
      <w:tr w:rsidR="004F24E9" w:rsidRPr="00DD1ECC" w14:paraId="3458C6AA" w14:textId="77777777" w:rsidTr="000C7B6F">
        <w:trPr>
          <w:trHeight w:val="264"/>
        </w:trPr>
        <w:tc>
          <w:tcPr>
            <w:tcW w:w="1621" w:type="dxa"/>
            <w:shd w:val="clear" w:color="auto" w:fill="auto"/>
            <w:noWrap/>
            <w:hideMark/>
          </w:tcPr>
          <w:p w14:paraId="1CB9B10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2600000</w:t>
            </w:r>
          </w:p>
        </w:tc>
        <w:tc>
          <w:tcPr>
            <w:tcW w:w="3039" w:type="dxa"/>
            <w:shd w:val="clear" w:color="auto" w:fill="auto"/>
            <w:noWrap/>
            <w:hideMark/>
          </w:tcPr>
          <w:p w14:paraId="1AC98F5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7550021</w:t>
            </w:r>
          </w:p>
        </w:tc>
        <w:tc>
          <w:tcPr>
            <w:tcW w:w="3260" w:type="dxa"/>
            <w:shd w:val="clear" w:color="auto" w:fill="auto"/>
            <w:noWrap/>
            <w:hideMark/>
          </w:tcPr>
          <w:p w14:paraId="418C099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7550011</w:t>
            </w:r>
          </w:p>
        </w:tc>
      </w:tr>
    </w:tbl>
    <w:p w14:paraId="4CCA354F"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p>
    <w:p w14:paraId="046BF178"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Wycena różnic kursowych może być wykonywana na koniec każdego miesiąca – wycena ta jest księgowana poprzez konto korekty które w przeciwieństwie do konta które zainicjowało proces nie jest kontem zbiorczym</w:t>
      </w:r>
    </w:p>
    <w:tbl>
      <w:tblPr>
        <w:tblW w:w="8284" w:type="dxa"/>
        <w:tblInd w:w="75" w:type="dxa"/>
        <w:tblCellMar>
          <w:left w:w="70" w:type="dxa"/>
          <w:right w:w="70" w:type="dxa"/>
        </w:tblCellMar>
        <w:tblLook w:val="04A0" w:firstRow="1" w:lastRow="0" w:firstColumn="1" w:lastColumn="0" w:noHBand="0" w:noVBand="1"/>
      </w:tblPr>
      <w:tblGrid>
        <w:gridCol w:w="1196"/>
        <w:gridCol w:w="1559"/>
        <w:gridCol w:w="2694"/>
        <w:gridCol w:w="2835"/>
      </w:tblGrid>
      <w:tr w:rsidR="004F24E9" w:rsidRPr="00DD1ECC" w14:paraId="281486BA" w14:textId="77777777" w:rsidTr="000C7B6F">
        <w:trPr>
          <w:trHeight w:val="792"/>
          <w:tblHeader/>
        </w:trPr>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3C1B2CE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Konto KG</w:t>
            </w:r>
          </w:p>
        </w:tc>
        <w:tc>
          <w:tcPr>
            <w:tcW w:w="1559" w:type="dxa"/>
            <w:tcBorders>
              <w:top w:val="single" w:sz="4" w:space="0" w:color="auto"/>
              <w:left w:val="nil"/>
              <w:bottom w:val="single" w:sz="4" w:space="0" w:color="auto"/>
              <w:right w:val="single" w:sz="4" w:space="0" w:color="auto"/>
            </w:tcBorders>
            <w:shd w:val="clear" w:color="auto" w:fill="auto"/>
            <w:noWrap/>
            <w:hideMark/>
          </w:tcPr>
          <w:p w14:paraId="7997AA5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Konto korekty</w:t>
            </w:r>
          </w:p>
        </w:tc>
        <w:tc>
          <w:tcPr>
            <w:tcW w:w="2694" w:type="dxa"/>
            <w:tcBorders>
              <w:top w:val="single" w:sz="4" w:space="0" w:color="auto"/>
              <w:left w:val="nil"/>
              <w:bottom w:val="single" w:sz="4" w:space="0" w:color="auto"/>
              <w:right w:val="single" w:sz="4" w:space="0" w:color="auto"/>
            </w:tcBorders>
            <w:shd w:val="clear" w:color="auto" w:fill="auto"/>
            <w:noWrap/>
            <w:hideMark/>
          </w:tcPr>
          <w:p w14:paraId="4A6E731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Ujemne różnice kursowe</w:t>
            </w:r>
          </w:p>
        </w:tc>
        <w:tc>
          <w:tcPr>
            <w:tcW w:w="2835" w:type="dxa"/>
            <w:tcBorders>
              <w:top w:val="single" w:sz="4" w:space="0" w:color="auto"/>
              <w:left w:val="nil"/>
              <w:bottom w:val="single" w:sz="4" w:space="0" w:color="auto"/>
              <w:right w:val="single" w:sz="4" w:space="0" w:color="auto"/>
            </w:tcBorders>
            <w:shd w:val="clear" w:color="auto" w:fill="auto"/>
            <w:noWrap/>
            <w:hideMark/>
          </w:tcPr>
          <w:p w14:paraId="0A422F1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Dodatnie różnice kursowe</w:t>
            </w:r>
          </w:p>
        </w:tc>
      </w:tr>
      <w:tr w:rsidR="004F24E9" w:rsidRPr="00DD1ECC" w14:paraId="0700C197" w14:textId="77777777" w:rsidTr="000C7B6F">
        <w:trPr>
          <w:trHeight w:val="264"/>
        </w:trPr>
        <w:tc>
          <w:tcPr>
            <w:tcW w:w="1196" w:type="dxa"/>
            <w:tcBorders>
              <w:top w:val="nil"/>
              <w:left w:val="single" w:sz="4" w:space="0" w:color="auto"/>
              <w:bottom w:val="single" w:sz="4" w:space="0" w:color="auto"/>
              <w:right w:val="single" w:sz="4" w:space="0" w:color="auto"/>
            </w:tcBorders>
            <w:shd w:val="clear" w:color="auto" w:fill="auto"/>
            <w:noWrap/>
            <w:hideMark/>
          </w:tcPr>
          <w:p w14:paraId="3681687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2000000</w:t>
            </w:r>
          </w:p>
        </w:tc>
        <w:tc>
          <w:tcPr>
            <w:tcW w:w="1559" w:type="dxa"/>
            <w:tcBorders>
              <w:top w:val="nil"/>
              <w:left w:val="nil"/>
              <w:bottom w:val="single" w:sz="4" w:space="0" w:color="auto"/>
              <w:right w:val="single" w:sz="4" w:space="0" w:color="auto"/>
            </w:tcBorders>
            <w:shd w:val="clear" w:color="auto" w:fill="auto"/>
            <w:noWrap/>
            <w:hideMark/>
          </w:tcPr>
          <w:p w14:paraId="1D91370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2000100</w:t>
            </w:r>
          </w:p>
        </w:tc>
        <w:tc>
          <w:tcPr>
            <w:tcW w:w="2694" w:type="dxa"/>
            <w:tcBorders>
              <w:top w:val="nil"/>
              <w:left w:val="nil"/>
              <w:bottom w:val="single" w:sz="4" w:space="0" w:color="auto"/>
              <w:right w:val="single" w:sz="4" w:space="0" w:color="auto"/>
            </w:tcBorders>
            <w:shd w:val="clear" w:color="auto" w:fill="auto"/>
            <w:noWrap/>
            <w:hideMark/>
          </w:tcPr>
          <w:p w14:paraId="66F80DC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7550022</w:t>
            </w:r>
          </w:p>
        </w:tc>
        <w:tc>
          <w:tcPr>
            <w:tcW w:w="2835" w:type="dxa"/>
            <w:tcBorders>
              <w:top w:val="nil"/>
              <w:left w:val="nil"/>
              <w:bottom w:val="single" w:sz="4" w:space="0" w:color="auto"/>
              <w:right w:val="single" w:sz="4" w:space="0" w:color="auto"/>
            </w:tcBorders>
            <w:shd w:val="clear" w:color="auto" w:fill="auto"/>
            <w:noWrap/>
            <w:hideMark/>
          </w:tcPr>
          <w:p w14:paraId="5535AB7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7550012</w:t>
            </w:r>
          </w:p>
        </w:tc>
      </w:tr>
      <w:tr w:rsidR="004F24E9" w:rsidRPr="00DD1ECC" w14:paraId="77FC5999" w14:textId="77777777" w:rsidTr="000C7B6F">
        <w:trPr>
          <w:trHeight w:val="264"/>
        </w:trPr>
        <w:tc>
          <w:tcPr>
            <w:tcW w:w="1196" w:type="dxa"/>
            <w:tcBorders>
              <w:top w:val="nil"/>
              <w:left w:val="single" w:sz="4" w:space="0" w:color="auto"/>
              <w:bottom w:val="single" w:sz="4" w:space="0" w:color="auto"/>
              <w:right w:val="single" w:sz="4" w:space="0" w:color="auto"/>
            </w:tcBorders>
            <w:shd w:val="clear" w:color="auto" w:fill="auto"/>
            <w:noWrap/>
            <w:hideMark/>
          </w:tcPr>
          <w:p w14:paraId="430F75E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2000001</w:t>
            </w:r>
          </w:p>
        </w:tc>
        <w:tc>
          <w:tcPr>
            <w:tcW w:w="1559" w:type="dxa"/>
            <w:tcBorders>
              <w:top w:val="nil"/>
              <w:left w:val="nil"/>
              <w:bottom w:val="single" w:sz="4" w:space="0" w:color="auto"/>
              <w:right w:val="single" w:sz="4" w:space="0" w:color="auto"/>
            </w:tcBorders>
            <w:shd w:val="clear" w:color="auto" w:fill="auto"/>
            <w:noWrap/>
            <w:hideMark/>
          </w:tcPr>
          <w:p w14:paraId="432AF3A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2000100</w:t>
            </w:r>
          </w:p>
        </w:tc>
        <w:tc>
          <w:tcPr>
            <w:tcW w:w="2694" w:type="dxa"/>
            <w:tcBorders>
              <w:top w:val="nil"/>
              <w:left w:val="nil"/>
              <w:bottom w:val="single" w:sz="4" w:space="0" w:color="auto"/>
              <w:right w:val="single" w:sz="4" w:space="0" w:color="auto"/>
            </w:tcBorders>
            <w:shd w:val="clear" w:color="auto" w:fill="auto"/>
            <w:noWrap/>
            <w:hideMark/>
          </w:tcPr>
          <w:p w14:paraId="61D284F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7550022</w:t>
            </w:r>
          </w:p>
        </w:tc>
        <w:tc>
          <w:tcPr>
            <w:tcW w:w="2835" w:type="dxa"/>
            <w:tcBorders>
              <w:top w:val="nil"/>
              <w:left w:val="nil"/>
              <w:bottom w:val="single" w:sz="4" w:space="0" w:color="auto"/>
              <w:right w:val="single" w:sz="4" w:space="0" w:color="auto"/>
            </w:tcBorders>
            <w:shd w:val="clear" w:color="auto" w:fill="auto"/>
            <w:noWrap/>
            <w:hideMark/>
          </w:tcPr>
          <w:p w14:paraId="6442F6A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7550012</w:t>
            </w:r>
          </w:p>
        </w:tc>
      </w:tr>
      <w:tr w:rsidR="004F24E9" w:rsidRPr="00DD1ECC" w14:paraId="72062C61" w14:textId="77777777" w:rsidTr="000C7B6F">
        <w:trPr>
          <w:trHeight w:val="264"/>
        </w:trPr>
        <w:tc>
          <w:tcPr>
            <w:tcW w:w="1196" w:type="dxa"/>
            <w:tcBorders>
              <w:top w:val="nil"/>
              <w:left w:val="single" w:sz="4" w:space="0" w:color="auto"/>
              <w:bottom w:val="single" w:sz="4" w:space="0" w:color="auto"/>
              <w:right w:val="single" w:sz="4" w:space="0" w:color="auto"/>
            </w:tcBorders>
            <w:shd w:val="clear" w:color="auto" w:fill="auto"/>
            <w:noWrap/>
            <w:hideMark/>
          </w:tcPr>
          <w:p w14:paraId="27063DF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2000010</w:t>
            </w:r>
          </w:p>
        </w:tc>
        <w:tc>
          <w:tcPr>
            <w:tcW w:w="1559" w:type="dxa"/>
            <w:tcBorders>
              <w:top w:val="nil"/>
              <w:left w:val="nil"/>
              <w:bottom w:val="single" w:sz="4" w:space="0" w:color="auto"/>
              <w:right w:val="single" w:sz="4" w:space="0" w:color="auto"/>
            </w:tcBorders>
            <w:shd w:val="clear" w:color="auto" w:fill="auto"/>
            <w:noWrap/>
            <w:hideMark/>
          </w:tcPr>
          <w:p w14:paraId="3584F30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2020100</w:t>
            </w:r>
          </w:p>
        </w:tc>
        <w:tc>
          <w:tcPr>
            <w:tcW w:w="2694" w:type="dxa"/>
            <w:tcBorders>
              <w:top w:val="nil"/>
              <w:left w:val="nil"/>
              <w:bottom w:val="single" w:sz="4" w:space="0" w:color="auto"/>
              <w:right w:val="single" w:sz="4" w:space="0" w:color="auto"/>
            </w:tcBorders>
            <w:shd w:val="clear" w:color="auto" w:fill="auto"/>
            <w:noWrap/>
            <w:hideMark/>
          </w:tcPr>
          <w:p w14:paraId="486CC88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7550022</w:t>
            </w:r>
          </w:p>
        </w:tc>
        <w:tc>
          <w:tcPr>
            <w:tcW w:w="2835" w:type="dxa"/>
            <w:tcBorders>
              <w:top w:val="nil"/>
              <w:left w:val="nil"/>
              <w:bottom w:val="single" w:sz="4" w:space="0" w:color="auto"/>
              <w:right w:val="single" w:sz="4" w:space="0" w:color="auto"/>
            </w:tcBorders>
            <w:shd w:val="clear" w:color="auto" w:fill="auto"/>
            <w:noWrap/>
            <w:hideMark/>
          </w:tcPr>
          <w:p w14:paraId="1056EE7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7550012</w:t>
            </w:r>
          </w:p>
        </w:tc>
      </w:tr>
      <w:tr w:rsidR="004F24E9" w:rsidRPr="00DD1ECC" w14:paraId="3D36AA28" w14:textId="77777777" w:rsidTr="000C7B6F">
        <w:trPr>
          <w:trHeight w:val="264"/>
        </w:trPr>
        <w:tc>
          <w:tcPr>
            <w:tcW w:w="1196" w:type="dxa"/>
            <w:tcBorders>
              <w:top w:val="nil"/>
              <w:left w:val="single" w:sz="4" w:space="0" w:color="auto"/>
              <w:bottom w:val="single" w:sz="4" w:space="0" w:color="auto"/>
              <w:right w:val="single" w:sz="4" w:space="0" w:color="auto"/>
            </w:tcBorders>
            <w:shd w:val="clear" w:color="auto" w:fill="auto"/>
            <w:noWrap/>
            <w:hideMark/>
          </w:tcPr>
          <w:p w14:paraId="71E1827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2000011</w:t>
            </w:r>
          </w:p>
        </w:tc>
        <w:tc>
          <w:tcPr>
            <w:tcW w:w="1559" w:type="dxa"/>
            <w:tcBorders>
              <w:top w:val="nil"/>
              <w:left w:val="nil"/>
              <w:bottom w:val="single" w:sz="4" w:space="0" w:color="auto"/>
              <w:right w:val="single" w:sz="4" w:space="0" w:color="auto"/>
            </w:tcBorders>
            <w:shd w:val="clear" w:color="auto" w:fill="auto"/>
            <w:noWrap/>
            <w:hideMark/>
          </w:tcPr>
          <w:p w14:paraId="735616F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2020100</w:t>
            </w:r>
          </w:p>
        </w:tc>
        <w:tc>
          <w:tcPr>
            <w:tcW w:w="2694" w:type="dxa"/>
            <w:tcBorders>
              <w:top w:val="nil"/>
              <w:left w:val="nil"/>
              <w:bottom w:val="single" w:sz="4" w:space="0" w:color="auto"/>
              <w:right w:val="single" w:sz="4" w:space="0" w:color="auto"/>
            </w:tcBorders>
            <w:shd w:val="clear" w:color="auto" w:fill="auto"/>
            <w:noWrap/>
            <w:hideMark/>
          </w:tcPr>
          <w:p w14:paraId="48BC13E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7550022</w:t>
            </w:r>
          </w:p>
        </w:tc>
        <w:tc>
          <w:tcPr>
            <w:tcW w:w="2835" w:type="dxa"/>
            <w:tcBorders>
              <w:top w:val="nil"/>
              <w:left w:val="nil"/>
              <w:bottom w:val="single" w:sz="4" w:space="0" w:color="auto"/>
              <w:right w:val="single" w:sz="4" w:space="0" w:color="auto"/>
            </w:tcBorders>
            <w:shd w:val="clear" w:color="auto" w:fill="auto"/>
            <w:noWrap/>
            <w:hideMark/>
          </w:tcPr>
          <w:p w14:paraId="7254E08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7550012</w:t>
            </w:r>
          </w:p>
        </w:tc>
      </w:tr>
      <w:tr w:rsidR="004F24E9" w:rsidRPr="00DD1ECC" w14:paraId="580D5719" w14:textId="77777777" w:rsidTr="000C7B6F">
        <w:trPr>
          <w:trHeight w:val="264"/>
        </w:trPr>
        <w:tc>
          <w:tcPr>
            <w:tcW w:w="1196" w:type="dxa"/>
            <w:tcBorders>
              <w:top w:val="nil"/>
              <w:left w:val="single" w:sz="4" w:space="0" w:color="auto"/>
              <w:bottom w:val="single" w:sz="4" w:space="0" w:color="auto"/>
              <w:right w:val="single" w:sz="4" w:space="0" w:color="auto"/>
            </w:tcBorders>
            <w:shd w:val="clear" w:color="auto" w:fill="auto"/>
            <w:noWrap/>
            <w:hideMark/>
          </w:tcPr>
          <w:p w14:paraId="752A97F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2010000</w:t>
            </w:r>
          </w:p>
        </w:tc>
        <w:tc>
          <w:tcPr>
            <w:tcW w:w="1559" w:type="dxa"/>
            <w:tcBorders>
              <w:top w:val="nil"/>
              <w:left w:val="nil"/>
              <w:bottom w:val="single" w:sz="4" w:space="0" w:color="auto"/>
              <w:right w:val="single" w:sz="4" w:space="0" w:color="auto"/>
            </w:tcBorders>
            <w:shd w:val="clear" w:color="auto" w:fill="auto"/>
            <w:noWrap/>
            <w:hideMark/>
          </w:tcPr>
          <w:p w14:paraId="7E15045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2010100</w:t>
            </w:r>
          </w:p>
        </w:tc>
        <w:tc>
          <w:tcPr>
            <w:tcW w:w="2694" w:type="dxa"/>
            <w:tcBorders>
              <w:top w:val="nil"/>
              <w:left w:val="nil"/>
              <w:bottom w:val="single" w:sz="4" w:space="0" w:color="auto"/>
              <w:right w:val="single" w:sz="4" w:space="0" w:color="auto"/>
            </w:tcBorders>
            <w:shd w:val="clear" w:color="auto" w:fill="auto"/>
            <w:noWrap/>
            <w:hideMark/>
          </w:tcPr>
          <w:p w14:paraId="0753A81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7550022</w:t>
            </w:r>
          </w:p>
        </w:tc>
        <w:tc>
          <w:tcPr>
            <w:tcW w:w="2835" w:type="dxa"/>
            <w:tcBorders>
              <w:top w:val="nil"/>
              <w:left w:val="nil"/>
              <w:bottom w:val="single" w:sz="4" w:space="0" w:color="auto"/>
              <w:right w:val="single" w:sz="4" w:space="0" w:color="auto"/>
            </w:tcBorders>
            <w:shd w:val="clear" w:color="auto" w:fill="auto"/>
            <w:noWrap/>
            <w:hideMark/>
          </w:tcPr>
          <w:p w14:paraId="2F6530C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7550012</w:t>
            </w:r>
          </w:p>
        </w:tc>
      </w:tr>
      <w:tr w:rsidR="004F24E9" w:rsidRPr="00DD1ECC" w14:paraId="55A3A7D9" w14:textId="77777777" w:rsidTr="000C7B6F">
        <w:trPr>
          <w:trHeight w:val="264"/>
        </w:trPr>
        <w:tc>
          <w:tcPr>
            <w:tcW w:w="1196" w:type="dxa"/>
            <w:tcBorders>
              <w:top w:val="nil"/>
              <w:left w:val="single" w:sz="4" w:space="0" w:color="auto"/>
              <w:bottom w:val="single" w:sz="4" w:space="0" w:color="auto"/>
              <w:right w:val="single" w:sz="4" w:space="0" w:color="auto"/>
            </w:tcBorders>
            <w:shd w:val="clear" w:color="auto" w:fill="auto"/>
            <w:noWrap/>
            <w:hideMark/>
          </w:tcPr>
          <w:p w14:paraId="12D3503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2010001</w:t>
            </w:r>
          </w:p>
        </w:tc>
        <w:tc>
          <w:tcPr>
            <w:tcW w:w="1559" w:type="dxa"/>
            <w:tcBorders>
              <w:top w:val="nil"/>
              <w:left w:val="nil"/>
              <w:bottom w:val="single" w:sz="4" w:space="0" w:color="auto"/>
              <w:right w:val="single" w:sz="4" w:space="0" w:color="auto"/>
            </w:tcBorders>
            <w:shd w:val="clear" w:color="auto" w:fill="auto"/>
            <w:noWrap/>
            <w:hideMark/>
          </w:tcPr>
          <w:p w14:paraId="4FBA458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2010100</w:t>
            </w:r>
          </w:p>
        </w:tc>
        <w:tc>
          <w:tcPr>
            <w:tcW w:w="2694" w:type="dxa"/>
            <w:tcBorders>
              <w:top w:val="nil"/>
              <w:left w:val="nil"/>
              <w:bottom w:val="single" w:sz="4" w:space="0" w:color="auto"/>
              <w:right w:val="single" w:sz="4" w:space="0" w:color="auto"/>
            </w:tcBorders>
            <w:shd w:val="clear" w:color="auto" w:fill="auto"/>
            <w:noWrap/>
            <w:hideMark/>
          </w:tcPr>
          <w:p w14:paraId="3809E7D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7550022</w:t>
            </w:r>
          </w:p>
        </w:tc>
        <w:tc>
          <w:tcPr>
            <w:tcW w:w="2835" w:type="dxa"/>
            <w:tcBorders>
              <w:top w:val="nil"/>
              <w:left w:val="nil"/>
              <w:bottom w:val="single" w:sz="4" w:space="0" w:color="auto"/>
              <w:right w:val="single" w:sz="4" w:space="0" w:color="auto"/>
            </w:tcBorders>
            <w:shd w:val="clear" w:color="auto" w:fill="auto"/>
            <w:noWrap/>
            <w:hideMark/>
          </w:tcPr>
          <w:p w14:paraId="6F100BD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7550012</w:t>
            </w:r>
          </w:p>
        </w:tc>
      </w:tr>
      <w:tr w:rsidR="004F24E9" w:rsidRPr="00DD1ECC" w14:paraId="7AD60A47" w14:textId="77777777" w:rsidTr="000C7B6F">
        <w:trPr>
          <w:trHeight w:val="264"/>
        </w:trPr>
        <w:tc>
          <w:tcPr>
            <w:tcW w:w="1196" w:type="dxa"/>
            <w:tcBorders>
              <w:top w:val="nil"/>
              <w:left w:val="single" w:sz="4" w:space="0" w:color="auto"/>
              <w:bottom w:val="single" w:sz="4" w:space="0" w:color="auto"/>
              <w:right w:val="single" w:sz="4" w:space="0" w:color="auto"/>
            </w:tcBorders>
            <w:shd w:val="clear" w:color="auto" w:fill="auto"/>
            <w:noWrap/>
            <w:hideMark/>
          </w:tcPr>
          <w:p w14:paraId="026B213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2010010</w:t>
            </w:r>
          </w:p>
        </w:tc>
        <w:tc>
          <w:tcPr>
            <w:tcW w:w="1559" w:type="dxa"/>
            <w:tcBorders>
              <w:top w:val="nil"/>
              <w:left w:val="nil"/>
              <w:bottom w:val="single" w:sz="4" w:space="0" w:color="auto"/>
              <w:right w:val="single" w:sz="4" w:space="0" w:color="auto"/>
            </w:tcBorders>
            <w:shd w:val="clear" w:color="auto" w:fill="auto"/>
            <w:noWrap/>
            <w:hideMark/>
          </w:tcPr>
          <w:p w14:paraId="62E5748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2030100</w:t>
            </w:r>
          </w:p>
        </w:tc>
        <w:tc>
          <w:tcPr>
            <w:tcW w:w="2694" w:type="dxa"/>
            <w:tcBorders>
              <w:top w:val="nil"/>
              <w:left w:val="nil"/>
              <w:bottom w:val="single" w:sz="4" w:space="0" w:color="auto"/>
              <w:right w:val="single" w:sz="4" w:space="0" w:color="auto"/>
            </w:tcBorders>
            <w:shd w:val="clear" w:color="auto" w:fill="auto"/>
            <w:noWrap/>
            <w:hideMark/>
          </w:tcPr>
          <w:p w14:paraId="17B5029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7550022</w:t>
            </w:r>
          </w:p>
        </w:tc>
        <w:tc>
          <w:tcPr>
            <w:tcW w:w="2835" w:type="dxa"/>
            <w:tcBorders>
              <w:top w:val="nil"/>
              <w:left w:val="nil"/>
              <w:bottom w:val="single" w:sz="4" w:space="0" w:color="auto"/>
              <w:right w:val="single" w:sz="4" w:space="0" w:color="auto"/>
            </w:tcBorders>
            <w:shd w:val="clear" w:color="auto" w:fill="auto"/>
            <w:noWrap/>
            <w:hideMark/>
          </w:tcPr>
          <w:p w14:paraId="163142A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7550012</w:t>
            </w:r>
          </w:p>
        </w:tc>
      </w:tr>
      <w:tr w:rsidR="004F24E9" w:rsidRPr="00DD1ECC" w14:paraId="7C73A1CD" w14:textId="77777777" w:rsidTr="000C7B6F">
        <w:trPr>
          <w:trHeight w:val="264"/>
        </w:trPr>
        <w:tc>
          <w:tcPr>
            <w:tcW w:w="1196" w:type="dxa"/>
            <w:tcBorders>
              <w:top w:val="nil"/>
              <w:left w:val="single" w:sz="4" w:space="0" w:color="auto"/>
              <w:bottom w:val="single" w:sz="4" w:space="0" w:color="auto"/>
              <w:right w:val="single" w:sz="4" w:space="0" w:color="auto"/>
            </w:tcBorders>
            <w:shd w:val="clear" w:color="auto" w:fill="auto"/>
            <w:noWrap/>
            <w:hideMark/>
          </w:tcPr>
          <w:p w14:paraId="0055464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2010011</w:t>
            </w:r>
          </w:p>
        </w:tc>
        <w:tc>
          <w:tcPr>
            <w:tcW w:w="1559" w:type="dxa"/>
            <w:tcBorders>
              <w:top w:val="nil"/>
              <w:left w:val="nil"/>
              <w:bottom w:val="single" w:sz="4" w:space="0" w:color="auto"/>
              <w:right w:val="single" w:sz="4" w:space="0" w:color="auto"/>
            </w:tcBorders>
            <w:shd w:val="clear" w:color="auto" w:fill="auto"/>
            <w:noWrap/>
            <w:hideMark/>
          </w:tcPr>
          <w:p w14:paraId="627698D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2030100</w:t>
            </w:r>
          </w:p>
        </w:tc>
        <w:tc>
          <w:tcPr>
            <w:tcW w:w="2694" w:type="dxa"/>
            <w:tcBorders>
              <w:top w:val="nil"/>
              <w:left w:val="nil"/>
              <w:bottom w:val="single" w:sz="4" w:space="0" w:color="auto"/>
              <w:right w:val="single" w:sz="4" w:space="0" w:color="auto"/>
            </w:tcBorders>
            <w:shd w:val="clear" w:color="auto" w:fill="auto"/>
            <w:noWrap/>
            <w:hideMark/>
          </w:tcPr>
          <w:p w14:paraId="7AD34C8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7550022</w:t>
            </w:r>
          </w:p>
        </w:tc>
        <w:tc>
          <w:tcPr>
            <w:tcW w:w="2835" w:type="dxa"/>
            <w:tcBorders>
              <w:top w:val="nil"/>
              <w:left w:val="nil"/>
              <w:bottom w:val="single" w:sz="4" w:space="0" w:color="auto"/>
              <w:right w:val="single" w:sz="4" w:space="0" w:color="auto"/>
            </w:tcBorders>
            <w:shd w:val="clear" w:color="auto" w:fill="auto"/>
            <w:noWrap/>
            <w:hideMark/>
          </w:tcPr>
          <w:p w14:paraId="172B8AA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7550012</w:t>
            </w:r>
          </w:p>
        </w:tc>
      </w:tr>
      <w:tr w:rsidR="004F24E9" w:rsidRPr="00DD1ECC" w14:paraId="6F8ECC56" w14:textId="77777777" w:rsidTr="000C7B6F">
        <w:trPr>
          <w:trHeight w:val="264"/>
        </w:trPr>
        <w:tc>
          <w:tcPr>
            <w:tcW w:w="1196" w:type="dxa"/>
            <w:tcBorders>
              <w:top w:val="nil"/>
              <w:left w:val="single" w:sz="4" w:space="0" w:color="auto"/>
              <w:bottom w:val="single" w:sz="4" w:space="0" w:color="auto"/>
              <w:right w:val="single" w:sz="4" w:space="0" w:color="auto"/>
            </w:tcBorders>
            <w:shd w:val="clear" w:color="auto" w:fill="auto"/>
            <w:noWrap/>
            <w:hideMark/>
          </w:tcPr>
          <w:p w14:paraId="7B1333F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2020000</w:t>
            </w:r>
          </w:p>
        </w:tc>
        <w:tc>
          <w:tcPr>
            <w:tcW w:w="1559" w:type="dxa"/>
            <w:tcBorders>
              <w:top w:val="nil"/>
              <w:left w:val="nil"/>
              <w:bottom w:val="single" w:sz="4" w:space="0" w:color="auto"/>
              <w:right w:val="single" w:sz="4" w:space="0" w:color="auto"/>
            </w:tcBorders>
            <w:shd w:val="clear" w:color="auto" w:fill="auto"/>
            <w:noWrap/>
            <w:hideMark/>
          </w:tcPr>
          <w:p w14:paraId="2ABCE27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2020100</w:t>
            </w:r>
          </w:p>
        </w:tc>
        <w:tc>
          <w:tcPr>
            <w:tcW w:w="2694" w:type="dxa"/>
            <w:tcBorders>
              <w:top w:val="nil"/>
              <w:left w:val="nil"/>
              <w:bottom w:val="single" w:sz="4" w:space="0" w:color="auto"/>
              <w:right w:val="single" w:sz="4" w:space="0" w:color="auto"/>
            </w:tcBorders>
            <w:shd w:val="clear" w:color="auto" w:fill="auto"/>
            <w:noWrap/>
            <w:hideMark/>
          </w:tcPr>
          <w:p w14:paraId="2B49E74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7550022</w:t>
            </w:r>
          </w:p>
        </w:tc>
        <w:tc>
          <w:tcPr>
            <w:tcW w:w="2835" w:type="dxa"/>
            <w:tcBorders>
              <w:top w:val="nil"/>
              <w:left w:val="nil"/>
              <w:bottom w:val="single" w:sz="4" w:space="0" w:color="auto"/>
              <w:right w:val="single" w:sz="4" w:space="0" w:color="auto"/>
            </w:tcBorders>
            <w:shd w:val="clear" w:color="auto" w:fill="auto"/>
            <w:noWrap/>
            <w:hideMark/>
          </w:tcPr>
          <w:p w14:paraId="4D3B1B3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7550012</w:t>
            </w:r>
          </w:p>
        </w:tc>
      </w:tr>
      <w:tr w:rsidR="004F24E9" w:rsidRPr="00DD1ECC" w14:paraId="55DDA724" w14:textId="77777777" w:rsidTr="000C7B6F">
        <w:trPr>
          <w:trHeight w:val="264"/>
        </w:trPr>
        <w:tc>
          <w:tcPr>
            <w:tcW w:w="1196" w:type="dxa"/>
            <w:tcBorders>
              <w:top w:val="nil"/>
              <w:left w:val="single" w:sz="4" w:space="0" w:color="auto"/>
              <w:bottom w:val="single" w:sz="4" w:space="0" w:color="auto"/>
              <w:right w:val="single" w:sz="4" w:space="0" w:color="auto"/>
            </w:tcBorders>
            <w:shd w:val="clear" w:color="auto" w:fill="auto"/>
            <w:noWrap/>
            <w:hideMark/>
          </w:tcPr>
          <w:p w14:paraId="5441FF8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2030000</w:t>
            </w:r>
          </w:p>
        </w:tc>
        <w:tc>
          <w:tcPr>
            <w:tcW w:w="1559" w:type="dxa"/>
            <w:tcBorders>
              <w:top w:val="nil"/>
              <w:left w:val="nil"/>
              <w:bottom w:val="single" w:sz="4" w:space="0" w:color="auto"/>
              <w:right w:val="single" w:sz="4" w:space="0" w:color="auto"/>
            </w:tcBorders>
            <w:shd w:val="clear" w:color="auto" w:fill="auto"/>
            <w:noWrap/>
            <w:hideMark/>
          </w:tcPr>
          <w:p w14:paraId="02F469F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2030100</w:t>
            </w:r>
          </w:p>
        </w:tc>
        <w:tc>
          <w:tcPr>
            <w:tcW w:w="2694" w:type="dxa"/>
            <w:tcBorders>
              <w:top w:val="nil"/>
              <w:left w:val="nil"/>
              <w:bottom w:val="single" w:sz="4" w:space="0" w:color="auto"/>
              <w:right w:val="single" w:sz="4" w:space="0" w:color="auto"/>
            </w:tcBorders>
            <w:shd w:val="clear" w:color="auto" w:fill="auto"/>
            <w:noWrap/>
            <w:hideMark/>
          </w:tcPr>
          <w:p w14:paraId="7591B14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7550022</w:t>
            </w:r>
          </w:p>
        </w:tc>
        <w:tc>
          <w:tcPr>
            <w:tcW w:w="2835" w:type="dxa"/>
            <w:tcBorders>
              <w:top w:val="nil"/>
              <w:left w:val="nil"/>
              <w:bottom w:val="single" w:sz="4" w:space="0" w:color="auto"/>
              <w:right w:val="single" w:sz="4" w:space="0" w:color="auto"/>
            </w:tcBorders>
            <w:shd w:val="clear" w:color="auto" w:fill="auto"/>
            <w:noWrap/>
            <w:hideMark/>
          </w:tcPr>
          <w:p w14:paraId="714A990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7550012</w:t>
            </w:r>
          </w:p>
        </w:tc>
      </w:tr>
      <w:tr w:rsidR="004F24E9" w:rsidRPr="00DD1ECC" w14:paraId="70889F75" w14:textId="77777777" w:rsidTr="000C7B6F">
        <w:trPr>
          <w:trHeight w:val="264"/>
        </w:trPr>
        <w:tc>
          <w:tcPr>
            <w:tcW w:w="1196" w:type="dxa"/>
            <w:tcBorders>
              <w:top w:val="nil"/>
              <w:left w:val="single" w:sz="4" w:space="0" w:color="auto"/>
              <w:bottom w:val="single" w:sz="4" w:space="0" w:color="auto"/>
              <w:right w:val="single" w:sz="4" w:space="0" w:color="auto"/>
            </w:tcBorders>
            <w:shd w:val="clear" w:color="auto" w:fill="auto"/>
            <w:noWrap/>
            <w:hideMark/>
          </w:tcPr>
          <w:p w14:paraId="3361E4D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2040000</w:t>
            </w:r>
          </w:p>
        </w:tc>
        <w:tc>
          <w:tcPr>
            <w:tcW w:w="1559" w:type="dxa"/>
            <w:tcBorders>
              <w:top w:val="nil"/>
              <w:left w:val="nil"/>
              <w:bottom w:val="single" w:sz="4" w:space="0" w:color="auto"/>
              <w:right w:val="single" w:sz="4" w:space="0" w:color="auto"/>
            </w:tcBorders>
            <w:shd w:val="clear" w:color="auto" w:fill="auto"/>
            <w:noWrap/>
            <w:hideMark/>
          </w:tcPr>
          <w:p w14:paraId="4D9436D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2020100</w:t>
            </w:r>
          </w:p>
        </w:tc>
        <w:tc>
          <w:tcPr>
            <w:tcW w:w="2694" w:type="dxa"/>
            <w:tcBorders>
              <w:top w:val="nil"/>
              <w:left w:val="nil"/>
              <w:bottom w:val="single" w:sz="4" w:space="0" w:color="auto"/>
              <w:right w:val="single" w:sz="4" w:space="0" w:color="auto"/>
            </w:tcBorders>
            <w:shd w:val="clear" w:color="auto" w:fill="auto"/>
            <w:noWrap/>
            <w:hideMark/>
          </w:tcPr>
          <w:p w14:paraId="4A0894D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7550022</w:t>
            </w:r>
          </w:p>
        </w:tc>
        <w:tc>
          <w:tcPr>
            <w:tcW w:w="2835" w:type="dxa"/>
            <w:tcBorders>
              <w:top w:val="nil"/>
              <w:left w:val="nil"/>
              <w:bottom w:val="single" w:sz="4" w:space="0" w:color="auto"/>
              <w:right w:val="single" w:sz="4" w:space="0" w:color="auto"/>
            </w:tcBorders>
            <w:shd w:val="clear" w:color="auto" w:fill="auto"/>
            <w:noWrap/>
            <w:hideMark/>
          </w:tcPr>
          <w:p w14:paraId="4642176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7550012</w:t>
            </w:r>
          </w:p>
        </w:tc>
      </w:tr>
      <w:tr w:rsidR="004F24E9" w:rsidRPr="00DD1ECC" w14:paraId="38606493" w14:textId="77777777" w:rsidTr="000C7B6F">
        <w:trPr>
          <w:trHeight w:val="264"/>
        </w:trPr>
        <w:tc>
          <w:tcPr>
            <w:tcW w:w="1196" w:type="dxa"/>
            <w:tcBorders>
              <w:top w:val="nil"/>
              <w:left w:val="single" w:sz="4" w:space="0" w:color="auto"/>
              <w:bottom w:val="single" w:sz="4" w:space="0" w:color="auto"/>
              <w:right w:val="single" w:sz="4" w:space="0" w:color="auto"/>
            </w:tcBorders>
            <w:shd w:val="clear" w:color="auto" w:fill="auto"/>
            <w:noWrap/>
            <w:hideMark/>
          </w:tcPr>
          <w:p w14:paraId="445A51E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2310010</w:t>
            </w:r>
          </w:p>
        </w:tc>
        <w:tc>
          <w:tcPr>
            <w:tcW w:w="1559" w:type="dxa"/>
            <w:tcBorders>
              <w:top w:val="nil"/>
              <w:left w:val="nil"/>
              <w:bottom w:val="single" w:sz="4" w:space="0" w:color="auto"/>
              <w:right w:val="single" w:sz="4" w:space="0" w:color="auto"/>
            </w:tcBorders>
            <w:shd w:val="clear" w:color="auto" w:fill="auto"/>
            <w:noWrap/>
            <w:hideMark/>
          </w:tcPr>
          <w:p w14:paraId="5805C5D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2000100</w:t>
            </w:r>
          </w:p>
        </w:tc>
        <w:tc>
          <w:tcPr>
            <w:tcW w:w="2694" w:type="dxa"/>
            <w:tcBorders>
              <w:top w:val="nil"/>
              <w:left w:val="nil"/>
              <w:bottom w:val="single" w:sz="4" w:space="0" w:color="auto"/>
              <w:right w:val="single" w:sz="4" w:space="0" w:color="auto"/>
            </w:tcBorders>
            <w:shd w:val="clear" w:color="auto" w:fill="auto"/>
            <w:noWrap/>
            <w:hideMark/>
          </w:tcPr>
          <w:p w14:paraId="7083B3A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7550022</w:t>
            </w:r>
          </w:p>
        </w:tc>
        <w:tc>
          <w:tcPr>
            <w:tcW w:w="2835" w:type="dxa"/>
            <w:tcBorders>
              <w:top w:val="nil"/>
              <w:left w:val="nil"/>
              <w:bottom w:val="single" w:sz="4" w:space="0" w:color="auto"/>
              <w:right w:val="single" w:sz="4" w:space="0" w:color="auto"/>
            </w:tcBorders>
            <w:shd w:val="clear" w:color="auto" w:fill="auto"/>
            <w:noWrap/>
            <w:hideMark/>
          </w:tcPr>
          <w:p w14:paraId="078FF2C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7550012</w:t>
            </w:r>
          </w:p>
        </w:tc>
      </w:tr>
      <w:tr w:rsidR="004F24E9" w:rsidRPr="00DD1ECC" w14:paraId="1A131E18" w14:textId="77777777" w:rsidTr="000C7B6F">
        <w:trPr>
          <w:trHeight w:val="264"/>
        </w:trPr>
        <w:tc>
          <w:tcPr>
            <w:tcW w:w="1196" w:type="dxa"/>
            <w:tcBorders>
              <w:top w:val="nil"/>
              <w:left w:val="single" w:sz="4" w:space="0" w:color="auto"/>
              <w:bottom w:val="single" w:sz="4" w:space="0" w:color="auto"/>
              <w:right w:val="single" w:sz="4" w:space="0" w:color="auto"/>
            </w:tcBorders>
            <w:shd w:val="clear" w:color="auto" w:fill="auto"/>
            <w:noWrap/>
            <w:hideMark/>
          </w:tcPr>
          <w:p w14:paraId="64FF376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2310030</w:t>
            </w:r>
          </w:p>
        </w:tc>
        <w:tc>
          <w:tcPr>
            <w:tcW w:w="1559" w:type="dxa"/>
            <w:tcBorders>
              <w:top w:val="nil"/>
              <w:left w:val="nil"/>
              <w:bottom w:val="single" w:sz="4" w:space="0" w:color="auto"/>
              <w:right w:val="single" w:sz="4" w:space="0" w:color="auto"/>
            </w:tcBorders>
            <w:shd w:val="clear" w:color="auto" w:fill="auto"/>
            <w:noWrap/>
            <w:hideMark/>
          </w:tcPr>
          <w:p w14:paraId="2DFDB97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2000100</w:t>
            </w:r>
          </w:p>
        </w:tc>
        <w:tc>
          <w:tcPr>
            <w:tcW w:w="2694" w:type="dxa"/>
            <w:tcBorders>
              <w:top w:val="nil"/>
              <w:left w:val="nil"/>
              <w:bottom w:val="single" w:sz="4" w:space="0" w:color="auto"/>
              <w:right w:val="single" w:sz="4" w:space="0" w:color="auto"/>
            </w:tcBorders>
            <w:shd w:val="clear" w:color="auto" w:fill="auto"/>
            <w:noWrap/>
            <w:hideMark/>
          </w:tcPr>
          <w:p w14:paraId="79C01F6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7550022</w:t>
            </w:r>
          </w:p>
        </w:tc>
        <w:tc>
          <w:tcPr>
            <w:tcW w:w="2835" w:type="dxa"/>
            <w:tcBorders>
              <w:top w:val="nil"/>
              <w:left w:val="nil"/>
              <w:bottom w:val="single" w:sz="4" w:space="0" w:color="auto"/>
              <w:right w:val="single" w:sz="4" w:space="0" w:color="auto"/>
            </w:tcBorders>
            <w:shd w:val="clear" w:color="auto" w:fill="auto"/>
            <w:noWrap/>
            <w:hideMark/>
          </w:tcPr>
          <w:p w14:paraId="5A80CBB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7550012</w:t>
            </w:r>
          </w:p>
        </w:tc>
      </w:tr>
      <w:tr w:rsidR="004F24E9" w:rsidRPr="00DD1ECC" w14:paraId="64CE90B7" w14:textId="77777777" w:rsidTr="000C7B6F">
        <w:trPr>
          <w:trHeight w:val="264"/>
        </w:trPr>
        <w:tc>
          <w:tcPr>
            <w:tcW w:w="1196" w:type="dxa"/>
            <w:tcBorders>
              <w:top w:val="nil"/>
              <w:left w:val="single" w:sz="4" w:space="0" w:color="auto"/>
              <w:bottom w:val="single" w:sz="4" w:space="0" w:color="auto"/>
              <w:right w:val="single" w:sz="4" w:space="0" w:color="auto"/>
            </w:tcBorders>
            <w:shd w:val="clear" w:color="auto" w:fill="auto"/>
            <w:noWrap/>
            <w:hideMark/>
          </w:tcPr>
          <w:p w14:paraId="6A763B8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2430001</w:t>
            </w:r>
          </w:p>
        </w:tc>
        <w:tc>
          <w:tcPr>
            <w:tcW w:w="1559" w:type="dxa"/>
            <w:tcBorders>
              <w:top w:val="nil"/>
              <w:left w:val="nil"/>
              <w:bottom w:val="single" w:sz="4" w:space="0" w:color="auto"/>
              <w:right w:val="single" w:sz="4" w:space="0" w:color="auto"/>
            </w:tcBorders>
            <w:shd w:val="clear" w:color="auto" w:fill="auto"/>
            <w:noWrap/>
            <w:hideMark/>
          </w:tcPr>
          <w:p w14:paraId="54D7C9A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2000100</w:t>
            </w:r>
          </w:p>
        </w:tc>
        <w:tc>
          <w:tcPr>
            <w:tcW w:w="2694" w:type="dxa"/>
            <w:tcBorders>
              <w:top w:val="nil"/>
              <w:left w:val="nil"/>
              <w:bottom w:val="single" w:sz="4" w:space="0" w:color="auto"/>
              <w:right w:val="single" w:sz="4" w:space="0" w:color="auto"/>
            </w:tcBorders>
            <w:shd w:val="clear" w:color="auto" w:fill="auto"/>
            <w:noWrap/>
            <w:hideMark/>
          </w:tcPr>
          <w:p w14:paraId="7560947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7550022</w:t>
            </w:r>
          </w:p>
        </w:tc>
        <w:tc>
          <w:tcPr>
            <w:tcW w:w="2835" w:type="dxa"/>
            <w:tcBorders>
              <w:top w:val="nil"/>
              <w:left w:val="nil"/>
              <w:bottom w:val="single" w:sz="4" w:space="0" w:color="auto"/>
              <w:right w:val="single" w:sz="4" w:space="0" w:color="auto"/>
            </w:tcBorders>
            <w:shd w:val="clear" w:color="auto" w:fill="auto"/>
            <w:noWrap/>
            <w:hideMark/>
          </w:tcPr>
          <w:p w14:paraId="152C6FE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7550012</w:t>
            </w:r>
          </w:p>
        </w:tc>
      </w:tr>
      <w:tr w:rsidR="004F24E9" w:rsidRPr="00DD1ECC" w14:paraId="1201A16D" w14:textId="77777777" w:rsidTr="000C7B6F">
        <w:trPr>
          <w:trHeight w:val="264"/>
        </w:trPr>
        <w:tc>
          <w:tcPr>
            <w:tcW w:w="1196" w:type="dxa"/>
            <w:tcBorders>
              <w:top w:val="nil"/>
              <w:left w:val="single" w:sz="4" w:space="0" w:color="auto"/>
              <w:bottom w:val="single" w:sz="4" w:space="0" w:color="auto"/>
              <w:right w:val="single" w:sz="4" w:space="0" w:color="auto"/>
            </w:tcBorders>
            <w:shd w:val="clear" w:color="auto" w:fill="auto"/>
            <w:noWrap/>
            <w:hideMark/>
          </w:tcPr>
          <w:p w14:paraId="6392B07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2600000</w:t>
            </w:r>
          </w:p>
        </w:tc>
        <w:tc>
          <w:tcPr>
            <w:tcW w:w="1559" w:type="dxa"/>
            <w:tcBorders>
              <w:top w:val="nil"/>
              <w:left w:val="nil"/>
              <w:bottom w:val="single" w:sz="4" w:space="0" w:color="auto"/>
              <w:right w:val="single" w:sz="4" w:space="0" w:color="auto"/>
            </w:tcBorders>
            <w:shd w:val="clear" w:color="auto" w:fill="auto"/>
            <w:noWrap/>
            <w:hideMark/>
          </w:tcPr>
          <w:p w14:paraId="0D88CC5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2000100</w:t>
            </w:r>
          </w:p>
        </w:tc>
        <w:tc>
          <w:tcPr>
            <w:tcW w:w="2694" w:type="dxa"/>
            <w:tcBorders>
              <w:top w:val="nil"/>
              <w:left w:val="nil"/>
              <w:bottom w:val="single" w:sz="4" w:space="0" w:color="auto"/>
              <w:right w:val="single" w:sz="4" w:space="0" w:color="auto"/>
            </w:tcBorders>
            <w:shd w:val="clear" w:color="auto" w:fill="auto"/>
            <w:noWrap/>
            <w:hideMark/>
          </w:tcPr>
          <w:p w14:paraId="5413791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7550022</w:t>
            </w:r>
          </w:p>
        </w:tc>
        <w:tc>
          <w:tcPr>
            <w:tcW w:w="2835" w:type="dxa"/>
            <w:tcBorders>
              <w:top w:val="nil"/>
              <w:left w:val="nil"/>
              <w:bottom w:val="single" w:sz="4" w:space="0" w:color="auto"/>
              <w:right w:val="single" w:sz="4" w:space="0" w:color="auto"/>
            </w:tcBorders>
            <w:shd w:val="clear" w:color="auto" w:fill="auto"/>
            <w:noWrap/>
            <w:hideMark/>
          </w:tcPr>
          <w:p w14:paraId="0A1991F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7550012</w:t>
            </w:r>
          </w:p>
        </w:tc>
      </w:tr>
    </w:tbl>
    <w:p w14:paraId="639A8D44"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p>
    <w:p w14:paraId="2337C570" w14:textId="01ADD28F" w:rsidR="004F24E9" w:rsidRPr="00DD1ECC" w:rsidRDefault="004F24E9" w:rsidP="00B52EE4">
      <w:pPr>
        <w:pStyle w:val="Nagwek1"/>
      </w:pPr>
      <w:bookmarkStart w:id="7" w:name="_Toc158373168"/>
      <w:proofErr w:type="spellStart"/>
      <w:r w:rsidRPr="00DD1ECC">
        <w:t>Banki</w:t>
      </w:r>
      <w:bookmarkEnd w:id="7"/>
      <w:proofErr w:type="spellEnd"/>
    </w:p>
    <w:p w14:paraId="2D9E2CA2" w14:textId="77777777" w:rsidR="004F24E9" w:rsidRPr="00DD1ECC" w:rsidRDefault="004F24E9" w:rsidP="00DD1ECC">
      <w:pPr>
        <w:pStyle w:val="wypunktowanieB"/>
        <w:numPr>
          <w:ilvl w:val="0"/>
          <w:numId w:val="0"/>
        </w:numPr>
        <w:spacing w:before="0" w:after="0" w:line="360" w:lineRule="auto"/>
        <w:ind w:left="360"/>
        <w:rPr>
          <w:rFonts w:asciiTheme="minorHAnsi" w:hAnsiTheme="minorHAnsi" w:cstheme="minorHAnsi"/>
          <w:sz w:val="24"/>
          <w:szCs w:val="24"/>
        </w:rPr>
      </w:pPr>
      <w:r w:rsidRPr="00DD1ECC">
        <w:rPr>
          <w:rFonts w:asciiTheme="minorHAnsi" w:hAnsiTheme="minorHAnsi" w:cstheme="minorHAnsi"/>
          <w:sz w:val="24"/>
          <w:szCs w:val="24"/>
        </w:rPr>
        <w:t>Moduł do zarządzania bankami własnymi wspiera pobieranie wyciągów bankowych oraz generowanie płatności wychodzących.</w:t>
      </w:r>
    </w:p>
    <w:p w14:paraId="28231F9D" w14:textId="378FC4E6" w:rsidR="00932D82" w:rsidRDefault="004F24E9" w:rsidP="00DD1ECC">
      <w:pPr>
        <w:pStyle w:val="wypunktowanieB"/>
        <w:numPr>
          <w:ilvl w:val="0"/>
          <w:numId w:val="0"/>
        </w:numPr>
        <w:spacing w:before="0" w:after="0" w:line="360" w:lineRule="auto"/>
        <w:ind w:left="360"/>
        <w:rPr>
          <w:rFonts w:asciiTheme="minorHAnsi" w:hAnsiTheme="minorHAnsi" w:cstheme="minorHAnsi"/>
          <w:sz w:val="24"/>
          <w:szCs w:val="24"/>
        </w:rPr>
      </w:pPr>
      <w:r w:rsidRPr="00DD1ECC">
        <w:rPr>
          <w:rFonts w:asciiTheme="minorHAnsi" w:hAnsiTheme="minorHAnsi" w:cstheme="minorHAnsi"/>
          <w:sz w:val="24"/>
          <w:szCs w:val="24"/>
        </w:rPr>
        <w:t>W systemie zostały zdefiniowane następujące banki:</w:t>
      </w:r>
      <w:r w:rsidR="00932D82">
        <w:rPr>
          <w:rFonts w:asciiTheme="minorHAnsi" w:hAnsiTheme="minorHAnsi" w:cstheme="minorHAnsi"/>
          <w:sz w:val="24"/>
          <w:szCs w:val="24"/>
        </w:rPr>
        <w:br w:type="page"/>
      </w:r>
    </w:p>
    <w:p w14:paraId="21816E51" w14:textId="77777777" w:rsidR="004F24E9" w:rsidRPr="00DD1ECC" w:rsidRDefault="004F24E9" w:rsidP="00DD1ECC">
      <w:pPr>
        <w:pStyle w:val="wypunktowanieB"/>
        <w:numPr>
          <w:ilvl w:val="0"/>
          <w:numId w:val="0"/>
        </w:numPr>
        <w:spacing w:before="0" w:after="0" w:line="360" w:lineRule="auto"/>
        <w:ind w:left="360"/>
        <w:rPr>
          <w:rFonts w:asciiTheme="minorHAnsi" w:hAnsiTheme="minorHAnsi" w:cstheme="minorHAnsi"/>
          <w:sz w:val="24"/>
          <w:szCs w:val="24"/>
        </w:rPr>
      </w:pPr>
    </w:p>
    <w:tbl>
      <w:tblPr>
        <w:tblW w:w="83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960"/>
        <w:gridCol w:w="1114"/>
        <w:gridCol w:w="5500"/>
      </w:tblGrid>
      <w:tr w:rsidR="004F24E9" w:rsidRPr="00DD1ECC" w14:paraId="47D4922A" w14:textId="77777777" w:rsidTr="000C7B6F">
        <w:trPr>
          <w:trHeight w:val="264"/>
          <w:tblHeader/>
        </w:trPr>
        <w:tc>
          <w:tcPr>
            <w:tcW w:w="960" w:type="dxa"/>
            <w:shd w:val="clear" w:color="auto" w:fill="auto"/>
            <w:noWrap/>
            <w:hideMark/>
          </w:tcPr>
          <w:p w14:paraId="66809EED" w14:textId="77777777" w:rsidR="004F24E9" w:rsidRPr="00DD1ECC" w:rsidRDefault="004F24E9" w:rsidP="00DD1ECC">
            <w:pPr>
              <w:spacing w:after="0" w:line="360" w:lineRule="auto"/>
              <w:rPr>
                <w:rFonts w:cstheme="minorHAnsi"/>
                <w:sz w:val="24"/>
                <w:szCs w:val="24"/>
                <w:lang w:eastAsia="pl-PL"/>
              </w:rPr>
            </w:pPr>
            <w:r w:rsidRPr="00DD1ECC">
              <w:rPr>
                <w:rFonts w:cstheme="minorHAnsi"/>
                <w:sz w:val="24"/>
                <w:szCs w:val="24"/>
                <w:lang w:eastAsia="pl-PL"/>
              </w:rPr>
              <w:t>Nazwa</w:t>
            </w:r>
          </w:p>
        </w:tc>
        <w:tc>
          <w:tcPr>
            <w:tcW w:w="960" w:type="dxa"/>
            <w:shd w:val="clear" w:color="auto" w:fill="auto"/>
            <w:noWrap/>
            <w:hideMark/>
          </w:tcPr>
          <w:p w14:paraId="6F5DE29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Kraj</w:t>
            </w:r>
          </w:p>
        </w:tc>
        <w:tc>
          <w:tcPr>
            <w:tcW w:w="960" w:type="dxa"/>
            <w:shd w:val="clear" w:color="auto" w:fill="auto"/>
            <w:noWrap/>
            <w:hideMark/>
          </w:tcPr>
          <w:p w14:paraId="7FCA4AF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Konto</w:t>
            </w:r>
          </w:p>
        </w:tc>
        <w:tc>
          <w:tcPr>
            <w:tcW w:w="5500" w:type="dxa"/>
            <w:shd w:val="clear" w:color="auto" w:fill="auto"/>
            <w:noWrap/>
            <w:hideMark/>
          </w:tcPr>
          <w:p w14:paraId="0EAAC1A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Nazwa</w:t>
            </w:r>
          </w:p>
        </w:tc>
      </w:tr>
      <w:tr w:rsidR="004F24E9" w:rsidRPr="00DD1ECC" w14:paraId="73ABA4CF" w14:textId="77777777" w:rsidTr="008D4282">
        <w:trPr>
          <w:trHeight w:val="264"/>
        </w:trPr>
        <w:tc>
          <w:tcPr>
            <w:tcW w:w="960" w:type="dxa"/>
            <w:shd w:val="clear" w:color="auto" w:fill="auto"/>
            <w:noWrap/>
            <w:hideMark/>
          </w:tcPr>
          <w:p w14:paraId="40F8355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BGK1</w:t>
            </w:r>
          </w:p>
        </w:tc>
        <w:tc>
          <w:tcPr>
            <w:tcW w:w="960" w:type="dxa"/>
            <w:shd w:val="clear" w:color="auto" w:fill="auto"/>
            <w:noWrap/>
            <w:hideMark/>
          </w:tcPr>
          <w:p w14:paraId="0D22390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60" w:type="dxa"/>
            <w:shd w:val="clear" w:color="auto" w:fill="auto"/>
            <w:noWrap/>
            <w:hideMark/>
          </w:tcPr>
          <w:p w14:paraId="74F2516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11301059</w:t>
            </w:r>
          </w:p>
        </w:tc>
        <w:tc>
          <w:tcPr>
            <w:tcW w:w="5500" w:type="dxa"/>
            <w:shd w:val="clear" w:color="auto" w:fill="auto"/>
            <w:noWrap/>
            <w:hideMark/>
          </w:tcPr>
          <w:p w14:paraId="0F2AAFE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 Gospodarstwa Krajowego</w:t>
            </w:r>
          </w:p>
        </w:tc>
      </w:tr>
      <w:tr w:rsidR="004F24E9" w:rsidRPr="00DD1ECC" w14:paraId="1C595AA8" w14:textId="77777777" w:rsidTr="008D4282">
        <w:trPr>
          <w:trHeight w:val="264"/>
        </w:trPr>
        <w:tc>
          <w:tcPr>
            <w:tcW w:w="960" w:type="dxa"/>
            <w:shd w:val="clear" w:color="auto" w:fill="auto"/>
            <w:noWrap/>
            <w:hideMark/>
          </w:tcPr>
          <w:p w14:paraId="1ADE7C4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MILE1</w:t>
            </w:r>
          </w:p>
        </w:tc>
        <w:tc>
          <w:tcPr>
            <w:tcW w:w="960" w:type="dxa"/>
            <w:shd w:val="clear" w:color="auto" w:fill="auto"/>
            <w:noWrap/>
            <w:hideMark/>
          </w:tcPr>
          <w:p w14:paraId="6451A88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60" w:type="dxa"/>
            <w:shd w:val="clear" w:color="auto" w:fill="auto"/>
            <w:noWrap/>
            <w:hideMark/>
          </w:tcPr>
          <w:p w14:paraId="2BBBE205"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11602202</w:t>
            </w:r>
          </w:p>
        </w:tc>
        <w:tc>
          <w:tcPr>
            <w:tcW w:w="5500" w:type="dxa"/>
            <w:shd w:val="clear" w:color="auto" w:fill="auto"/>
            <w:noWrap/>
            <w:hideMark/>
          </w:tcPr>
          <w:p w14:paraId="61DAA78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 Millennium Spółka Akcyjna</w:t>
            </w:r>
          </w:p>
        </w:tc>
      </w:tr>
      <w:tr w:rsidR="004F24E9" w:rsidRPr="00DD1ECC" w14:paraId="3F505A80" w14:textId="77777777" w:rsidTr="008D4282">
        <w:trPr>
          <w:trHeight w:val="264"/>
        </w:trPr>
        <w:tc>
          <w:tcPr>
            <w:tcW w:w="960" w:type="dxa"/>
            <w:shd w:val="clear" w:color="auto" w:fill="auto"/>
            <w:noWrap/>
            <w:hideMark/>
          </w:tcPr>
          <w:p w14:paraId="2AF7A17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PEKA1</w:t>
            </w:r>
          </w:p>
        </w:tc>
        <w:tc>
          <w:tcPr>
            <w:tcW w:w="960" w:type="dxa"/>
            <w:shd w:val="clear" w:color="auto" w:fill="auto"/>
            <w:noWrap/>
            <w:hideMark/>
          </w:tcPr>
          <w:p w14:paraId="78FB3D0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60" w:type="dxa"/>
            <w:shd w:val="clear" w:color="auto" w:fill="auto"/>
            <w:noWrap/>
            <w:hideMark/>
          </w:tcPr>
          <w:p w14:paraId="5961491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12405211</w:t>
            </w:r>
          </w:p>
        </w:tc>
        <w:tc>
          <w:tcPr>
            <w:tcW w:w="5500" w:type="dxa"/>
            <w:shd w:val="clear" w:color="auto" w:fill="auto"/>
            <w:noWrap/>
            <w:hideMark/>
          </w:tcPr>
          <w:p w14:paraId="043D50C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 Polska Kasa Opieki Spółka Akcyjna</w:t>
            </w:r>
          </w:p>
        </w:tc>
      </w:tr>
      <w:tr w:rsidR="004F24E9" w:rsidRPr="00DD1ECC" w14:paraId="45E08D64" w14:textId="77777777" w:rsidTr="008D4282">
        <w:trPr>
          <w:trHeight w:val="264"/>
        </w:trPr>
        <w:tc>
          <w:tcPr>
            <w:tcW w:w="960" w:type="dxa"/>
            <w:shd w:val="clear" w:color="auto" w:fill="auto"/>
            <w:noWrap/>
            <w:hideMark/>
          </w:tcPr>
          <w:p w14:paraId="08ACBE8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PEKA2</w:t>
            </w:r>
          </w:p>
        </w:tc>
        <w:tc>
          <w:tcPr>
            <w:tcW w:w="960" w:type="dxa"/>
            <w:shd w:val="clear" w:color="auto" w:fill="auto"/>
            <w:noWrap/>
            <w:hideMark/>
          </w:tcPr>
          <w:p w14:paraId="6616660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60" w:type="dxa"/>
            <w:shd w:val="clear" w:color="auto" w:fill="auto"/>
            <w:noWrap/>
            <w:hideMark/>
          </w:tcPr>
          <w:p w14:paraId="0455401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12406292</w:t>
            </w:r>
          </w:p>
        </w:tc>
        <w:tc>
          <w:tcPr>
            <w:tcW w:w="5500" w:type="dxa"/>
            <w:shd w:val="clear" w:color="auto" w:fill="auto"/>
            <w:noWrap/>
            <w:hideMark/>
          </w:tcPr>
          <w:p w14:paraId="558762A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 Polska Kasa Opieki Spółka Akcyjna</w:t>
            </w:r>
          </w:p>
        </w:tc>
      </w:tr>
      <w:tr w:rsidR="004F24E9" w:rsidRPr="00DD1ECC" w14:paraId="732AB3C7" w14:textId="77777777" w:rsidTr="008D4282">
        <w:trPr>
          <w:trHeight w:val="264"/>
        </w:trPr>
        <w:tc>
          <w:tcPr>
            <w:tcW w:w="960" w:type="dxa"/>
            <w:shd w:val="clear" w:color="auto" w:fill="auto"/>
            <w:noWrap/>
            <w:hideMark/>
          </w:tcPr>
          <w:p w14:paraId="529CFE4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PKO1</w:t>
            </w:r>
          </w:p>
        </w:tc>
        <w:tc>
          <w:tcPr>
            <w:tcW w:w="960" w:type="dxa"/>
            <w:shd w:val="clear" w:color="auto" w:fill="auto"/>
            <w:noWrap/>
            <w:hideMark/>
          </w:tcPr>
          <w:p w14:paraId="6BD4F36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60" w:type="dxa"/>
            <w:shd w:val="clear" w:color="auto" w:fill="auto"/>
            <w:noWrap/>
            <w:hideMark/>
          </w:tcPr>
          <w:p w14:paraId="638A233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10201332</w:t>
            </w:r>
          </w:p>
        </w:tc>
        <w:tc>
          <w:tcPr>
            <w:tcW w:w="5500" w:type="dxa"/>
            <w:shd w:val="clear" w:color="auto" w:fill="auto"/>
            <w:noWrap/>
            <w:hideMark/>
          </w:tcPr>
          <w:p w14:paraId="4576A1D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Powszechna Kasa Oszczędności Bank Polski Spółka Akcyjna</w:t>
            </w:r>
          </w:p>
        </w:tc>
      </w:tr>
      <w:tr w:rsidR="004F24E9" w:rsidRPr="00DD1ECC" w14:paraId="5F06DDE8" w14:textId="77777777" w:rsidTr="008D4282">
        <w:trPr>
          <w:trHeight w:val="264"/>
        </w:trPr>
        <w:tc>
          <w:tcPr>
            <w:tcW w:w="960" w:type="dxa"/>
            <w:shd w:val="clear" w:color="auto" w:fill="auto"/>
            <w:noWrap/>
            <w:hideMark/>
          </w:tcPr>
          <w:p w14:paraId="483FC5D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SANT1</w:t>
            </w:r>
          </w:p>
        </w:tc>
        <w:tc>
          <w:tcPr>
            <w:tcW w:w="960" w:type="dxa"/>
            <w:shd w:val="clear" w:color="auto" w:fill="auto"/>
            <w:noWrap/>
            <w:hideMark/>
          </w:tcPr>
          <w:p w14:paraId="519690C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60" w:type="dxa"/>
            <w:shd w:val="clear" w:color="auto" w:fill="auto"/>
            <w:noWrap/>
            <w:hideMark/>
          </w:tcPr>
          <w:p w14:paraId="183C951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15001083</w:t>
            </w:r>
          </w:p>
        </w:tc>
        <w:tc>
          <w:tcPr>
            <w:tcW w:w="5500" w:type="dxa"/>
            <w:shd w:val="clear" w:color="auto" w:fill="auto"/>
            <w:noWrap/>
            <w:hideMark/>
          </w:tcPr>
          <w:p w14:paraId="673107D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Santander Bank Polska Spółka Akcyjna</w:t>
            </w:r>
          </w:p>
        </w:tc>
      </w:tr>
      <w:tr w:rsidR="004F24E9" w:rsidRPr="00DD1ECC" w14:paraId="028D90EF" w14:textId="77777777" w:rsidTr="008D4282">
        <w:trPr>
          <w:trHeight w:val="264"/>
        </w:trPr>
        <w:tc>
          <w:tcPr>
            <w:tcW w:w="960" w:type="dxa"/>
            <w:shd w:val="clear" w:color="auto" w:fill="auto"/>
            <w:noWrap/>
            <w:hideMark/>
          </w:tcPr>
          <w:p w14:paraId="257BF17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SANT2</w:t>
            </w:r>
          </w:p>
        </w:tc>
        <w:tc>
          <w:tcPr>
            <w:tcW w:w="960" w:type="dxa"/>
            <w:shd w:val="clear" w:color="auto" w:fill="auto"/>
            <w:noWrap/>
            <w:hideMark/>
          </w:tcPr>
          <w:p w14:paraId="1EEB101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PL</w:t>
            </w:r>
          </w:p>
        </w:tc>
        <w:tc>
          <w:tcPr>
            <w:tcW w:w="960" w:type="dxa"/>
            <w:shd w:val="clear" w:color="auto" w:fill="auto"/>
            <w:noWrap/>
            <w:hideMark/>
          </w:tcPr>
          <w:p w14:paraId="3AD4FC2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10902590</w:t>
            </w:r>
          </w:p>
        </w:tc>
        <w:tc>
          <w:tcPr>
            <w:tcW w:w="5500" w:type="dxa"/>
            <w:shd w:val="clear" w:color="auto" w:fill="auto"/>
            <w:noWrap/>
            <w:hideMark/>
          </w:tcPr>
          <w:p w14:paraId="17D9333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Santander Bank Polska Spółka Akcyjna</w:t>
            </w:r>
          </w:p>
        </w:tc>
      </w:tr>
    </w:tbl>
    <w:p w14:paraId="0BFDC1CC" w14:textId="77777777" w:rsidR="004F24E9" w:rsidRPr="00DD1ECC" w:rsidRDefault="004F24E9" w:rsidP="00DD1ECC">
      <w:pPr>
        <w:pStyle w:val="wypunktowanieB"/>
        <w:numPr>
          <w:ilvl w:val="0"/>
          <w:numId w:val="0"/>
        </w:numPr>
        <w:spacing w:before="0" w:after="0" w:line="360" w:lineRule="auto"/>
        <w:ind w:left="360"/>
        <w:rPr>
          <w:rFonts w:asciiTheme="minorHAnsi" w:hAnsiTheme="minorHAnsi" w:cstheme="minorHAnsi"/>
          <w:sz w:val="24"/>
          <w:szCs w:val="24"/>
        </w:rPr>
      </w:pPr>
      <w:r w:rsidRPr="00DD1ECC">
        <w:rPr>
          <w:rFonts w:asciiTheme="minorHAnsi" w:hAnsiTheme="minorHAnsi" w:cstheme="minorHAnsi"/>
          <w:sz w:val="24"/>
          <w:szCs w:val="24"/>
        </w:rPr>
        <w:t>Dla każdego z w/w banków zostały zdefiniowane powiązane z nimi rachunki bankowe</w:t>
      </w:r>
    </w:p>
    <w:p w14:paraId="21005F98" w14:textId="77777777" w:rsidR="004F24E9" w:rsidRPr="00DD1ECC" w:rsidRDefault="004F24E9" w:rsidP="00DD1ECC">
      <w:pPr>
        <w:pStyle w:val="wypunktowanieB"/>
        <w:numPr>
          <w:ilvl w:val="0"/>
          <w:numId w:val="0"/>
        </w:numPr>
        <w:spacing w:before="0" w:after="0" w:line="360" w:lineRule="auto"/>
        <w:ind w:left="360"/>
        <w:rPr>
          <w:rFonts w:asciiTheme="minorHAnsi" w:hAnsiTheme="minorHAnsi" w:cstheme="minorHAnsi"/>
          <w:sz w:val="24"/>
          <w:szCs w:val="24"/>
        </w:rPr>
      </w:pPr>
    </w:p>
    <w:p w14:paraId="26600255" w14:textId="77777777" w:rsidR="004F24E9" w:rsidRPr="00DD1ECC" w:rsidRDefault="004F24E9" w:rsidP="00932D82">
      <w:pPr>
        <w:pStyle w:val="wypunktowanieB"/>
        <w:numPr>
          <w:ilvl w:val="0"/>
          <w:numId w:val="0"/>
        </w:numPr>
        <w:spacing w:before="0" w:after="0" w:line="360" w:lineRule="auto"/>
        <w:ind w:left="142"/>
        <w:rPr>
          <w:rFonts w:asciiTheme="minorHAnsi" w:hAnsiTheme="minorHAnsi" w:cstheme="minorHAnsi"/>
          <w:sz w:val="24"/>
          <w:szCs w:val="24"/>
        </w:rPr>
      </w:pPr>
      <w:r w:rsidRPr="00DD1ECC">
        <w:rPr>
          <w:rFonts w:asciiTheme="minorHAnsi" w:hAnsiTheme="minorHAnsi" w:cstheme="minorHAnsi"/>
          <w:sz w:val="24"/>
          <w:szCs w:val="24"/>
        </w:rPr>
        <w:t xml:space="preserve">W procesie księgowania wyciągów bankowych – format MT940 – system stara odnaleźć w pliku zakodowany </w:t>
      </w:r>
      <w:proofErr w:type="spellStart"/>
      <w:r w:rsidRPr="00DD1ECC">
        <w:rPr>
          <w:rFonts w:asciiTheme="minorHAnsi" w:hAnsiTheme="minorHAnsi" w:cstheme="minorHAnsi"/>
          <w:sz w:val="24"/>
          <w:szCs w:val="24"/>
        </w:rPr>
        <w:t>tzw</w:t>
      </w:r>
      <w:proofErr w:type="spellEnd"/>
      <w:r w:rsidRPr="00DD1ECC">
        <w:rPr>
          <w:rFonts w:asciiTheme="minorHAnsi" w:hAnsiTheme="minorHAnsi" w:cstheme="minorHAnsi"/>
          <w:sz w:val="24"/>
          <w:szCs w:val="24"/>
        </w:rPr>
        <w:t xml:space="preserve"> „numer zewnętrzny banku” który w konfiguracji zostaje połączony ze sposobem księgowania.</w:t>
      </w:r>
    </w:p>
    <w:p w14:paraId="4C464358" w14:textId="77777777" w:rsidR="004F24E9" w:rsidRPr="00DD1ECC" w:rsidRDefault="004F24E9" w:rsidP="00932D82">
      <w:pPr>
        <w:pStyle w:val="wypunktowanieB"/>
        <w:numPr>
          <w:ilvl w:val="0"/>
          <w:numId w:val="0"/>
        </w:numPr>
        <w:spacing w:before="0" w:after="0" w:line="360" w:lineRule="auto"/>
        <w:ind w:left="142"/>
        <w:rPr>
          <w:rFonts w:asciiTheme="minorHAnsi" w:hAnsiTheme="minorHAnsi" w:cstheme="minorHAnsi"/>
          <w:sz w:val="24"/>
          <w:szCs w:val="24"/>
        </w:rPr>
      </w:pPr>
      <w:r w:rsidRPr="00DD1ECC">
        <w:rPr>
          <w:rFonts w:asciiTheme="minorHAnsi" w:hAnsiTheme="minorHAnsi" w:cstheme="minorHAnsi"/>
          <w:sz w:val="24"/>
          <w:szCs w:val="24"/>
        </w:rPr>
        <w:t>U przypadku braku takiego mapowania system wykorzystuje domyślny sposób księgowania – który należy zmienić w trakcie księgowania pozycji wyciągu bankowego.</w:t>
      </w:r>
    </w:p>
    <w:p w14:paraId="3E925B9A" w14:textId="77777777" w:rsidR="004F24E9" w:rsidRPr="00DD1ECC" w:rsidRDefault="004F24E9" w:rsidP="00932D82">
      <w:pPr>
        <w:pStyle w:val="wypunktowanieB"/>
        <w:numPr>
          <w:ilvl w:val="0"/>
          <w:numId w:val="0"/>
        </w:numPr>
        <w:spacing w:before="0" w:after="0" w:line="360" w:lineRule="auto"/>
        <w:ind w:left="142"/>
        <w:rPr>
          <w:rFonts w:asciiTheme="minorHAnsi" w:hAnsiTheme="minorHAnsi" w:cstheme="minorHAnsi"/>
          <w:sz w:val="24"/>
          <w:szCs w:val="24"/>
        </w:rPr>
      </w:pPr>
      <w:r w:rsidRPr="00DD1ECC">
        <w:rPr>
          <w:rFonts w:asciiTheme="minorHAnsi" w:hAnsiTheme="minorHAnsi" w:cstheme="minorHAnsi"/>
          <w:sz w:val="24"/>
          <w:szCs w:val="24"/>
        </w:rPr>
        <w:t>Przykład – operacja PEK_INW został powiązanych z rachunkami bankowymi:</w:t>
      </w:r>
    </w:p>
    <w:p w14:paraId="0FD0EFD3" w14:textId="77777777" w:rsidR="004F24E9" w:rsidRPr="00DD1ECC" w:rsidRDefault="004F24E9" w:rsidP="00932D82">
      <w:pPr>
        <w:pStyle w:val="wypunktowanieB"/>
        <w:numPr>
          <w:ilvl w:val="0"/>
          <w:numId w:val="0"/>
        </w:numPr>
        <w:spacing w:before="0" w:after="0" w:line="360" w:lineRule="auto"/>
        <w:ind w:left="142"/>
        <w:rPr>
          <w:rFonts w:asciiTheme="minorHAnsi" w:hAnsiTheme="minorHAnsi" w:cstheme="minorHAnsi"/>
          <w:sz w:val="24"/>
          <w:szCs w:val="24"/>
        </w:rPr>
      </w:pPr>
      <w:r w:rsidRPr="00DD1ECC">
        <w:rPr>
          <w:rFonts w:asciiTheme="minorHAnsi" w:hAnsiTheme="minorHAnsi" w:cstheme="minorHAnsi"/>
          <w:sz w:val="24"/>
          <w:szCs w:val="24"/>
        </w:rPr>
        <w:t>124052111111001106923613</w:t>
      </w:r>
    </w:p>
    <w:p w14:paraId="5D8D3310" w14:textId="77777777" w:rsidR="004F24E9" w:rsidRPr="00DD1ECC" w:rsidRDefault="004F24E9" w:rsidP="00932D82">
      <w:pPr>
        <w:pStyle w:val="wypunktowanieB"/>
        <w:numPr>
          <w:ilvl w:val="0"/>
          <w:numId w:val="0"/>
        </w:numPr>
        <w:spacing w:before="0" w:after="0" w:line="360" w:lineRule="auto"/>
        <w:ind w:left="142"/>
        <w:rPr>
          <w:rFonts w:asciiTheme="minorHAnsi" w:hAnsiTheme="minorHAnsi" w:cstheme="minorHAnsi"/>
          <w:sz w:val="24"/>
          <w:szCs w:val="24"/>
        </w:rPr>
      </w:pPr>
      <w:r w:rsidRPr="00DD1ECC">
        <w:rPr>
          <w:rFonts w:asciiTheme="minorHAnsi" w:hAnsiTheme="minorHAnsi" w:cstheme="minorHAnsi"/>
          <w:sz w:val="24"/>
          <w:szCs w:val="24"/>
        </w:rPr>
        <w:t>124062921111001106347998</w:t>
      </w:r>
    </w:p>
    <w:p w14:paraId="0CECDC9C" w14:textId="77777777" w:rsidR="004F24E9" w:rsidRPr="00DD1ECC" w:rsidRDefault="004F24E9" w:rsidP="00932D82">
      <w:pPr>
        <w:pStyle w:val="wypunktowanieB"/>
        <w:numPr>
          <w:ilvl w:val="0"/>
          <w:numId w:val="0"/>
        </w:numPr>
        <w:spacing w:before="0" w:after="0" w:line="360" w:lineRule="auto"/>
        <w:ind w:left="142"/>
        <w:rPr>
          <w:rFonts w:asciiTheme="minorHAnsi" w:hAnsiTheme="minorHAnsi" w:cstheme="minorHAnsi"/>
          <w:sz w:val="24"/>
          <w:szCs w:val="24"/>
        </w:rPr>
      </w:pPr>
      <w:r w:rsidRPr="00DD1ECC">
        <w:rPr>
          <w:rFonts w:asciiTheme="minorHAnsi" w:hAnsiTheme="minorHAnsi" w:cstheme="minorHAnsi"/>
          <w:sz w:val="24"/>
          <w:szCs w:val="24"/>
        </w:rPr>
        <w:t>124062921111001110004531</w:t>
      </w:r>
    </w:p>
    <w:p w14:paraId="75D80072" w14:textId="77777777" w:rsidR="004F24E9" w:rsidRPr="00DD1ECC" w:rsidRDefault="004F24E9" w:rsidP="00932D82">
      <w:pPr>
        <w:pStyle w:val="wypunktowanieB"/>
        <w:numPr>
          <w:ilvl w:val="0"/>
          <w:numId w:val="0"/>
        </w:numPr>
        <w:spacing w:before="0" w:after="0" w:line="360" w:lineRule="auto"/>
        <w:ind w:left="142"/>
        <w:rPr>
          <w:rFonts w:asciiTheme="minorHAnsi" w:hAnsiTheme="minorHAnsi" w:cstheme="minorHAnsi"/>
          <w:sz w:val="24"/>
          <w:szCs w:val="24"/>
        </w:rPr>
      </w:pPr>
      <w:r w:rsidRPr="00DD1ECC">
        <w:rPr>
          <w:rFonts w:asciiTheme="minorHAnsi" w:hAnsiTheme="minorHAnsi" w:cstheme="minorHAnsi"/>
          <w:sz w:val="24"/>
          <w:szCs w:val="24"/>
        </w:rPr>
        <w:t>Posiada następujące zdefiniowane operacje</w:t>
      </w:r>
    </w:p>
    <w:tbl>
      <w:tblPr>
        <w:tblW w:w="74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5"/>
        <w:gridCol w:w="2698"/>
        <w:gridCol w:w="960"/>
        <w:gridCol w:w="2725"/>
      </w:tblGrid>
      <w:tr w:rsidR="004F24E9" w:rsidRPr="00DD1ECC" w14:paraId="6CBC161B" w14:textId="77777777" w:rsidTr="000C7B6F">
        <w:trPr>
          <w:trHeight w:val="264"/>
          <w:tblHeader/>
        </w:trPr>
        <w:tc>
          <w:tcPr>
            <w:tcW w:w="1055" w:type="dxa"/>
            <w:shd w:val="clear" w:color="auto" w:fill="auto"/>
            <w:noWrap/>
            <w:hideMark/>
          </w:tcPr>
          <w:p w14:paraId="7A9602F5" w14:textId="77777777" w:rsidR="004F24E9" w:rsidRPr="00DD1ECC" w:rsidRDefault="004F24E9" w:rsidP="00DD1ECC">
            <w:pPr>
              <w:spacing w:after="0" w:line="360" w:lineRule="auto"/>
              <w:rPr>
                <w:rFonts w:cstheme="minorHAnsi"/>
                <w:b/>
                <w:bCs/>
                <w:sz w:val="24"/>
                <w:szCs w:val="24"/>
                <w:lang w:eastAsia="pl-PL"/>
              </w:rPr>
            </w:pPr>
            <w:r w:rsidRPr="00DD1ECC">
              <w:rPr>
                <w:rFonts w:cstheme="minorHAnsi"/>
                <w:b/>
                <w:bCs/>
                <w:sz w:val="24"/>
                <w:szCs w:val="24"/>
                <w:lang w:eastAsia="pl-PL"/>
              </w:rPr>
              <w:t>Typ SAP</w:t>
            </w:r>
          </w:p>
        </w:tc>
        <w:tc>
          <w:tcPr>
            <w:tcW w:w="2698" w:type="dxa"/>
            <w:shd w:val="clear" w:color="auto" w:fill="auto"/>
            <w:noWrap/>
            <w:hideMark/>
          </w:tcPr>
          <w:p w14:paraId="67FC606C"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Numer zewnętrzy banku</w:t>
            </w:r>
          </w:p>
        </w:tc>
        <w:tc>
          <w:tcPr>
            <w:tcW w:w="960" w:type="dxa"/>
            <w:shd w:val="clear" w:color="auto" w:fill="auto"/>
            <w:noWrap/>
            <w:hideMark/>
          </w:tcPr>
          <w:p w14:paraId="580BECF8"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Znak</w:t>
            </w:r>
          </w:p>
        </w:tc>
        <w:tc>
          <w:tcPr>
            <w:tcW w:w="2725" w:type="dxa"/>
            <w:shd w:val="clear" w:color="auto" w:fill="auto"/>
            <w:noWrap/>
            <w:hideMark/>
          </w:tcPr>
          <w:p w14:paraId="5C8EC8D9"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Reguła księgowania</w:t>
            </w:r>
          </w:p>
        </w:tc>
      </w:tr>
      <w:tr w:rsidR="004F24E9" w:rsidRPr="00DD1ECC" w14:paraId="138648F8" w14:textId="77777777" w:rsidTr="000C7B6F">
        <w:trPr>
          <w:trHeight w:val="264"/>
        </w:trPr>
        <w:tc>
          <w:tcPr>
            <w:tcW w:w="1055" w:type="dxa"/>
            <w:shd w:val="clear" w:color="auto" w:fill="auto"/>
            <w:noWrap/>
            <w:hideMark/>
          </w:tcPr>
          <w:p w14:paraId="06A8EB8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PEK_INW</w:t>
            </w:r>
          </w:p>
        </w:tc>
        <w:tc>
          <w:tcPr>
            <w:tcW w:w="2698" w:type="dxa"/>
            <w:shd w:val="clear" w:color="auto" w:fill="auto"/>
            <w:noWrap/>
            <w:hideMark/>
          </w:tcPr>
          <w:p w14:paraId="195FFB6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0085</w:t>
            </w:r>
          </w:p>
        </w:tc>
        <w:tc>
          <w:tcPr>
            <w:tcW w:w="960" w:type="dxa"/>
            <w:shd w:val="clear" w:color="auto" w:fill="auto"/>
            <w:noWrap/>
            <w:hideMark/>
          </w:tcPr>
          <w:p w14:paraId="123C46B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2725" w:type="dxa"/>
            <w:shd w:val="clear" w:color="auto" w:fill="auto"/>
            <w:noWrap/>
            <w:hideMark/>
          </w:tcPr>
          <w:p w14:paraId="2D72432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P007</w:t>
            </w:r>
          </w:p>
        </w:tc>
      </w:tr>
      <w:tr w:rsidR="004F24E9" w:rsidRPr="00DD1ECC" w14:paraId="6588EAA6" w14:textId="77777777" w:rsidTr="000C7B6F">
        <w:trPr>
          <w:trHeight w:val="264"/>
        </w:trPr>
        <w:tc>
          <w:tcPr>
            <w:tcW w:w="1055" w:type="dxa"/>
            <w:shd w:val="clear" w:color="auto" w:fill="auto"/>
            <w:noWrap/>
            <w:hideMark/>
          </w:tcPr>
          <w:p w14:paraId="21AA0ED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PEK_INW</w:t>
            </w:r>
          </w:p>
        </w:tc>
        <w:tc>
          <w:tcPr>
            <w:tcW w:w="2698" w:type="dxa"/>
            <w:shd w:val="clear" w:color="auto" w:fill="auto"/>
            <w:noWrap/>
            <w:hideMark/>
          </w:tcPr>
          <w:p w14:paraId="1408F3A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1720</w:t>
            </w:r>
          </w:p>
        </w:tc>
        <w:tc>
          <w:tcPr>
            <w:tcW w:w="960" w:type="dxa"/>
            <w:shd w:val="clear" w:color="auto" w:fill="auto"/>
            <w:noWrap/>
            <w:hideMark/>
          </w:tcPr>
          <w:p w14:paraId="367900F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2725" w:type="dxa"/>
            <w:shd w:val="clear" w:color="auto" w:fill="auto"/>
            <w:noWrap/>
            <w:hideMark/>
          </w:tcPr>
          <w:p w14:paraId="5B26409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P009</w:t>
            </w:r>
          </w:p>
        </w:tc>
      </w:tr>
      <w:tr w:rsidR="004F24E9" w:rsidRPr="00DD1ECC" w14:paraId="5CAEC7EA" w14:textId="77777777" w:rsidTr="000C7B6F">
        <w:trPr>
          <w:trHeight w:val="264"/>
        </w:trPr>
        <w:tc>
          <w:tcPr>
            <w:tcW w:w="1055" w:type="dxa"/>
            <w:shd w:val="clear" w:color="auto" w:fill="auto"/>
            <w:noWrap/>
            <w:hideMark/>
          </w:tcPr>
          <w:p w14:paraId="509EBD9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PEK_INW</w:t>
            </w:r>
          </w:p>
        </w:tc>
        <w:tc>
          <w:tcPr>
            <w:tcW w:w="2698" w:type="dxa"/>
            <w:shd w:val="clear" w:color="auto" w:fill="auto"/>
            <w:noWrap/>
            <w:hideMark/>
          </w:tcPr>
          <w:p w14:paraId="74DB46A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5350</w:t>
            </w:r>
          </w:p>
        </w:tc>
        <w:tc>
          <w:tcPr>
            <w:tcW w:w="960" w:type="dxa"/>
            <w:shd w:val="clear" w:color="auto" w:fill="auto"/>
            <w:noWrap/>
            <w:hideMark/>
          </w:tcPr>
          <w:p w14:paraId="1B3272D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2725" w:type="dxa"/>
            <w:shd w:val="clear" w:color="auto" w:fill="auto"/>
            <w:noWrap/>
            <w:hideMark/>
          </w:tcPr>
          <w:p w14:paraId="796CC42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R002</w:t>
            </w:r>
          </w:p>
        </w:tc>
      </w:tr>
      <w:tr w:rsidR="004F24E9" w:rsidRPr="00DD1ECC" w14:paraId="703F0683" w14:textId="77777777" w:rsidTr="000C7B6F">
        <w:trPr>
          <w:trHeight w:val="264"/>
        </w:trPr>
        <w:tc>
          <w:tcPr>
            <w:tcW w:w="1055" w:type="dxa"/>
            <w:shd w:val="clear" w:color="auto" w:fill="auto"/>
            <w:noWrap/>
            <w:hideMark/>
          </w:tcPr>
          <w:p w14:paraId="383846A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PEK_INW</w:t>
            </w:r>
          </w:p>
        </w:tc>
        <w:tc>
          <w:tcPr>
            <w:tcW w:w="2698" w:type="dxa"/>
            <w:shd w:val="clear" w:color="auto" w:fill="auto"/>
            <w:noWrap/>
            <w:hideMark/>
          </w:tcPr>
          <w:p w14:paraId="61FA7A8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5390</w:t>
            </w:r>
          </w:p>
        </w:tc>
        <w:tc>
          <w:tcPr>
            <w:tcW w:w="960" w:type="dxa"/>
            <w:shd w:val="clear" w:color="auto" w:fill="auto"/>
            <w:noWrap/>
            <w:hideMark/>
          </w:tcPr>
          <w:p w14:paraId="613BB0C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2725" w:type="dxa"/>
            <w:shd w:val="clear" w:color="auto" w:fill="auto"/>
            <w:noWrap/>
            <w:hideMark/>
          </w:tcPr>
          <w:p w14:paraId="49F8FE4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R002</w:t>
            </w:r>
          </w:p>
        </w:tc>
      </w:tr>
      <w:tr w:rsidR="004F24E9" w:rsidRPr="00DD1ECC" w14:paraId="6C8DC245" w14:textId="77777777" w:rsidTr="000C7B6F">
        <w:trPr>
          <w:trHeight w:val="264"/>
        </w:trPr>
        <w:tc>
          <w:tcPr>
            <w:tcW w:w="1055" w:type="dxa"/>
            <w:shd w:val="clear" w:color="auto" w:fill="auto"/>
            <w:noWrap/>
            <w:hideMark/>
          </w:tcPr>
          <w:p w14:paraId="3CE9B5F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PEK_INW</w:t>
            </w:r>
          </w:p>
        </w:tc>
        <w:tc>
          <w:tcPr>
            <w:tcW w:w="2698" w:type="dxa"/>
            <w:shd w:val="clear" w:color="auto" w:fill="auto"/>
            <w:noWrap/>
            <w:hideMark/>
          </w:tcPr>
          <w:p w14:paraId="6CF5BD2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6310</w:t>
            </w:r>
          </w:p>
        </w:tc>
        <w:tc>
          <w:tcPr>
            <w:tcW w:w="960" w:type="dxa"/>
            <w:shd w:val="clear" w:color="auto" w:fill="auto"/>
            <w:noWrap/>
            <w:hideMark/>
          </w:tcPr>
          <w:p w14:paraId="2A679DB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2725" w:type="dxa"/>
            <w:shd w:val="clear" w:color="auto" w:fill="auto"/>
            <w:noWrap/>
            <w:hideMark/>
          </w:tcPr>
          <w:p w14:paraId="641AA08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R002</w:t>
            </w:r>
          </w:p>
        </w:tc>
      </w:tr>
      <w:tr w:rsidR="004F24E9" w:rsidRPr="00DD1ECC" w14:paraId="0F9B5EE4" w14:textId="77777777" w:rsidTr="000C7B6F">
        <w:trPr>
          <w:trHeight w:val="264"/>
        </w:trPr>
        <w:tc>
          <w:tcPr>
            <w:tcW w:w="1055" w:type="dxa"/>
            <w:shd w:val="clear" w:color="auto" w:fill="auto"/>
            <w:noWrap/>
            <w:hideMark/>
          </w:tcPr>
          <w:p w14:paraId="1562BFB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PEK_INW</w:t>
            </w:r>
          </w:p>
        </w:tc>
        <w:tc>
          <w:tcPr>
            <w:tcW w:w="2698" w:type="dxa"/>
            <w:shd w:val="clear" w:color="auto" w:fill="auto"/>
            <w:noWrap/>
            <w:hideMark/>
          </w:tcPr>
          <w:p w14:paraId="0862741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6450</w:t>
            </w:r>
          </w:p>
        </w:tc>
        <w:tc>
          <w:tcPr>
            <w:tcW w:w="960" w:type="dxa"/>
            <w:shd w:val="clear" w:color="auto" w:fill="auto"/>
            <w:noWrap/>
            <w:hideMark/>
          </w:tcPr>
          <w:p w14:paraId="440BE28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2725" w:type="dxa"/>
            <w:shd w:val="clear" w:color="auto" w:fill="auto"/>
            <w:noWrap/>
            <w:hideMark/>
          </w:tcPr>
          <w:p w14:paraId="16FD546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R002</w:t>
            </w:r>
          </w:p>
        </w:tc>
      </w:tr>
      <w:tr w:rsidR="004F24E9" w:rsidRPr="00DD1ECC" w14:paraId="6BCA79EB" w14:textId="77777777" w:rsidTr="000C7B6F">
        <w:trPr>
          <w:trHeight w:val="264"/>
        </w:trPr>
        <w:tc>
          <w:tcPr>
            <w:tcW w:w="1055" w:type="dxa"/>
            <w:shd w:val="clear" w:color="auto" w:fill="auto"/>
            <w:noWrap/>
            <w:hideMark/>
          </w:tcPr>
          <w:p w14:paraId="56940D2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PEK_INW</w:t>
            </w:r>
          </w:p>
        </w:tc>
        <w:tc>
          <w:tcPr>
            <w:tcW w:w="2698" w:type="dxa"/>
            <w:shd w:val="clear" w:color="auto" w:fill="auto"/>
            <w:noWrap/>
            <w:hideMark/>
          </w:tcPr>
          <w:p w14:paraId="08C926C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7650</w:t>
            </w:r>
          </w:p>
        </w:tc>
        <w:tc>
          <w:tcPr>
            <w:tcW w:w="960" w:type="dxa"/>
            <w:shd w:val="clear" w:color="auto" w:fill="auto"/>
            <w:noWrap/>
            <w:hideMark/>
          </w:tcPr>
          <w:p w14:paraId="27E0533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2725" w:type="dxa"/>
            <w:shd w:val="clear" w:color="auto" w:fill="auto"/>
            <w:noWrap/>
            <w:hideMark/>
          </w:tcPr>
          <w:p w14:paraId="63E5390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R002</w:t>
            </w:r>
          </w:p>
        </w:tc>
      </w:tr>
      <w:tr w:rsidR="004F24E9" w:rsidRPr="00DD1ECC" w14:paraId="261CFEDD" w14:textId="77777777" w:rsidTr="000C7B6F">
        <w:trPr>
          <w:trHeight w:val="264"/>
        </w:trPr>
        <w:tc>
          <w:tcPr>
            <w:tcW w:w="1055" w:type="dxa"/>
            <w:shd w:val="clear" w:color="auto" w:fill="auto"/>
            <w:noWrap/>
            <w:hideMark/>
          </w:tcPr>
          <w:p w14:paraId="51B4102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PEK_INW</w:t>
            </w:r>
          </w:p>
        </w:tc>
        <w:tc>
          <w:tcPr>
            <w:tcW w:w="2698" w:type="dxa"/>
            <w:shd w:val="clear" w:color="auto" w:fill="auto"/>
            <w:noWrap/>
            <w:hideMark/>
          </w:tcPr>
          <w:p w14:paraId="03DD661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P910</w:t>
            </w:r>
          </w:p>
        </w:tc>
        <w:tc>
          <w:tcPr>
            <w:tcW w:w="960" w:type="dxa"/>
            <w:shd w:val="clear" w:color="auto" w:fill="auto"/>
            <w:noWrap/>
            <w:hideMark/>
          </w:tcPr>
          <w:p w14:paraId="5FA24EB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2725" w:type="dxa"/>
            <w:shd w:val="clear" w:color="auto" w:fill="auto"/>
            <w:noWrap/>
            <w:hideMark/>
          </w:tcPr>
          <w:p w14:paraId="70B3359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P012</w:t>
            </w:r>
          </w:p>
        </w:tc>
      </w:tr>
      <w:tr w:rsidR="004F24E9" w:rsidRPr="00DD1ECC" w14:paraId="0AB8A847" w14:textId="77777777" w:rsidTr="000C7B6F">
        <w:trPr>
          <w:trHeight w:val="264"/>
        </w:trPr>
        <w:tc>
          <w:tcPr>
            <w:tcW w:w="1055" w:type="dxa"/>
            <w:shd w:val="clear" w:color="auto" w:fill="auto"/>
            <w:noWrap/>
            <w:hideMark/>
          </w:tcPr>
          <w:p w14:paraId="416A1F8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PEK_INW</w:t>
            </w:r>
          </w:p>
        </w:tc>
        <w:tc>
          <w:tcPr>
            <w:tcW w:w="2698" w:type="dxa"/>
            <w:shd w:val="clear" w:color="auto" w:fill="auto"/>
            <w:noWrap/>
            <w:hideMark/>
          </w:tcPr>
          <w:p w14:paraId="1F49581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R900</w:t>
            </w:r>
          </w:p>
        </w:tc>
        <w:tc>
          <w:tcPr>
            <w:tcW w:w="960" w:type="dxa"/>
            <w:shd w:val="clear" w:color="auto" w:fill="auto"/>
            <w:noWrap/>
            <w:hideMark/>
          </w:tcPr>
          <w:p w14:paraId="5BC4309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2725" w:type="dxa"/>
            <w:shd w:val="clear" w:color="auto" w:fill="auto"/>
            <w:noWrap/>
            <w:hideMark/>
          </w:tcPr>
          <w:p w14:paraId="10899F8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R009</w:t>
            </w:r>
          </w:p>
        </w:tc>
      </w:tr>
      <w:tr w:rsidR="004F24E9" w:rsidRPr="00DD1ECC" w14:paraId="70F3C855" w14:textId="77777777" w:rsidTr="000C7B6F">
        <w:trPr>
          <w:trHeight w:val="264"/>
        </w:trPr>
        <w:tc>
          <w:tcPr>
            <w:tcW w:w="1055" w:type="dxa"/>
            <w:shd w:val="clear" w:color="auto" w:fill="auto"/>
            <w:noWrap/>
            <w:hideMark/>
          </w:tcPr>
          <w:p w14:paraId="691C56C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PEK_INW</w:t>
            </w:r>
          </w:p>
        </w:tc>
        <w:tc>
          <w:tcPr>
            <w:tcW w:w="2698" w:type="dxa"/>
            <w:shd w:val="clear" w:color="auto" w:fill="auto"/>
            <w:noWrap/>
            <w:hideMark/>
          </w:tcPr>
          <w:p w14:paraId="7F3ADA5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UNALLOCATED</w:t>
            </w:r>
          </w:p>
        </w:tc>
        <w:tc>
          <w:tcPr>
            <w:tcW w:w="960" w:type="dxa"/>
            <w:shd w:val="clear" w:color="auto" w:fill="auto"/>
            <w:noWrap/>
            <w:hideMark/>
          </w:tcPr>
          <w:p w14:paraId="0FD78D6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2725" w:type="dxa"/>
            <w:shd w:val="clear" w:color="auto" w:fill="auto"/>
            <w:noWrap/>
            <w:hideMark/>
          </w:tcPr>
          <w:p w14:paraId="5B58990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P001</w:t>
            </w:r>
          </w:p>
        </w:tc>
      </w:tr>
      <w:tr w:rsidR="004F24E9" w:rsidRPr="00DD1ECC" w14:paraId="7187DFD9" w14:textId="77777777" w:rsidTr="000C7B6F">
        <w:trPr>
          <w:trHeight w:val="264"/>
        </w:trPr>
        <w:tc>
          <w:tcPr>
            <w:tcW w:w="1055" w:type="dxa"/>
            <w:shd w:val="clear" w:color="auto" w:fill="auto"/>
            <w:noWrap/>
            <w:hideMark/>
          </w:tcPr>
          <w:p w14:paraId="53594B7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PEK_INW</w:t>
            </w:r>
          </w:p>
        </w:tc>
        <w:tc>
          <w:tcPr>
            <w:tcW w:w="2698" w:type="dxa"/>
            <w:shd w:val="clear" w:color="auto" w:fill="auto"/>
            <w:noWrap/>
            <w:hideMark/>
          </w:tcPr>
          <w:p w14:paraId="23B0949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UNALLOCATED</w:t>
            </w:r>
          </w:p>
        </w:tc>
        <w:tc>
          <w:tcPr>
            <w:tcW w:w="960" w:type="dxa"/>
            <w:shd w:val="clear" w:color="auto" w:fill="auto"/>
            <w:noWrap/>
            <w:hideMark/>
          </w:tcPr>
          <w:p w14:paraId="4841D4A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t>
            </w:r>
          </w:p>
        </w:tc>
        <w:tc>
          <w:tcPr>
            <w:tcW w:w="2725" w:type="dxa"/>
            <w:shd w:val="clear" w:color="auto" w:fill="auto"/>
            <w:noWrap/>
            <w:hideMark/>
          </w:tcPr>
          <w:p w14:paraId="2086E18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R001</w:t>
            </w:r>
          </w:p>
        </w:tc>
      </w:tr>
    </w:tbl>
    <w:p w14:paraId="04A36AD1" w14:textId="77777777" w:rsidR="004F24E9" w:rsidRPr="00DD1ECC" w:rsidRDefault="004F24E9" w:rsidP="00DD1ECC">
      <w:pPr>
        <w:pStyle w:val="wypunktowanieB"/>
        <w:numPr>
          <w:ilvl w:val="0"/>
          <w:numId w:val="0"/>
        </w:numPr>
        <w:spacing w:before="0" w:after="0" w:line="360" w:lineRule="auto"/>
        <w:ind w:left="360"/>
        <w:rPr>
          <w:rFonts w:asciiTheme="minorHAnsi" w:hAnsiTheme="minorHAnsi" w:cstheme="minorHAnsi"/>
          <w:sz w:val="24"/>
          <w:szCs w:val="24"/>
        </w:rPr>
      </w:pPr>
      <w:r w:rsidRPr="00DD1ECC">
        <w:rPr>
          <w:rFonts w:asciiTheme="minorHAnsi" w:hAnsiTheme="minorHAnsi" w:cstheme="minorHAnsi"/>
          <w:sz w:val="24"/>
          <w:szCs w:val="24"/>
          <w:lang w:eastAsia="pl-PL"/>
        </w:rPr>
        <w:lastRenderedPageBreak/>
        <w:t>UNALLOCATED – operacje nie rozpoznane będą księgowane wg wskazanych reguł księgowania</w:t>
      </w:r>
    </w:p>
    <w:p w14:paraId="0C458575" w14:textId="77777777" w:rsidR="004F24E9" w:rsidRPr="00DD1ECC" w:rsidRDefault="004F24E9" w:rsidP="00DD1ECC">
      <w:pPr>
        <w:pStyle w:val="wypunktowanieB"/>
        <w:numPr>
          <w:ilvl w:val="0"/>
          <w:numId w:val="0"/>
        </w:numPr>
        <w:spacing w:before="0" w:after="0" w:line="360" w:lineRule="auto"/>
        <w:ind w:left="360"/>
        <w:rPr>
          <w:rFonts w:asciiTheme="minorHAnsi" w:hAnsiTheme="minorHAnsi" w:cstheme="minorHAnsi"/>
          <w:sz w:val="24"/>
          <w:szCs w:val="24"/>
        </w:rPr>
      </w:pPr>
      <w:r w:rsidRPr="00DD1ECC">
        <w:rPr>
          <w:rFonts w:asciiTheme="minorHAnsi" w:hAnsiTheme="minorHAnsi" w:cstheme="minorHAnsi"/>
          <w:sz w:val="24"/>
          <w:szCs w:val="24"/>
        </w:rPr>
        <w:t>Zostały zdefiniowane następujące reguły księgowania:</w:t>
      </w:r>
    </w:p>
    <w:tbl>
      <w:tblPr>
        <w:tblW w:w="1030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6"/>
        <w:gridCol w:w="1719"/>
        <w:gridCol w:w="827"/>
        <w:gridCol w:w="516"/>
        <w:gridCol w:w="702"/>
        <w:gridCol w:w="2018"/>
        <w:gridCol w:w="496"/>
        <w:gridCol w:w="702"/>
        <w:gridCol w:w="2018"/>
        <w:gridCol w:w="532"/>
      </w:tblGrid>
      <w:tr w:rsidR="004F24E9" w:rsidRPr="00DD1ECC" w14:paraId="524F9824" w14:textId="77777777" w:rsidTr="00932D82">
        <w:trPr>
          <w:trHeight w:val="264"/>
          <w:tblHeader/>
        </w:trPr>
        <w:tc>
          <w:tcPr>
            <w:tcW w:w="776" w:type="dxa"/>
            <w:shd w:val="clear" w:color="auto" w:fill="auto"/>
            <w:noWrap/>
            <w:hideMark/>
          </w:tcPr>
          <w:p w14:paraId="621D8F73"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Typ</w:t>
            </w:r>
          </w:p>
        </w:tc>
        <w:tc>
          <w:tcPr>
            <w:tcW w:w="1719" w:type="dxa"/>
            <w:shd w:val="clear" w:color="auto" w:fill="auto"/>
            <w:noWrap/>
            <w:hideMark/>
          </w:tcPr>
          <w:p w14:paraId="23152697"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Nazwa</w:t>
            </w:r>
          </w:p>
        </w:tc>
        <w:tc>
          <w:tcPr>
            <w:tcW w:w="827" w:type="dxa"/>
            <w:shd w:val="clear" w:color="auto" w:fill="auto"/>
            <w:noWrap/>
            <w:hideMark/>
          </w:tcPr>
          <w:p w14:paraId="7D763356"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Obszar</w:t>
            </w:r>
          </w:p>
        </w:tc>
        <w:tc>
          <w:tcPr>
            <w:tcW w:w="516" w:type="dxa"/>
            <w:shd w:val="clear" w:color="auto" w:fill="auto"/>
            <w:noWrap/>
            <w:hideMark/>
          </w:tcPr>
          <w:p w14:paraId="3A9C6B32"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WN</w:t>
            </w:r>
          </w:p>
        </w:tc>
        <w:tc>
          <w:tcPr>
            <w:tcW w:w="702" w:type="dxa"/>
            <w:shd w:val="clear" w:color="auto" w:fill="auto"/>
            <w:noWrap/>
            <w:hideMark/>
          </w:tcPr>
          <w:p w14:paraId="1DC927DF"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Oper. Spec</w:t>
            </w:r>
          </w:p>
        </w:tc>
        <w:tc>
          <w:tcPr>
            <w:tcW w:w="2018" w:type="dxa"/>
            <w:shd w:val="clear" w:color="auto" w:fill="auto"/>
            <w:noWrap/>
            <w:hideMark/>
          </w:tcPr>
          <w:p w14:paraId="490B4D29"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Konto MA</w:t>
            </w:r>
          </w:p>
        </w:tc>
        <w:tc>
          <w:tcPr>
            <w:tcW w:w="496" w:type="dxa"/>
            <w:shd w:val="clear" w:color="auto" w:fill="auto"/>
            <w:noWrap/>
            <w:hideMark/>
          </w:tcPr>
          <w:p w14:paraId="519BEBBF"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MA</w:t>
            </w:r>
          </w:p>
        </w:tc>
        <w:tc>
          <w:tcPr>
            <w:tcW w:w="702" w:type="dxa"/>
            <w:shd w:val="clear" w:color="auto" w:fill="auto"/>
            <w:noWrap/>
            <w:hideMark/>
          </w:tcPr>
          <w:p w14:paraId="65AFCDA9"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Oper. Spec</w:t>
            </w:r>
          </w:p>
        </w:tc>
        <w:tc>
          <w:tcPr>
            <w:tcW w:w="2018" w:type="dxa"/>
            <w:shd w:val="clear" w:color="auto" w:fill="auto"/>
            <w:noWrap/>
            <w:hideMark/>
          </w:tcPr>
          <w:p w14:paraId="2471ACFB"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Konto MA</w:t>
            </w:r>
          </w:p>
        </w:tc>
        <w:tc>
          <w:tcPr>
            <w:tcW w:w="532" w:type="dxa"/>
            <w:shd w:val="clear" w:color="auto" w:fill="auto"/>
            <w:noWrap/>
            <w:hideMark/>
          </w:tcPr>
          <w:p w14:paraId="3805D1D5"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Typ FI</w:t>
            </w:r>
          </w:p>
        </w:tc>
      </w:tr>
      <w:tr w:rsidR="004F24E9" w:rsidRPr="00DD1ECC" w14:paraId="51D4B309" w14:textId="77777777" w:rsidTr="00932D82">
        <w:trPr>
          <w:trHeight w:val="264"/>
        </w:trPr>
        <w:tc>
          <w:tcPr>
            <w:tcW w:w="776" w:type="dxa"/>
            <w:shd w:val="clear" w:color="auto" w:fill="auto"/>
            <w:noWrap/>
            <w:hideMark/>
          </w:tcPr>
          <w:p w14:paraId="528C8D0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P001</w:t>
            </w:r>
          </w:p>
        </w:tc>
        <w:tc>
          <w:tcPr>
            <w:tcW w:w="1719" w:type="dxa"/>
            <w:shd w:val="clear" w:color="auto" w:fill="auto"/>
            <w:noWrap/>
            <w:hideMark/>
          </w:tcPr>
          <w:p w14:paraId="750AE0E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Płatności odbiorcy</w:t>
            </w:r>
          </w:p>
        </w:tc>
        <w:tc>
          <w:tcPr>
            <w:tcW w:w="827" w:type="dxa"/>
            <w:shd w:val="clear" w:color="auto" w:fill="auto"/>
            <w:noWrap/>
            <w:hideMark/>
          </w:tcPr>
          <w:p w14:paraId="3D62702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0474920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07121F6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5D4BB9F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496" w:type="dxa"/>
            <w:shd w:val="clear" w:color="auto" w:fill="auto"/>
            <w:noWrap/>
            <w:hideMark/>
          </w:tcPr>
          <w:p w14:paraId="3D2A02C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0FB8B80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3C77A49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54F18DA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703A0788" w14:textId="77777777" w:rsidTr="00932D82">
        <w:trPr>
          <w:trHeight w:val="264"/>
        </w:trPr>
        <w:tc>
          <w:tcPr>
            <w:tcW w:w="776" w:type="dxa"/>
            <w:shd w:val="clear" w:color="auto" w:fill="auto"/>
            <w:noWrap/>
            <w:hideMark/>
          </w:tcPr>
          <w:p w14:paraId="67E538E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P001</w:t>
            </w:r>
          </w:p>
        </w:tc>
        <w:tc>
          <w:tcPr>
            <w:tcW w:w="1719" w:type="dxa"/>
            <w:shd w:val="clear" w:color="auto" w:fill="auto"/>
            <w:noWrap/>
            <w:hideMark/>
          </w:tcPr>
          <w:p w14:paraId="5FC517E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Płatności odbiorcy</w:t>
            </w:r>
          </w:p>
        </w:tc>
        <w:tc>
          <w:tcPr>
            <w:tcW w:w="827" w:type="dxa"/>
            <w:shd w:val="clear" w:color="auto" w:fill="auto"/>
            <w:noWrap/>
            <w:hideMark/>
          </w:tcPr>
          <w:p w14:paraId="27333A9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735C3AE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344C8DA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77E3227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5FAF5261" w14:textId="77777777" w:rsidR="004F24E9" w:rsidRPr="00DD1ECC" w:rsidRDefault="004F24E9" w:rsidP="00DD1ECC">
            <w:pPr>
              <w:spacing w:after="0" w:line="360" w:lineRule="auto"/>
              <w:rPr>
                <w:rFonts w:cstheme="minorHAnsi"/>
                <w:iCs/>
                <w:sz w:val="24"/>
                <w:szCs w:val="24"/>
                <w:lang w:eastAsia="pl-PL"/>
              </w:rPr>
            </w:pPr>
          </w:p>
        </w:tc>
        <w:tc>
          <w:tcPr>
            <w:tcW w:w="702" w:type="dxa"/>
            <w:shd w:val="clear" w:color="auto" w:fill="auto"/>
            <w:noWrap/>
            <w:hideMark/>
          </w:tcPr>
          <w:p w14:paraId="63F830F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437BA33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BP</w:t>
            </w:r>
          </w:p>
        </w:tc>
        <w:tc>
          <w:tcPr>
            <w:tcW w:w="532" w:type="dxa"/>
            <w:shd w:val="clear" w:color="auto" w:fill="auto"/>
            <w:noWrap/>
            <w:hideMark/>
          </w:tcPr>
          <w:p w14:paraId="793137E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160494F7" w14:textId="77777777" w:rsidTr="00932D82">
        <w:trPr>
          <w:trHeight w:val="264"/>
        </w:trPr>
        <w:tc>
          <w:tcPr>
            <w:tcW w:w="776" w:type="dxa"/>
            <w:shd w:val="clear" w:color="auto" w:fill="auto"/>
            <w:noWrap/>
            <w:hideMark/>
          </w:tcPr>
          <w:p w14:paraId="7D3FE73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P003</w:t>
            </w:r>
          </w:p>
        </w:tc>
        <w:tc>
          <w:tcPr>
            <w:tcW w:w="1719" w:type="dxa"/>
            <w:shd w:val="clear" w:color="auto" w:fill="auto"/>
            <w:noWrap/>
            <w:hideMark/>
          </w:tcPr>
          <w:p w14:paraId="1795F7B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Odsetki lokaty/depozyty</w:t>
            </w:r>
          </w:p>
        </w:tc>
        <w:tc>
          <w:tcPr>
            <w:tcW w:w="827" w:type="dxa"/>
            <w:shd w:val="clear" w:color="auto" w:fill="auto"/>
            <w:noWrap/>
            <w:hideMark/>
          </w:tcPr>
          <w:p w14:paraId="6F4D972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0EAD75D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2F8D65B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5E84A77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496" w:type="dxa"/>
            <w:shd w:val="clear" w:color="auto" w:fill="auto"/>
            <w:noWrap/>
            <w:hideMark/>
          </w:tcPr>
          <w:p w14:paraId="2219C66B"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51DDBB3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4263ACE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04ED132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6AB6B4F7" w14:textId="77777777" w:rsidTr="00932D82">
        <w:trPr>
          <w:trHeight w:val="264"/>
        </w:trPr>
        <w:tc>
          <w:tcPr>
            <w:tcW w:w="776" w:type="dxa"/>
            <w:shd w:val="clear" w:color="auto" w:fill="auto"/>
            <w:noWrap/>
            <w:hideMark/>
          </w:tcPr>
          <w:p w14:paraId="48D37A6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P003</w:t>
            </w:r>
          </w:p>
        </w:tc>
        <w:tc>
          <w:tcPr>
            <w:tcW w:w="1719" w:type="dxa"/>
            <w:shd w:val="clear" w:color="auto" w:fill="auto"/>
            <w:noWrap/>
            <w:hideMark/>
          </w:tcPr>
          <w:p w14:paraId="740AD35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Odsetki lokaty/depozyty</w:t>
            </w:r>
          </w:p>
        </w:tc>
        <w:tc>
          <w:tcPr>
            <w:tcW w:w="827" w:type="dxa"/>
            <w:shd w:val="clear" w:color="auto" w:fill="auto"/>
            <w:noWrap/>
            <w:hideMark/>
          </w:tcPr>
          <w:p w14:paraId="5E5ADDB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5EF7998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5BCAB6A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0ACDE4E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17D27F2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0163E45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703B9EC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ODSETKI</w:t>
            </w:r>
          </w:p>
        </w:tc>
        <w:tc>
          <w:tcPr>
            <w:tcW w:w="532" w:type="dxa"/>
            <w:shd w:val="clear" w:color="auto" w:fill="auto"/>
            <w:noWrap/>
            <w:hideMark/>
          </w:tcPr>
          <w:p w14:paraId="3A47ACA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29905C87" w14:textId="77777777" w:rsidTr="00932D82">
        <w:trPr>
          <w:trHeight w:val="264"/>
        </w:trPr>
        <w:tc>
          <w:tcPr>
            <w:tcW w:w="776" w:type="dxa"/>
            <w:shd w:val="clear" w:color="auto" w:fill="auto"/>
            <w:noWrap/>
            <w:hideMark/>
          </w:tcPr>
          <w:p w14:paraId="7E495A1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P005</w:t>
            </w:r>
          </w:p>
        </w:tc>
        <w:tc>
          <w:tcPr>
            <w:tcW w:w="1719" w:type="dxa"/>
            <w:shd w:val="clear" w:color="auto" w:fill="auto"/>
            <w:noWrap/>
            <w:hideMark/>
          </w:tcPr>
          <w:p w14:paraId="5F11456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Wpływy subwencji</w:t>
            </w:r>
          </w:p>
        </w:tc>
        <w:tc>
          <w:tcPr>
            <w:tcW w:w="827" w:type="dxa"/>
            <w:shd w:val="clear" w:color="auto" w:fill="auto"/>
            <w:noWrap/>
            <w:hideMark/>
          </w:tcPr>
          <w:p w14:paraId="34A114D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22A8E5A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447E187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347CA7C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496" w:type="dxa"/>
            <w:shd w:val="clear" w:color="auto" w:fill="auto"/>
            <w:noWrap/>
            <w:hideMark/>
          </w:tcPr>
          <w:p w14:paraId="2D3D596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259AC12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3CF0794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7069E55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749E8A0B" w14:textId="77777777" w:rsidTr="00932D82">
        <w:trPr>
          <w:trHeight w:val="264"/>
        </w:trPr>
        <w:tc>
          <w:tcPr>
            <w:tcW w:w="776" w:type="dxa"/>
            <w:shd w:val="clear" w:color="auto" w:fill="auto"/>
            <w:noWrap/>
            <w:hideMark/>
          </w:tcPr>
          <w:p w14:paraId="223A6EC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P005</w:t>
            </w:r>
          </w:p>
        </w:tc>
        <w:tc>
          <w:tcPr>
            <w:tcW w:w="1719" w:type="dxa"/>
            <w:shd w:val="clear" w:color="auto" w:fill="auto"/>
            <w:noWrap/>
            <w:hideMark/>
          </w:tcPr>
          <w:p w14:paraId="36B78F1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Wpływy subwencji</w:t>
            </w:r>
          </w:p>
        </w:tc>
        <w:tc>
          <w:tcPr>
            <w:tcW w:w="827" w:type="dxa"/>
            <w:shd w:val="clear" w:color="auto" w:fill="auto"/>
            <w:noWrap/>
            <w:hideMark/>
          </w:tcPr>
          <w:p w14:paraId="3AF87EC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6A247EF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1526DDE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0F1BFEE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400D98F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15</w:t>
            </w:r>
          </w:p>
        </w:tc>
        <w:tc>
          <w:tcPr>
            <w:tcW w:w="702" w:type="dxa"/>
            <w:shd w:val="clear" w:color="auto" w:fill="auto"/>
            <w:noWrap/>
            <w:hideMark/>
          </w:tcPr>
          <w:p w14:paraId="64B1068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7655477B" w14:textId="77777777" w:rsidR="004F24E9" w:rsidRPr="00DD1ECC" w:rsidRDefault="004F24E9" w:rsidP="00DD1ECC">
            <w:pPr>
              <w:spacing w:after="0" w:line="360" w:lineRule="auto"/>
              <w:rPr>
                <w:rFonts w:cstheme="minorHAnsi"/>
                <w:iCs/>
                <w:sz w:val="24"/>
                <w:szCs w:val="24"/>
                <w:lang w:eastAsia="pl-PL"/>
              </w:rPr>
            </w:pPr>
          </w:p>
        </w:tc>
        <w:tc>
          <w:tcPr>
            <w:tcW w:w="532" w:type="dxa"/>
            <w:shd w:val="clear" w:color="auto" w:fill="auto"/>
            <w:noWrap/>
            <w:hideMark/>
          </w:tcPr>
          <w:p w14:paraId="40A427F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BS</w:t>
            </w:r>
          </w:p>
        </w:tc>
      </w:tr>
      <w:tr w:rsidR="004F24E9" w:rsidRPr="00DD1ECC" w14:paraId="693101AA" w14:textId="77777777" w:rsidTr="00932D82">
        <w:trPr>
          <w:trHeight w:val="264"/>
        </w:trPr>
        <w:tc>
          <w:tcPr>
            <w:tcW w:w="776" w:type="dxa"/>
            <w:shd w:val="clear" w:color="auto" w:fill="auto"/>
            <w:noWrap/>
            <w:hideMark/>
          </w:tcPr>
          <w:p w14:paraId="0122BB3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P006</w:t>
            </w:r>
          </w:p>
        </w:tc>
        <w:tc>
          <w:tcPr>
            <w:tcW w:w="1719" w:type="dxa"/>
            <w:shd w:val="clear" w:color="auto" w:fill="auto"/>
            <w:noWrap/>
            <w:hideMark/>
          </w:tcPr>
          <w:p w14:paraId="2C75D4B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Wpływy dotacji</w:t>
            </w:r>
          </w:p>
        </w:tc>
        <w:tc>
          <w:tcPr>
            <w:tcW w:w="827" w:type="dxa"/>
            <w:shd w:val="clear" w:color="auto" w:fill="auto"/>
            <w:noWrap/>
            <w:hideMark/>
          </w:tcPr>
          <w:p w14:paraId="3F6E949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1046A8C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01C6971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3A9F264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496" w:type="dxa"/>
            <w:shd w:val="clear" w:color="auto" w:fill="auto"/>
            <w:noWrap/>
            <w:hideMark/>
          </w:tcPr>
          <w:p w14:paraId="068CFC65"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69BB5D7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53FCC57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232F508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67A583DD" w14:textId="77777777" w:rsidTr="00932D82">
        <w:trPr>
          <w:trHeight w:val="264"/>
        </w:trPr>
        <w:tc>
          <w:tcPr>
            <w:tcW w:w="776" w:type="dxa"/>
            <w:shd w:val="clear" w:color="auto" w:fill="auto"/>
            <w:noWrap/>
            <w:hideMark/>
          </w:tcPr>
          <w:p w14:paraId="1819C08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P006</w:t>
            </w:r>
          </w:p>
        </w:tc>
        <w:tc>
          <w:tcPr>
            <w:tcW w:w="1719" w:type="dxa"/>
            <w:shd w:val="clear" w:color="auto" w:fill="auto"/>
            <w:noWrap/>
            <w:hideMark/>
          </w:tcPr>
          <w:p w14:paraId="2EFCF3B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Wpływy dotacji</w:t>
            </w:r>
          </w:p>
        </w:tc>
        <w:tc>
          <w:tcPr>
            <w:tcW w:w="827" w:type="dxa"/>
            <w:shd w:val="clear" w:color="auto" w:fill="auto"/>
            <w:noWrap/>
            <w:hideMark/>
          </w:tcPr>
          <w:p w14:paraId="391E44B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593EF1C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5ECE3C3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28E879B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79927815"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15</w:t>
            </w:r>
          </w:p>
        </w:tc>
        <w:tc>
          <w:tcPr>
            <w:tcW w:w="702" w:type="dxa"/>
            <w:shd w:val="clear" w:color="auto" w:fill="auto"/>
            <w:noWrap/>
            <w:hideMark/>
          </w:tcPr>
          <w:p w14:paraId="0315C19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74B01FA8" w14:textId="77777777" w:rsidR="004F24E9" w:rsidRPr="00DD1ECC" w:rsidRDefault="004F24E9" w:rsidP="00DD1ECC">
            <w:pPr>
              <w:spacing w:after="0" w:line="360" w:lineRule="auto"/>
              <w:rPr>
                <w:rFonts w:cstheme="minorHAnsi"/>
                <w:iCs/>
                <w:sz w:val="24"/>
                <w:szCs w:val="24"/>
                <w:lang w:eastAsia="pl-PL"/>
              </w:rPr>
            </w:pPr>
          </w:p>
        </w:tc>
        <w:tc>
          <w:tcPr>
            <w:tcW w:w="532" w:type="dxa"/>
            <w:shd w:val="clear" w:color="auto" w:fill="auto"/>
            <w:noWrap/>
            <w:hideMark/>
          </w:tcPr>
          <w:p w14:paraId="23BB688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BD</w:t>
            </w:r>
          </w:p>
        </w:tc>
      </w:tr>
      <w:tr w:rsidR="004F24E9" w:rsidRPr="00DD1ECC" w14:paraId="29C48EEA" w14:textId="77777777" w:rsidTr="00932D82">
        <w:trPr>
          <w:trHeight w:val="264"/>
        </w:trPr>
        <w:tc>
          <w:tcPr>
            <w:tcW w:w="776" w:type="dxa"/>
            <w:shd w:val="clear" w:color="auto" w:fill="auto"/>
            <w:noWrap/>
            <w:hideMark/>
          </w:tcPr>
          <w:p w14:paraId="53C0B56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P007</w:t>
            </w:r>
          </w:p>
        </w:tc>
        <w:tc>
          <w:tcPr>
            <w:tcW w:w="1719" w:type="dxa"/>
            <w:shd w:val="clear" w:color="auto" w:fill="auto"/>
            <w:noWrap/>
            <w:hideMark/>
          </w:tcPr>
          <w:p w14:paraId="22FC6E3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Wpływ VAT na rachunek VAT</w:t>
            </w:r>
          </w:p>
        </w:tc>
        <w:tc>
          <w:tcPr>
            <w:tcW w:w="827" w:type="dxa"/>
            <w:shd w:val="clear" w:color="auto" w:fill="auto"/>
            <w:noWrap/>
            <w:hideMark/>
          </w:tcPr>
          <w:p w14:paraId="491CEB2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75751ED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292CED6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3B9B82F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496" w:type="dxa"/>
            <w:shd w:val="clear" w:color="auto" w:fill="auto"/>
            <w:noWrap/>
            <w:hideMark/>
          </w:tcPr>
          <w:p w14:paraId="57FC510A"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05BDCA8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5D0F1AA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277E0CF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0D87D3EB" w14:textId="77777777" w:rsidTr="00932D82">
        <w:trPr>
          <w:trHeight w:val="264"/>
        </w:trPr>
        <w:tc>
          <w:tcPr>
            <w:tcW w:w="776" w:type="dxa"/>
            <w:shd w:val="clear" w:color="auto" w:fill="auto"/>
            <w:noWrap/>
            <w:hideMark/>
          </w:tcPr>
          <w:p w14:paraId="74AB746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P007</w:t>
            </w:r>
          </w:p>
        </w:tc>
        <w:tc>
          <w:tcPr>
            <w:tcW w:w="1719" w:type="dxa"/>
            <w:shd w:val="clear" w:color="auto" w:fill="auto"/>
            <w:noWrap/>
            <w:hideMark/>
          </w:tcPr>
          <w:p w14:paraId="709DABF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Wpływ VAT na rachunek VAT</w:t>
            </w:r>
          </w:p>
        </w:tc>
        <w:tc>
          <w:tcPr>
            <w:tcW w:w="827" w:type="dxa"/>
            <w:shd w:val="clear" w:color="auto" w:fill="auto"/>
            <w:noWrap/>
            <w:hideMark/>
          </w:tcPr>
          <w:p w14:paraId="6BDB426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558F464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7487078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7B39813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681E0E0A"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640D7C5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7468B06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VAT</w:t>
            </w:r>
          </w:p>
        </w:tc>
        <w:tc>
          <w:tcPr>
            <w:tcW w:w="532" w:type="dxa"/>
            <w:shd w:val="clear" w:color="auto" w:fill="auto"/>
            <w:noWrap/>
            <w:hideMark/>
          </w:tcPr>
          <w:p w14:paraId="6F438D1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2F4E0CBE" w14:textId="77777777" w:rsidTr="00932D82">
        <w:trPr>
          <w:trHeight w:val="264"/>
        </w:trPr>
        <w:tc>
          <w:tcPr>
            <w:tcW w:w="776" w:type="dxa"/>
            <w:shd w:val="clear" w:color="auto" w:fill="auto"/>
            <w:noWrap/>
            <w:hideMark/>
          </w:tcPr>
          <w:p w14:paraId="2ED992E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P008</w:t>
            </w:r>
          </w:p>
        </w:tc>
        <w:tc>
          <w:tcPr>
            <w:tcW w:w="1719" w:type="dxa"/>
            <w:shd w:val="clear" w:color="auto" w:fill="auto"/>
            <w:noWrap/>
            <w:hideMark/>
          </w:tcPr>
          <w:p w14:paraId="6BE541B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Spłata pożyczki ZFŚS</w:t>
            </w:r>
          </w:p>
        </w:tc>
        <w:tc>
          <w:tcPr>
            <w:tcW w:w="827" w:type="dxa"/>
            <w:shd w:val="clear" w:color="auto" w:fill="auto"/>
            <w:noWrap/>
            <w:hideMark/>
          </w:tcPr>
          <w:p w14:paraId="55160FB9"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4A65FFC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461156E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223F697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496" w:type="dxa"/>
            <w:shd w:val="clear" w:color="auto" w:fill="auto"/>
            <w:noWrap/>
            <w:hideMark/>
          </w:tcPr>
          <w:p w14:paraId="75BE68C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24C7678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10DA6A0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2623325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3B2159DE" w14:textId="77777777" w:rsidTr="00932D82">
        <w:trPr>
          <w:trHeight w:val="264"/>
        </w:trPr>
        <w:tc>
          <w:tcPr>
            <w:tcW w:w="776" w:type="dxa"/>
            <w:shd w:val="clear" w:color="auto" w:fill="auto"/>
            <w:noWrap/>
            <w:hideMark/>
          </w:tcPr>
          <w:p w14:paraId="604B9B2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P008</w:t>
            </w:r>
          </w:p>
        </w:tc>
        <w:tc>
          <w:tcPr>
            <w:tcW w:w="1719" w:type="dxa"/>
            <w:shd w:val="clear" w:color="auto" w:fill="auto"/>
            <w:noWrap/>
            <w:hideMark/>
          </w:tcPr>
          <w:p w14:paraId="4F8C27F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Spłata pożyczki ZFŚS</w:t>
            </w:r>
          </w:p>
        </w:tc>
        <w:tc>
          <w:tcPr>
            <w:tcW w:w="827" w:type="dxa"/>
            <w:shd w:val="clear" w:color="auto" w:fill="auto"/>
            <w:noWrap/>
            <w:hideMark/>
          </w:tcPr>
          <w:p w14:paraId="4EE6382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7104E89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645BBA1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2DFE673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13CA4335"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19</w:t>
            </w:r>
          </w:p>
        </w:tc>
        <w:tc>
          <w:tcPr>
            <w:tcW w:w="702" w:type="dxa"/>
            <w:shd w:val="clear" w:color="auto" w:fill="auto"/>
            <w:noWrap/>
            <w:hideMark/>
          </w:tcPr>
          <w:p w14:paraId="518111C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w:t>
            </w:r>
          </w:p>
        </w:tc>
        <w:tc>
          <w:tcPr>
            <w:tcW w:w="2018" w:type="dxa"/>
            <w:shd w:val="clear" w:color="auto" w:fill="auto"/>
            <w:noWrap/>
            <w:hideMark/>
          </w:tcPr>
          <w:p w14:paraId="5F932095" w14:textId="77777777" w:rsidR="004F24E9" w:rsidRPr="00DD1ECC" w:rsidRDefault="004F24E9" w:rsidP="00DD1ECC">
            <w:pPr>
              <w:spacing w:after="0" w:line="360" w:lineRule="auto"/>
              <w:rPr>
                <w:rFonts w:cstheme="minorHAnsi"/>
                <w:iCs/>
                <w:sz w:val="24"/>
                <w:szCs w:val="24"/>
                <w:lang w:eastAsia="pl-PL"/>
              </w:rPr>
            </w:pPr>
          </w:p>
        </w:tc>
        <w:tc>
          <w:tcPr>
            <w:tcW w:w="532" w:type="dxa"/>
            <w:shd w:val="clear" w:color="auto" w:fill="auto"/>
            <w:noWrap/>
            <w:hideMark/>
          </w:tcPr>
          <w:p w14:paraId="2A55DD8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356418EF" w14:textId="77777777" w:rsidTr="00932D82">
        <w:trPr>
          <w:trHeight w:val="264"/>
        </w:trPr>
        <w:tc>
          <w:tcPr>
            <w:tcW w:w="776" w:type="dxa"/>
            <w:shd w:val="clear" w:color="auto" w:fill="auto"/>
            <w:noWrap/>
            <w:hideMark/>
          </w:tcPr>
          <w:p w14:paraId="098165D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P009</w:t>
            </w:r>
          </w:p>
        </w:tc>
        <w:tc>
          <w:tcPr>
            <w:tcW w:w="1719" w:type="dxa"/>
            <w:shd w:val="clear" w:color="auto" w:fill="auto"/>
            <w:noWrap/>
            <w:hideMark/>
          </w:tcPr>
          <w:p w14:paraId="442D2B9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Przychód śr. w drodze banki</w:t>
            </w:r>
          </w:p>
        </w:tc>
        <w:tc>
          <w:tcPr>
            <w:tcW w:w="827" w:type="dxa"/>
            <w:shd w:val="clear" w:color="auto" w:fill="auto"/>
            <w:noWrap/>
            <w:hideMark/>
          </w:tcPr>
          <w:p w14:paraId="13EF3AE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5BB4202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2841C59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7E461AC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496" w:type="dxa"/>
            <w:shd w:val="clear" w:color="auto" w:fill="auto"/>
            <w:noWrap/>
            <w:hideMark/>
          </w:tcPr>
          <w:p w14:paraId="627D435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7A8D49B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19525EB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0807FC3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3DA6DE84" w14:textId="77777777" w:rsidTr="00932D82">
        <w:trPr>
          <w:trHeight w:val="264"/>
        </w:trPr>
        <w:tc>
          <w:tcPr>
            <w:tcW w:w="776" w:type="dxa"/>
            <w:shd w:val="clear" w:color="auto" w:fill="auto"/>
            <w:noWrap/>
            <w:hideMark/>
          </w:tcPr>
          <w:p w14:paraId="5C1D56D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P009</w:t>
            </w:r>
          </w:p>
        </w:tc>
        <w:tc>
          <w:tcPr>
            <w:tcW w:w="1719" w:type="dxa"/>
            <w:shd w:val="clear" w:color="auto" w:fill="auto"/>
            <w:noWrap/>
            <w:hideMark/>
          </w:tcPr>
          <w:p w14:paraId="6C98B9D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Przychód śr. w drodze banki</w:t>
            </w:r>
          </w:p>
        </w:tc>
        <w:tc>
          <w:tcPr>
            <w:tcW w:w="827" w:type="dxa"/>
            <w:shd w:val="clear" w:color="auto" w:fill="auto"/>
            <w:noWrap/>
            <w:hideMark/>
          </w:tcPr>
          <w:p w14:paraId="3A1F2BA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58D978F5"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2A02350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31BA431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51AB82A5"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3BBFD8D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49EFB03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SRWDRODZEBANKI</w:t>
            </w:r>
          </w:p>
        </w:tc>
        <w:tc>
          <w:tcPr>
            <w:tcW w:w="532" w:type="dxa"/>
            <w:shd w:val="clear" w:color="auto" w:fill="auto"/>
            <w:noWrap/>
            <w:hideMark/>
          </w:tcPr>
          <w:p w14:paraId="0B46FEB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0AA9C640" w14:textId="77777777" w:rsidTr="00932D82">
        <w:trPr>
          <w:trHeight w:val="264"/>
        </w:trPr>
        <w:tc>
          <w:tcPr>
            <w:tcW w:w="776" w:type="dxa"/>
            <w:shd w:val="clear" w:color="auto" w:fill="auto"/>
            <w:noWrap/>
            <w:hideMark/>
          </w:tcPr>
          <w:p w14:paraId="45B3499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P010</w:t>
            </w:r>
          </w:p>
        </w:tc>
        <w:tc>
          <w:tcPr>
            <w:tcW w:w="1719" w:type="dxa"/>
            <w:shd w:val="clear" w:color="auto" w:fill="auto"/>
            <w:noWrap/>
            <w:hideMark/>
          </w:tcPr>
          <w:p w14:paraId="0A1B055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Zwrot wynagrodzenia</w:t>
            </w:r>
          </w:p>
        </w:tc>
        <w:tc>
          <w:tcPr>
            <w:tcW w:w="827" w:type="dxa"/>
            <w:shd w:val="clear" w:color="auto" w:fill="auto"/>
            <w:noWrap/>
            <w:hideMark/>
          </w:tcPr>
          <w:p w14:paraId="49A7B7A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423CBF6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2F88C94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2D9EC5B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496" w:type="dxa"/>
            <w:shd w:val="clear" w:color="auto" w:fill="auto"/>
            <w:noWrap/>
            <w:hideMark/>
          </w:tcPr>
          <w:p w14:paraId="3F12FEC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56C4EC3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5BA6BE3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26DD163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2B19C156" w14:textId="77777777" w:rsidTr="00932D82">
        <w:trPr>
          <w:trHeight w:val="264"/>
        </w:trPr>
        <w:tc>
          <w:tcPr>
            <w:tcW w:w="776" w:type="dxa"/>
            <w:shd w:val="clear" w:color="auto" w:fill="auto"/>
            <w:noWrap/>
            <w:hideMark/>
          </w:tcPr>
          <w:p w14:paraId="2E27344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lastRenderedPageBreak/>
              <w:t>P010</w:t>
            </w:r>
          </w:p>
        </w:tc>
        <w:tc>
          <w:tcPr>
            <w:tcW w:w="1719" w:type="dxa"/>
            <w:shd w:val="clear" w:color="auto" w:fill="auto"/>
            <w:noWrap/>
            <w:hideMark/>
          </w:tcPr>
          <w:p w14:paraId="310E70E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Zwrot wynagrodzenia</w:t>
            </w:r>
          </w:p>
        </w:tc>
        <w:tc>
          <w:tcPr>
            <w:tcW w:w="827" w:type="dxa"/>
            <w:shd w:val="clear" w:color="auto" w:fill="auto"/>
            <w:noWrap/>
            <w:hideMark/>
          </w:tcPr>
          <w:p w14:paraId="120D015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17FA2B4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735AD1C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7E2EA5B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5E98695F"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180F402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1C1CB51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WYNAGRODZENIA</w:t>
            </w:r>
          </w:p>
        </w:tc>
        <w:tc>
          <w:tcPr>
            <w:tcW w:w="532" w:type="dxa"/>
            <w:shd w:val="clear" w:color="auto" w:fill="auto"/>
            <w:noWrap/>
            <w:hideMark/>
          </w:tcPr>
          <w:p w14:paraId="145C118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6D446F8E" w14:textId="77777777" w:rsidTr="00932D82">
        <w:trPr>
          <w:trHeight w:val="264"/>
        </w:trPr>
        <w:tc>
          <w:tcPr>
            <w:tcW w:w="776" w:type="dxa"/>
            <w:shd w:val="clear" w:color="auto" w:fill="auto"/>
            <w:noWrap/>
            <w:hideMark/>
          </w:tcPr>
          <w:p w14:paraId="161AD0C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P011</w:t>
            </w:r>
          </w:p>
        </w:tc>
        <w:tc>
          <w:tcPr>
            <w:tcW w:w="1719" w:type="dxa"/>
            <w:shd w:val="clear" w:color="auto" w:fill="auto"/>
            <w:noWrap/>
            <w:hideMark/>
          </w:tcPr>
          <w:p w14:paraId="1DC8B95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Wpływ pożyczki federalnej</w:t>
            </w:r>
          </w:p>
        </w:tc>
        <w:tc>
          <w:tcPr>
            <w:tcW w:w="827" w:type="dxa"/>
            <w:shd w:val="clear" w:color="auto" w:fill="auto"/>
            <w:noWrap/>
            <w:hideMark/>
          </w:tcPr>
          <w:p w14:paraId="387AFDE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616C0CD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09367B1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0A1CDE0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496" w:type="dxa"/>
            <w:shd w:val="clear" w:color="auto" w:fill="auto"/>
            <w:noWrap/>
            <w:hideMark/>
          </w:tcPr>
          <w:p w14:paraId="107F512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7F58C9A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0C3D54B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27E73E0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7E9DD237" w14:textId="77777777" w:rsidTr="00932D82">
        <w:trPr>
          <w:trHeight w:val="264"/>
        </w:trPr>
        <w:tc>
          <w:tcPr>
            <w:tcW w:w="776" w:type="dxa"/>
            <w:shd w:val="clear" w:color="auto" w:fill="auto"/>
            <w:noWrap/>
            <w:hideMark/>
          </w:tcPr>
          <w:p w14:paraId="75789DE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P011</w:t>
            </w:r>
          </w:p>
        </w:tc>
        <w:tc>
          <w:tcPr>
            <w:tcW w:w="1719" w:type="dxa"/>
            <w:shd w:val="clear" w:color="auto" w:fill="auto"/>
            <w:noWrap/>
            <w:hideMark/>
          </w:tcPr>
          <w:p w14:paraId="2F4FC3B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Wpływ pożyczki federalnej</w:t>
            </w:r>
          </w:p>
        </w:tc>
        <w:tc>
          <w:tcPr>
            <w:tcW w:w="827" w:type="dxa"/>
            <w:shd w:val="clear" w:color="auto" w:fill="auto"/>
            <w:noWrap/>
            <w:hideMark/>
          </w:tcPr>
          <w:p w14:paraId="221376D5"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5FC283D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4448033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19AFBBA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05BEE6B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07A697D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1D1AAE0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FUNDFEDER</w:t>
            </w:r>
          </w:p>
        </w:tc>
        <w:tc>
          <w:tcPr>
            <w:tcW w:w="532" w:type="dxa"/>
            <w:shd w:val="clear" w:color="auto" w:fill="auto"/>
            <w:noWrap/>
            <w:hideMark/>
          </w:tcPr>
          <w:p w14:paraId="2393F80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68FD60F1" w14:textId="77777777" w:rsidTr="00932D82">
        <w:trPr>
          <w:trHeight w:val="264"/>
        </w:trPr>
        <w:tc>
          <w:tcPr>
            <w:tcW w:w="776" w:type="dxa"/>
            <w:shd w:val="clear" w:color="auto" w:fill="auto"/>
            <w:noWrap/>
            <w:hideMark/>
          </w:tcPr>
          <w:p w14:paraId="07968D5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P012</w:t>
            </w:r>
          </w:p>
        </w:tc>
        <w:tc>
          <w:tcPr>
            <w:tcW w:w="1719" w:type="dxa"/>
            <w:shd w:val="clear" w:color="auto" w:fill="auto"/>
            <w:noWrap/>
            <w:hideMark/>
          </w:tcPr>
          <w:p w14:paraId="35B99BD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Płatność od dostawcy</w:t>
            </w:r>
          </w:p>
        </w:tc>
        <w:tc>
          <w:tcPr>
            <w:tcW w:w="827" w:type="dxa"/>
            <w:shd w:val="clear" w:color="auto" w:fill="auto"/>
            <w:noWrap/>
            <w:hideMark/>
          </w:tcPr>
          <w:p w14:paraId="2C9BB73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6CD13A8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31BE728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723C950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496" w:type="dxa"/>
            <w:shd w:val="clear" w:color="auto" w:fill="auto"/>
            <w:noWrap/>
            <w:hideMark/>
          </w:tcPr>
          <w:p w14:paraId="192F4F7F"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4709761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5104C1C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3E8AAC3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49343847" w14:textId="77777777" w:rsidTr="00932D82">
        <w:trPr>
          <w:trHeight w:val="264"/>
        </w:trPr>
        <w:tc>
          <w:tcPr>
            <w:tcW w:w="776" w:type="dxa"/>
            <w:shd w:val="clear" w:color="auto" w:fill="auto"/>
            <w:noWrap/>
            <w:hideMark/>
          </w:tcPr>
          <w:p w14:paraId="5B7CE8C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P012</w:t>
            </w:r>
          </w:p>
        </w:tc>
        <w:tc>
          <w:tcPr>
            <w:tcW w:w="1719" w:type="dxa"/>
            <w:shd w:val="clear" w:color="auto" w:fill="auto"/>
            <w:noWrap/>
            <w:hideMark/>
          </w:tcPr>
          <w:p w14:paraId="61FACAF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Płatność od dostawcy</w:t>
            </w:r>
          </w:p>
        </w:tc>
        <w:tc>
          <w:tcPr>
            <w:tcW w:w="827" w:type="dxa"/>
            <w:shd w:val="clear" w:color="auto" w:fill="auto"/>
            <w:noWrap/>
            <w:hideMark/>
          </w:tcPr>
          <w:p w14:paraId="6D4A7505"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5C783F98"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0C2C90F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24C16EE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2BC774D9" w14:textId="77777777" w:rsidR="004F24E9" w:rsidRPr="00DD1ECC" w:rsidRDefault="004F24E9" w:rsidP="00DD1ECC">
            <w:pPr>
              <w:spacing w:after="0" w:line="360" w:lineRule="auto"/>
              <w:rPr>
                <w:rFonts w:cstheme="minorHAnsi"/>
                <w:iCs/>
                <w:sz w:val="24"/>
                <w:szCs w:val="24"/>
                <w:lang w:eastAsia="pl-PL"/>
              </w:rPr>
            </w:pPr>
          </w:p>
        </w:tc>
        <w:tc>
          <w:tcPr>
            <w:tcW w:w="702" w:type="dxa"/>
            <w:shd w:val="clear" w:color="auto" w:fill="auto"/>
            <w:noWrap/>
            <w:hideMark/>
          </w:tcPr>
          <w:p w14:paraId="1DDA6AC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5F3EDB6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BP</w:t>
            </w:r>
          </w:p>
        </w:tc>
        <w:tc>
          <w:tcPr>
            <w:tcW w:w="532" w:type="dxa"/>
            <w:shd w:val="clear" w:color="auto" w:fill="auto"/>
            <w:noWrap/>
            <w:hideMark/>
          </w:tcPr>
          <w:p w14:paraId="09742EC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4FA7A2D1" w14:textId="77777777" w:rsidTr="00932D82">
        <w:trPr>
          <w:trHeight w:val="264"/>
        </w:trPr>
        <w:tc>
          <w:tcPr>
            <w:tcW w:w="776" w:type="dxa"/>
            <w:shd w:val="clear" w:color="auto" w:fill="auto"/>
            <w:noWrap/>
            <w:hideMark/>
          </w:tcPr>
          <w:p w14:paraId="735FD26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P013</w:t>
            </w:r>
          </w:p>
        </w:tc>
        <w:tc>
          <w:tcPr>
            <w:tcW w:w="1719" w:type="dxa"/>
            <w:shd w:val="clear" w:color="auto" w:fill="auto"/>
            <w:noWrap/>
            <w:hideMark/>
          </w:tcPr>
          <w:p w14:paraId="3E17DF1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Kaucje wpłacone Odbiorcy</w:t>
            </w:r>
          </w:p>
        </w:tc>
        <w:tc>
          <w:tcPr>
            <w:tcW w:w="827" w:type="dxa"/>
            <w:shd w:val="clear" w:color="auto" w:fill="auto"/>
            <w:noWrap/>
            <w:hideMark/>
          </w:tcPr>
          <w:p w14:paraId="34D619D9"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14AA5EEB"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670822F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3E32C73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496" w:type="dxa"/>
            <w:shd w:val="clear" w:color="auto" w:fill="auto"/>
            <w:noWrap/>
            <w:hideMark/>
          </w:tcPr>
          <w:p w14:paraId="3D1115CB"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537DE8E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205CF62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295C294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55B2F743" w14:textId="77777777" w:rsidTr="00932D82">
        <w:trPr>
          <w:trHeight w:val="264"/>
        </w:trPr>
        <w:tc>
          <w:tcPr>
            <w:tcW w:w="776" w:type="dxa"/>
            <w:shd w:val="clear" w:color="auto" w:fill="auto"/>
            <w:noWrap/>
            <w:hideMark/>
          </w:tcPr>
          <w:p w14:paraId="6D1DFD9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P013</w:t>
            </w:r>
          </w:p>
        </w:tc>
        <w:tc>
          <w:tcPr>
            <w:tcW w:w="1719" w:type="dxa"/>
            <w:shd w:val="clear" w:color="auto" w:fill="auto"/>
            <w:noWrap/>
            <w:hideMark/>
          </w:tcPr>
          <w:p w14:paraId="3296AFF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Kaucje wpłacone Odbiorcy</w:t>
            </w:r>
          </w:p>
        </w:tc>
        <w:tc>
          <w:tcPr>
            <w:tcW w:w="827" w:type="dxa"/>
            <w:shd w:val="clear" w:color="auto" w:fill="auto"/>
            <w:noWrap/>
            <w:hideMark/>
          </w:tcPr>
          <w:p w14:paraId="59E9B1C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7555323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6073966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4D5D0EE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0612BECB"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19</w:t>
            </w:r>
          </w:p>
        </w:tc>
        <w:tc>
          <w:tcPr>
            <w:tcW w:w="702" w:type="dxa"/>
            <w:shd w:val="clear" w:color="auto" w:fill="auto"/>
            <w:noWrap/>
            <w:hideMark/>
          </w:tcPr>
          <w:p w14:paraId="182E2EA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C</w:t>
            </w:r>
          </w:p>
        </w:tc>
        <w:tc>
          <w:tcPr>
            <w:tcW w:w="2018" w:type="dxa"/>
            <w:shd w:val="clear" w:color="auto" w:fill="auto"/>
            <w:noWrap/>
            <w:hideMark/>
          </w:tcPr>
          <w:p w14:paraId="3EC0FD16" w14:textId="77777777" w:rsidR="004F24E9" w:rsidRPr="00DD1ECC" w:rsidRDefault="004F24E9" w:rsidP="00DD1ECC">
            <w:pPr>
              <w:spacing w:after="0" w:line="360" w:lineRule="auto"/>
              <w:rPr>
                <w:rFonts w:cstheme="minorHAnsi"/>
                <w:iCs/>
                <w:sz w:val="24"/>
                <w:szCs w:val="24"/>
                <w:lang w:eastAsia="pl-PL"/>
              </w:rPr>
            </w:pPr>
          </w:p>
        </w:tc>
        <w:tc>
          <w:tcPr>
            <w:tcW w:w="532" w:type="dxa"/>
            <w:shd w:val="clear" w:color="auto" w:fill="auto"/>
            <w:noWrap/>
            <w:hideMark/>
          </w:tcPr>
          <w:p w14:paraId="0CB9F9D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7F8310E9" w14:textId="77777777" w:rsidTr="00932D82">
        <w:trPr>
          <w:trHeight w:val="264"/>
        </w:trPr>
        <w:tc>
          <w:tcPr>
            <w:tcW w:w="776" w:type="dxa"/>
            <w:shd w:val="clear" w:color="auto" w:fill="auto"/>
            <w:noWrap/>
            <w:hideMark/>
          </w:tcPr>
          <w:p w14:paraId="4DC4A1B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P014</w:t>
            </w:r>
          </w:p>
        </w:tc>
        <w:tc>
          <w:tcPr>
            <w:tcW w:w="1719" w:type="dxa"/>
            <w:shd w:val="clear" w:color="auto" w:fill="auto"/>
            <w:noWrap/>
            <w:hideMark/>
          </w:tcPr>
          <w:p w14:paraId="0B7D34F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Wpłaty za dyplom</w:t>
            </w:r>
          </w:p>
        </w:tc>
        <w:tc>
          <w:tcPr>
            <w:tcW w:w="827" w:type="dxa"/>
            <w:shd w:val="clear" w:color="auto" w:fill="auto"/>
            <w:noWrap/>
            <w:hideMark/>
          </w:tcPr>
          <w:p w14:paraId="5D668E4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426CEE65"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68025FC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3E21FD6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496" w:type="dxa"/>
            <w:shd w:val="clear" w:color="auto" w:fill="auto"/>
            <w:noWrap/>
            <w:hideMark/>
          </w:tcPr>
          <w:p w14:paraId="390378F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5545659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6256357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204E864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13382962" w14:textId="77777777" w:rsidTr="00932D82">
        <w:trPr>
          <w:trHeight w:val="264"/>
        </w:trPr>
        <w:tc>
          <w:tcPr>
            <w:tcW w:w="776" w:type="dxa"/>
            <w:shd w:val="clear" w:color="auto" w:fill="auto"/>
            <w:noWrap/>
            <w:hideMark/>
          </w:tcPr>
          <w:p w14:paraId="622CABC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P014</w:t>
            </w:r>
          </w:p>
        </w:tc>
        <w:tc>
          <w:tcPr>
            <w:tcW w:w="1719" w:type="dxa"/>
            <w:shd w:val="clear" w:color="auto" w:fill="auto"/>
            <w:noWrap/>
            <w:hideMark/>
          </w:tcPr>
          <w:p w14:paraId="66C722A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Wpłaty za dyplom</w:t>
            </w:r>
          </w:p>
        </w:tc>
        <w:tc>
          <w:tcPr>
            <w:tcW w:w="827" w:type="dxa"/>
            <w:shd w:val="clear" w:color="auto" w:fill="auto"/>
            <w:noWrap/>
            <w:hideMark/>
          </w:tcPr>
          <w:p w14:paraId="008911FA"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258344D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37F5B01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67717DF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07F97A65"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15</w:t>
            </w:r>
          </w:p>
        </w:tc>
        <w:tc>
          <w:tcPr>
            <w:tcW w:w="702" w:type="dxa"/>
            <w:shd w:val="clear" w:color="auto" w:fill="auto"/>
            <w:noWrap/>
            <w:hideMark/>
          </w:tcPr>
          <w:p w14:paraId="08D9212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0CD8977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BP</w:t>
            </w:r>
          </w:p>
        </w:tc>
        <w:tc>
          <w:tcPr>
            <w:tcW w:w="532" w:type="dxa"/>
            <w:shd w:val="clear" w:color="auto" w:fill="auto"/>
            <w:noWrap/>
            <w:hideMark/>
          </w:tcPr>
          <w:p w14:paraId="6C36F3E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0F67CB58" w14:textId="77777777" w:rsidTr="00932D82">
        <w:trPr>
          <w:trHeight w:val="264"/>
        </w:trPr>
        <w:tc>
          <w:tcPr>
            <w:tcW w:w="776" w:type="dxa"/>
            <w:shd w:val="clear" w:color="auto" w:fill="auto"/>
            <w:noWrap/>
            <w:hideMark/>
          </w:tcPr>
          <w:p w14:paraId="6C98524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P015</w:t>
            </w:r>
          </w:p>
        </w:tc>
        <w:tc>
          <w:tcPr>
            <w:tcW w:w="1719" w:type="dxa"/>
            <w:shd w:val="clear" w:color="auto" w:fill="auto"/>
            <w:noWrap/>
            <w:hideMark/>
          </w:tcPr>
          <w:p w14:paraId="2A98E75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Wpłaty za parkingi</w:t>
            </w:r>
          </w:p>
        </w:tc>
        <w:tc>
          <w:tcPr>
            <w:tcW w:w="827" w:type="dxa"/>
            <w:shd w:val="clear" w:color="auto" w:fill="auto"/>
            <w:noWrap/>
            <w:hideMark/>
          </w:tcPr>
          <w:p w14:paraId="46F029DB"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06829F5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5C2670F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49C98B3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496" w:type="dxa"/>
            <w:shd w:val="clear" w:color="auto" w:fill="auto"/>
            <w:noWrap/>
            <w:hideMark/>
          </w:tcPr>
          <w:p w14:paraId="53EE15F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6FCCA66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19188DD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5E05610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262FC7A6" w14:textId="77777777" w:rsidTr="00932D82">
        <w:trPr>
          <w:trHeight w:val="264"/>
        </w:trPr>
        <w:tc>
          <w:tcPr>
            <w:tcW w:w="776" w:type="dxa"/>
            <w:shd w:val="clear" w:color="auto" w:fill="auto"/>
            <w:noWrap/>
            <w:hideMark/>
          </w:tcPr>
          <w:p w14:paraId="1BF0B03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P015</w:t>
            </w:r>
          </w:p>
        </w:tc>
        <w:tc>
          <w:tcPr>
            <w:tcW w:w="1719" w:type="dxa"/>
            <w:shd w:val="clear" w:color="auto" w:fill="auto"/>
            <w:noWrap/>
            <w:hideMark/>
          </w:tcPr>
          <w:p w14:paraId="7BA5A94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Wpłaty za parkingi</w:t>
            </w:r>
          </w:p>
        </w:tc>
        <w:tc>
          <w:tcPr>
            <w:tcW w:w="827" w:type="dxa"/>
            <w:shd w:val="clear" w:color="auto" w:fill="auto"/>
            <w:noWrap/>
            <w:hideMark/>
          </w:tcPr>
          <w:p w14:paraId="1D5C5E4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7B991D35"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3C02778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45B0913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21BFF20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15</w:t>
            </w:r>
          </w:p>
        </w:tc>
        <w:tc>
          <w:tcPr>
            <w:tcW w:w="702" w:type="dxa"/>
            <w:shd w:val="clear" w:color="auto" w:fill="auto"/>
            <w:noWrap/>
            <w:hideMark/>
          </w:tcPr>
          <w:p w14:paraId="5BB3CFF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1C3E8BD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BP</w:t>
            </w:r>
          </w:p>
        </w:tc>
        <w:tc>
          <w:tcPr>
            <w:tcW w:w="532" w:type="dxa"/>
            <w:shd w:val="clear" w:color="auto" w:fill="auto"/>
            <w:noWrap/>
            <w:hideMark/>
          </w:tcPr>
          <w:p w14:paraId="26870DF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0B8CFB23" w14:textId="77777777" w:rsidTr="00932D82">
        <w:trPr>
          <w:trHeight w:val="264"/>
        </w:trPr>
        <w:tc>
          <w:tcPr>
            <w:tcW w:w="776" w:type="dxa"/>
            <w:shd w:val="clear" w:color="auto" w:fill="auto"/>
            <w:noWrap/>
            <w:hideMark/>
          </w:tcPr>
          <w:p w14:paraId="120AFC0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P016</w:t>
            </w:r>
          </w:p>
        </w:tc>
        <w:tc>
          <w:tcPr>
            <w:tcW w:w="1719" w:type="dxa"/>
            <w:shd w:val="clear" w:color="auto" w:fill="auto"/>
            <w:noWrap/>
            <w:hideMark/>
          </w:tcPr>
          <w:p w14:paraId="4A727DE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Wpłaty za nostryfikacje</w:t>
            </w:r>
          </w:p>
        </w:tc>
        <w:tc>
          <w:tcPr>
            <w:tcW w:w="827" w:type="dxa"/>
            <w:shd w:val="clear" w:color="auto" w:fill="auto"/>
            <w:noWrap/>
            <w:hideMark/>
          </w:tcPr>
          <w:p w14:paraId="2554714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338A049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50DEC1E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0CC101A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496" w:type="dxa"/>
            <w:shd w:val="clear" w:color="auto" w:fill="auto"/>
            <w:noWrap/>
            <w:hideMark/>
          </w:tcPr>
          <w:p w14:paraId="636A060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75759BD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3BE7B55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43255DD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6F91BFA5" w14:textId="77777777" w:rsidTr="00932D82">
        <w:trPr>
          <w:trHeight w:val="264"/>
        </w:trPr>
        <w:tc>
          <w:tcPr>
            <w:tcW w:w="776" w:type="dxa"/>
            <w:shd w:val="clear" w:color="auto" w:fill="auto"/>
            <w:noWrap/>
            <w:hideMark/>
          </w:tcPr>
          <w:p w14:paraId="3A8B29E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P016</w:t>
            </w:r>
          </w:p>
        </w:tc>
        <w:tc>
          <w:tcPr>
            <w:tcW w:w="1719" w:type="dxa"/>
            <w:shd w:val="clear" w:color="auto" w:fill="auto"/>
            <w:noWrap/>
            <w:hideMark/>
          </w:tcPr>
          <w:p w14:paraId="07D2977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Wpłaty za nostryfikacje</w:t>
            </w:r>
          </w:p>
        </w:tc>
        <w:tc>
          <w:tcPr>
            <w:tcW w:w="827" w:type="dxa"/>
            <w:shd w:val="clear" w:color="auto" w:fill="auto"/>
            <w:noWrap/>
            <w:hideMark/>
          </w:tcPr>
          <w:p w14:paraId="3509C4AA"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52CA811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3DC6B58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0B2DFC8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7E3D27F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15</w:t>
            </w:r>
          </w:p>
        </w:tc>
        <w:tc>
          <w:tcPr>
            <w:tcW w:w="702" w:type="dxa"/>
            <w:shd w:val="clear" w:color="auto" w:fill="auto"/>
            <w:noWrap/>
            <w:hideMark/>
          </w:tcPr>
          <w:p w14:paraId="0B32608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26AD1CC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BP</w:t>
            </w:r>
          </w:p>
        </w:tc>
        <w:tc>
          <w:tcPr>
            <w:tcW w:w="532" w:type="dxa"/>
            <w:shd w:val="clear" w:color="auto" w:fill="auto"/>
            <w:noWrap/>
            <w:hideMark/>
          </w:tcPr>
          <w:p w14:paraId="5A3648B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5223458B" w14:textId="77777777" w:rsidTr="00932D82">
        <w:trPr>
          <w:trHeight w:val="264"/>
        </w:trPr>
        <w:tc>
          <w:tcPr>
            <w:tcW w:w="776" w:type="dxa"/>
            <w:shd w:val="clear" w:color="auto" w:fill="auto"/>
            <w:noWrap/>
            <w:hideMark/>
          </w:tcPr>
          <w:p w14:paraId="45720B3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P017</w:t>
            </w:r>
          </w:p>
        </w:tc>
        <w:tc>
          <w:tcPr>
            <w:tcW w:w="1719" w:type="dxa"/>
            <w:shd w:val="clear" w:color="auto" w:fill="auto"/>
            <w:noWrap/>
            <w:hideMark/>
          </w:tcPr>
          <w:p w14:paraId="4325E50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Wpływ VAT na rachunek projektu</w:t>
            </w:r>
          </w:p>
        </w:tc>
        <w:tc>
          <w:tcPr>
            <w:tcW w:w="827" w:type="dxa"/>
            <w:shd w:val="clear" w:color="auto" w:fill="auto"/>
            <w:noWrap/>
            <w:hideMark/>
          </w:tcPr>
          <w:p w14:paraId="1FCFE40F"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056CD4D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3B2EEBB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1215A59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496" w:type="dxa"/>
            <w:shd w:val="clear" w:color="auto" w:fill="auto"/>
            <w:noWrap/>
            <w:hideMark/>
          </w:tcPr>
          <w:p w14:paraId="637F8BF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2F288BD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4188C70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3747A21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35E0874D" w14:textId="77777777" w:rsidTr="00932D82">
        <w:trPr>
          <w:trHeight w:val="264"/>
        </w:trPr>
        <w:tc>
          <w:tcPr>
            <w:tcW w:w="776" w:type="dxa"/>
            <w:shd w:val="clear" w:color="auto" w:fill="auto"/>
            <w:noWrap/>
            <w:hideMark/>
          </w:tcPr>
          <w:p w14:paraId="2E2FCDD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lastRenderedPageBreak/>
              <w:t>P017</w:t>
            </w:r>
          </w:p>
        </w:tc>
        <w:tc>
          <w:tcPr>
            <w:tcW w:w="1719" w:type="dxa"/>
            <w:shd w:val="clear" w:color="auto" w:fill="auto"/>
            <w:noWrap/>
            <w:hideMark/>
          </w:tcPr>
          <w:p w14:paraId="7AF9BED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Wpływ VAT na rachunek projektu</w:t>
            </w:r>
          </w:p>
        </w:tc>
        <w:tc>
          <w:tcPr>
            <w:tcW w:w="827" w:type="dxa"/>
            <w:shd w:val="clear" w:color="auto" w:fill="auto"/>
            <w:noWrap/>
            <w:hideMark/>
          </w:tcPr>
          <w:p w14:paraId="5A1A842F"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464DEFB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36F1335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5E4C5D5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32A685D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39684BE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7135113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VAT_PR</w:t>
            </w:r>
          </w:p>
        </w:tc>
        <w:tc>
          <w:tcPr>
            <w:tcW w:w="532" w:type="dxa"/>
            <w:shd w:val="clear" w:color="auto" w:fill="auto"/>
            <w:noWrap/>
            <w:hideMark/>
          </w:tcPr>
          <w:p w14:paraId="1BE1860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79D15C65" w14:textId="77777777" w:rsidTr="00932D82">
        <w:trPr>
          <w:trHeight w:val="264"/>
        </w:trPr>
        <w:tc>
          <w:tcPr>
            <w:tcW w:w="776" w:type="dxa"/>
            <w:shd w:val="clear" w:color="auto" w:fill="auto"/>
            <w:noWrap/>
            <w:hideMark/>
          </w:tcPr>
          <w:p w14:paraId="01B3620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P018</w:t>
            </w:r>
          </w:p>
        </w:tc>
        <w:tc>
          <w:tcPr>
            <w:tcW w:w="1719" w:type="dxa"/>
            <w:shd w:val="clear" w:color="auto" w:fill="auto"/>
            <w:noWrap/>
            <w:hideMark/>
          </w:tcPr>
          <w:p w14:paraId="59C3695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Zwrot z lokaty</w:t>
            </w:r>
          </w:p>
        </w:tc>
        <w:tc>
          <w:tcPr>
            <w:tcW w:w="827" w:type="dxa"/>
            <w:shd w:val="clear" w:color="auto" w:fill="auto"/>
            <w:noWrap/>
            <w:hideMark/>
          </w:tcPr>
          <w:p w14:paraId="38AD62E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6EB769F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0D6A12B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395C971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496" w:type="dxa"/>
            <w:shd w:val="clear" w:color="auto" w:fill="auto"/>
            <w:noWrap/>
            <w:hideMark/>
          </w:tcPr>
          <w:p w14:paraId="301C8E4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528AA2C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2B94024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6828A1B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2688D6BC" w14:textId="77777777" w:rsidTr="00932D82">
        <w:trPr>
          <w:trHeight w:val="264"/>
        </w:trPr>
        <w:tc>
          <w:tcPr>
            <w:tcW w:w="776" w:type="dxa"/>
            <w:shd w:val="clear" w:color="auto" w:fill="auto"/>
            <w:noWrap/>
            <w:hideMark/>
          </w:tcPr>
          <w:p w14:paraId="6FD28A3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P018</w:t>
            </w:r>
          </w:p>
        </w:tc>
        <w:tc>
          <w:tcPr>
            <w:tcW w:w="1719" w:type="dxa"/>
            <w:shd w:val="clear" w:color="auto" w:fill="auto"/>
            <w:noWrap/>
            <w:hideMark/>
          </w:tcPr>
          <w:p w14:paraId="7B0E80F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Zwrot z lokaty</w:t>
            </w:r>
          </w:p>
        </w:tc>
        <w:tc>
          <w:tcPr>
            <w:tcW w:w="827" w:type="dxa"/>
            <w:shd w:val="clear" w:color="auto" w:fill="auto"/>
            <w:noWrap/>
            <w:hideMark/>
          </w:tcPr>
          <w:p w14:paraId="76760A65"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2979CB5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407A8BD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3852A82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5609576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3F6ADA9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0150BA5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LOKATYPLN</w:t>
            </w:r>
          </w:p>
        </w:tc>
        <w:tc>
          <w:tcPr>
            <w:tcW w:w="532" w:type="dxa"/>
            <w:shd w:val="clear" w:color="auto" w:fill="auto"/>
            <w:noWrap/>
            <w:hideMark/>
          </w:tcPr>
          <w:p w14:paraId="110922C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0112DAE3" w14:textId="77777777" w:rsidTr="00932D82">
        <w:trPr>
          <w:trHeight w:val="264"/>
        </w:trPr>
        <w:tc>
          <w:tcPr>
            <w:tcW w:w="776" w:type="dxa"/>
            <w:shd w:val="clear" w:color="auto" w:fill="auto"/>
            <w:noWrap/>
            <w:hideMark/>
          </w:tcPr>
          <w:p w14:paraId="6AA2BB7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P019</w:t>
            </w:r>
          </w:p>
        </w:tc>
        <w:tc>
          <w:tcPr>
            <w:tcW w:w="1719" w:type="dxa"/>
            <w:shd w:val="clear" w:color="auto" w:fill="auto"/>
            <w:noWrap/>
            <w:hideMark/>
          </w:tcPr>
          <w:p w14:paraId="7FFF435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Wpłaty za kary</w:t>
            </w:r>
          </w:p>
        </w:tc>
        <w:tc>
          <w:tcPr>
            <w:tcW w:w="827" w:type="dxa"/>
            <w:shd w:val="clear" w:color="auto" w:fill="auto"/>
            <w:noWrap/>
            <w:hideMark/>
          </w:tcPr>
          <w:p w14:paraId="7EC69D0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2482A8F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43984DE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44F1E97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496" w:type="dxa"/>
            <w:shd w:val="clear" w:color="auto" w:fill="auto"/>
            <w:noWrap/>
            <w:hideMark/>
          </w:tcPr>
          <w:p w14:paraId="0F9663CF"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177FAD0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181EB60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6D3ABA8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2F213D56" w14:textId="77777777" w:rsidTr="00932D82">
        <w:trPr>
          <w:trHeight w:val="264"/>
        </w:trPr>
        <w:tc>
          <w:tcPr>
            <w:tcW w:w="776" w:type="dxa"/>
            <w:shd w:val="clear" w:color="auto" w:fill="auto"/>
            <w:noWrap/>
            <w:hideMark/>
          </w:tcPr>
          <w:p w14:paraId="4B63E41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P019</w:t>
            </w:r>
          </w:p>
        </w:tc>
        <w:tc>
          <w:tcPr>
            <w:tcW w:w="1719" w:type="dxa"/>
            <w:shd w:val="clear" w:color="auto" w:fill="auto"/>
            <w:noWrap/>
            <w:hideMark/>
          </w:tcPr>
          <w:p w14:paraId="52325E4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Wpłaty za kary</w:t>
            </w:r>
          </w:p>
        </w:tc>
        <w:tc>
          <w:tcPr>
            <w:tcW w:w="827" w:type="dxa"/>
            <w:shd w:val="clear" w:color="auto" w:fill="auto"/>
            <w:noWrap/>
            <w:hideMark/>
          </w:tcPr>
          <w:p w14:paraId="7158F01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7BFF71B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11B9EE0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24ECF16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30F525F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47BDC3F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561337F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PRZYCH_KAR</w:t>
            </w:r>
          </w:p>
        </w:tc>
        <w:tc>
          <w:tcPr>
            <w:tcW w:w="532" w:type="dxa"/>
            <w:shd w:val="clear" w:color="auto" w:fill="auto"/>
            <w:noWrap/>
            <w:hideMark/>
          </w:tcPr>
          <w:p w14:paraId="3A56CDC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0E892D06" w14:textId="77777777" w:rsidTr="00932D82">
        <w:trPr>
          <w:trHeight w:val="264"/>
        </w:trPr>
        <w:tc>
          <w:tcPr>
            <w:tcW w:w="776" w:type="dxa"/>
            <w:shd w:val="clear" w:color="auto" w:fill="auto"/>
            <w:noWrap/>
            <w:hideMark/>
          </w:tcPr>
          <w:p w14:paraId="293AD14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P020</w:t>
            </w:r>
          </w:p>
        </w:tc>
        <w:tc>
          <w:tcPr>
            <w:tcW w:w="1719" w:type="dxa"/>
            <w:shd w:val="clear" w:color="auto" w:fill="auto"/>
            <w:noWrap/>
            <w:hideMark/>
          </w:tcPr>
          <w:p w14:paraId="507A694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Wpłaty za </w:t>
            </w:r>
            <w:proofErr w:type="spellStart"/>
            <w:r w:rsidRPr="00DD1ECC">
              <w:rPr>
                <w:rFonts w:cstheme="minorHAnsi"/>
                <w:iCs/>
                <w:sz w:val="24"/>
                <w:szCs w:val="24"/>
                <w:lang w:eastAsia="pl-PL"/>
              </w:rPr>
              <w:t>egazminy</w:t>
            </w:r>
            <w:proofErr w:type="spellEnd"/>
            <w:r w:rsidRPr="00DD1ECC">
              <w:rPr>
                <w:rFonts w:cstheme="minorHAnsi"/>
                <w:iCs/>
                <w:sz w:val="24"/>
                <w:szCs w:val="24"/>
                <w:lang w:eastAsia="pl-PL"/>
              </w:rPr>
              <w:t xml:space="preserve"> specjalizacja</w:t>
            </w:r>
          </w:p>
        </w:tc>
        <w:tc>
          <w:tcPr>
            <w:tcW w:w="827" w:type="dxa"/>
            <w:shd w:val="clear" w:color="auto" w:fill="auto"/>
            <w:noWrap/>
            <w:hideMark/>
          </w:tcPr>
          <w:p w14:paraId="0324B6C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328409A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0E72B84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6213D17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496" w:type="dxa"/>
            <w:shd w:val="clear" w:color="auto" w:fill="auto"/>
            <w:noWrap/>
            <w:hideMark/>
          </w:tcPr>
          <w:p w14:paraId="2D575DA8"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0BB0BBF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1626D21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6A565F0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2C6353E7" w14:textId="77777777" w:rsidTr="00932D82">
        <w:trPr>
          <w:trHeight w:val="264"/>
        </w:trPr>
        <w:tc>
          <w:tcPr>
            <w:tcW w:w="776" w:type="dxa"/>
            <w:shd w:val="clear" w:color="auto" w:fill="auto"/>
            <w:noWrap/>
            <w:hideMark/>
          </w:tcPr>
          <w:p w14:paraId="3F90F49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P020</w:t>
            </w:r>
          </w:p>
        </w:tc>
        <w:tc>
          <w:tcPr>
            <w:tcW w:w="1719" w:type="dxa"/>
            <w:shd w:val="clear" w:color="auto" w:fill="auto"/>
            <w:noWrap/>
            <w:hideMark/>
          </w:tcPr>
          <w:p w14:paraId="3704A55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Wpłaty za </w:t>
            </w:r>
            <w:proofErr w:type="spellStart"/>
            <w:r w:rsidRPr="00DD1ECC">
              <w:rPr>
                <w:rFonts w:cstheme="minorHAnsi"/>
                <w:iCs/>
                <w:sz w:val="24"/>
                <w:szCs w:val="24"/>
                <w:lang w:eastAsia="pl-PL"/>
              </w:rPr>
              <w:t>egazminy</w:t>
            </w:r>
            <w:proofErr w:type="spellEnd"/>
            <w:r w:rsidRPr="00DD1ECC">
              <w:rPr>
                <w:rFonts w:cstheme="minorHAnsi"/>
                <w:iCs/>
                <w:sz w:val="24"/>
                <w:szCs w:val="24"/>
                <w:lang w:eastAsia="pl-PL"/>
              </w:rPr>
              <w:t xml:space="preserve"> specjalizacja</w:t>
            </w:r>
          </w:p>
        </w:tc>
        <w:tc>
          <w:tcPr>
            <w:tcW w:w="827" w:type="dxa"/>
            <w:shd w:val="clear" w:color="auto" w:fill="auto"/>
            <w:noWrap/>
            <w:hideMark/>
          </w:tcPr>
          <w:p w14:paraId="4847DBF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07CD5E28"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6CA1E17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1952C61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1786BEA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15</w:t>
            </w:r>
          </w:p>
        </w:tc>
        <w:tc>
          <w:tcPr>
            <w:tcW w:w="702" w:type="dxa"/>
            <w:shd w:val="clear" w:color="auto" w:fill="auto"/>
            <w:noWrap/>
            <w:hideMark/>
          </w:tcPr>
          <w:p w14:paraId="274D7D3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62C876D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BP</w:t>
            </w:r>
          </w:p>
        </w:tc>
        <w:tc>
          <w:tcPr>
            <w:tcW w:w="532" w:type="dxa"/>
            <w:shd w:val="clear" w:color="auto" w:fill="auto"/>
            <w:noWrap/>
            <w:hideMark/>
          </w:tcPr>
          <w:p w14:paraId="3F83551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0CF7FB81" w14:textId="77777777" w:rsidTr="00932D82">
        <w:trPr>
          <w:trHeight w:val="264"/>
        </w:trPr>
        <w:tc>
          <w:tcPr>
            <w:tcW w:w="776" w:type="dxa"/>
            <w:shd w:val="clear" w:color="auto" w:fill="auto"/>
            <w:noWrap/>
            <w:hideMark/>
          </w:tcPr>
          <w:p w14:paraId="79969FE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P021</w:t>
            </w:r>
          </w:p>
        </w:tc>
        <w:tc>
          <w:tcPr>
            <w:tcW w:w="1719" w:type="dxa"/>
            <w:shd w:val="clear" w:color="auto" w:fill="auto"/>
            <w:noWrap/>
            <w:hideMark/>
          </w:tcPr>
          <w:p w14:paraId="2280683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Wpłaty za kursy</w:t>
            </w:r>
          </w:p>
        </w:tc>
        <w:tc>
          <w:tcPr>
            <w:tcW w:w="827" w:type="dxa"/>
            <w:shd w:val="clear" w:color="auto" w:fill="auto"/>
            <w:noWrap/>
            <w:hideMark/>
          </w:tcPr>
          <w:p w14:paraId="332AA1A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0587784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391F018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7589A26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496" w:type="dxa"/>
            <w:shd w:val="clear" w:color="auto" w:fill="auto"/>
            <w:noWrap/>
            <w:hideMark/>
          </w:tcPr>
          <w:p w14:paraId="3C2842E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6F9A762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13B3636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63FA1B5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33F06499" w14:textId="77777777" w:rsidTr="00932D82">
        <w:trPr>
          <w:trHeight w:val="264"/>
        </w:trPr>
        <w:tc>
          <w:tcPr>
            <w:tcW w:w="776" w:type="dxa"/>
            <w:shd w:val="clear" w:color="auto" w:fill="auto"/>
            <w:noWrap/>
            <w:hideMark/>
          </w:tcPr>
          <w:p w14:paraId="207832F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P021</w:t>
            </w:r>
          </w:p>
        </w:tc>
        <w:tc>
          <w:tcPr>
            <w:tcW w:w="1719" w:type="dxa"/>
            <w:shd w:val="clear" w:color="auto" w:fill="auto"/>
            <w:noWrap/>
            <w:hideMark/>
          </w:tcPr>
          <w:p w14:paraId="3E491DC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Wpłaty za kursy</w:t>
            </w:r>
          </w:p>
        </w:tc>
        <w:tc>
          <w:tcPr>
            <w:tcW w:w="827" w:type="dxa"/>
            <w:shd w:val="clear" w:color="auto" w:fill="auto"/>
            <w:noWrap/>
            <w:hideMark/>
          </w:tcPr>
          <w:p w14:paraId="16083D8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552D1C8A"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3EACB25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0241EBF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360696C9"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15</w:t>
            </w:r>
          </w:p>
        </w:tc>
        <w:tc>
          <w:tcPr>
            <w:tcW w:w="702" w:type="dxa"/>
            <w:shd w:val="clear" w:color="auto" w:fill="auto"/>
            <w:noWrap/>
            <w:hideMark/>
          </w:tcPr>
          <w:p w14:paraId="35D3630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098A00D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BP</w:t>
            </w:r>
          </w:p>
        </w:tc>
        <w:tc>
          <w:tcPr>
            <w:tcW w:w="532" w:type="dxa"/>
            <w:shd w:val="clear" w:color="auto" w:fill="auto"/>
            <w:noWrap/>
            <w:hideMark/>
          </w:tcPr>
          <w:p w14:paraId="0E5026E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69CC1BA6" w14:textId="77777777" w:rsidTr="00932D82">
        <w:trPr>
          <w:trHeight w:val="264"/>
        </w:trPr>
        <w:tc>
          <w:tcPr>
            <w:tcW w:w="776" w:type="dxa"/>
            <w:shd w:val="clear" w:color="auto" w:fill="auto"/>
            <w:noWrap/>
            <w:hideMark/>
          </w:tcPr>
          <w:p w14:paraId="285019C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P022</w:t>
            </w:r>
          </w:p>
        </w:tc>
        <w:tc>
          <w:tcPr>
            <w:tcW w:w="1719" w:type="dxa"/>
            <w:shd w:val="clear" w:color="auto" w:fill="auto"/>
            <w:noWrap/>
            <w:hideMark/>
          </w:tcPr>
          <w:p w14:paraId="23F992C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Wpłata wadium przetargowego</w:t>
            </w:r>
          </w:p>
        </w:tc>
        <w:tc>
          <w:tcPr>
            <w:tcW w:w="827" w:type="dxa"/>
            <w:shd w:val="clear" w:color="auto" w:fill="auto"/>
            <w:noWrap/>
            <w:hideMark/>
          </w:tcPr>
          <w:p w14:paraId="387FB71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169F404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7670A3C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5A46E80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496" w:type="dxa"/>
            <w:shd w:val="clear" w:color="auto" w:fill="auto"/>
            <w:noWrap/>
            <w:hideMark/>
          </w:tcPr>
          <w:p w14:paraId="6D40F26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6F9FE4F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641F63F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234A05C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26FD003D" w14:textId="77777777" w:rsidTr="00932D82">
        <w:trPr>
          <w:trHeight w:val="264"/>
        </w:trPr>
        <w:tc>
          <w:tcPr>
            <w:tcW w:w="776" w:type="dxa"/>
            <w:shd w:val="clear" w:color="auto" w:fill="auto"/>
            <w:noWrap/>
            <w:hideMark/>
          </w:tcPr>
          <w:p w14:paraId="564D9B4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P022</w:t>
            </w:r>
          </w:p>
        </w:tc>
        <w:tc>
          <w:tcPr>
            <w:tcW w:w="1719" w:type="dxa"/>
            <w:shd w:val="clear" w:color="auto" w:fill="auto"/>
            <w:noWrap/>
            <w:hideMark/>
          </w:tcPr>
          <w:p w14:paraId="7A4AC2D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Wpłata wadium przetargowego</w:t>
            </w:r>
          </w:p>
        </w:tc>
        <w:tc>
          <w:tcPr>
            <w:tcW w:w="827" w:type="dxa"/>
            <w:shd w:val="clear" w:color="auto" w:fill="auto"/>
            <w:noWrap/>
            <w:hideMark/>
          </w:tcPr>
          <w:p w14:paraId="2120A578"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7C78A27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3AFDA01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2EF2C1A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31FC322F"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39</w:t>
            </w:r>
          </w:p>
        </w:tc>
        <w:tc>
          <w:tcPr>
            <w:tcW w:w="702" w:type="dxa"/>
            <w:shd w:val="clear" w:color="auto" w:fill="auto"/>
            <w:noWrap/>
            <w:hideMark/>
          </w:tcPr>
          <w:p w14:paraId="331DFAF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H</w:t>
            </w:r>
          </w:p>
        </w:tc>
        <w:tc>
          <w:tcPr>
            <w:tcW w:w="2018" w:type="dxa"/>
            <w:shd w:val="clear" w:color="auto" w:fill="auto"/>
            <w:noWrap/>
            <w:hideMark/>
          </w:tcPr>
          <w:p w14:paraId="20325B15" w14:textId="77777777" w:rsidR="004F24E9" w:rsidRPr="00DD1ECC" w:rsidRDefault="004F24E9" w:rsidP="00DD1ECC">
            <w:pPr>
              <w:spacing w:after="0" w:line="360" w:lineRule="auto"/>
              <w:rPr>
                <w:rFonts w:cstheme="minorHAnsi"/>
                <w:iCs/>
                <w:sz w:val="24"/>
                <w:szCs w:val="24"/>
                <w:lang w:eastAsia="pl-PL"/>
              </w:rPr>
            </w:pPr>
          </w:p>
        </w:tc>
        <w:tc>
          <w:tcPr>
            <w:tcW w:w="532" w:type="dxa"/>
            <w:shd w:val="clear" w:color="auto" w:fill="auto"/>
            <w:noWrap/>
            <w:hideMark/>
          </w:tcPr>
          <w:p w14:paraId="46DCFDA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56D87FDA" w14:textId="77777777" w:rsidTr="00932D82">
        <w:trPr>
          <w:trHeight w:val="264"/>
        </w:trPr>
        <w:tc>
          <w:tcPr>
            <w:tcW w:w="776" w:type="dxa"/>
            <w:shd w:val="clear" w:color="auto" w:fill="auto"/>
            <w:noWrap/>
            <w:hideMark/>
          </w:tcPr>
          <w:p w14:paraId="52FED99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P023</w:t>
            </w:r>
          </w:p>
        </w:tc>
        <w:tc>
          <w:tcPr>
            <w:tcW w:w="1719" w:type="dxa"/>
            <w:shd w:val="clear" w:color="auto" w:fill="auto"/>
            <w:noWrap/>
            <w:hideMark/>
          </w:tcPr>
          <w:p w14:paraId="15EE168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Wpłata zabezpieczenia</w:t>
            </w:r>
          </w:p>
        </w:tc>
        <w:tc>
          <w:tcPr>
            <w:tcW w:w="827" w:type="dxa"/>
            <w:shd w:val="clear" w:color="auto" w:fill="auto"/>
            <w:noWrap/>
            <w:hideMark/>
          </w:tcPr>
          <w:p w14:paraId="69E2F40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42B7EF0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255ACF5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27D2167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496" w:type="dxa"/>
            <w:shd w:val="clear" w:color="auto" w:fill="auto"/>
            <w:noWrap/>
            <w:hideMark/>
          </w:tcPr>
          <w:p w14:paraId="41B50B2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597ABAC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545C40A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722A2BA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04142AF0" w14:textId="77777777" w:rsidTr="00932D82">
        <w:trPr>
          <w:trHeight w:val="264"/>
        </w:trPr>
        <w:tc>
          <w:tcPr>
            <w:tcW w:w="776" w:type="dxa"/>
            <w:shd w:val="clear" w:color="auto" w:fill="auto"/>
            <w:noWrap/>
            <w:hideMark/>
          </w:tcPr>
          <w:p w14:paraId="4AADA93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P023</w:t>
            </w:r>
          </w:p>
        </w:tc>
        <w:tc>
          <w:tcPr>
            <w:tcW w:w="1719" w:type="dxa"/>
            <w:shd w:val="clear" w:color="auto" w:fill="auto"/>
            <w:noWrap/>
            <w:hideMark/>
          </w:tcPr>
          <w:p w14:paraId="034230E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Wpłata zabezpieczenia</w:t>
            </w:r>
          </w:p>
        </w:tc>
        <w:tc>
          <w:tcPr>
            <w:tcW w:w="827" w:type="dxa"/>
            <w:shd w:val="clear" w:color="auto" w:fill="auto"/>
            <w:noWrap/>
            <w:hideMark/>
          </w:tcPr>
          <w:p w14:paraId="1D59BF3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17088F0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3E63A9F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107BC82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77B9C00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39</w:t>
            </w:r>
          </w:p>
        </w:tc>
        <w:tc>
          <w:tcPr>
            <w:tcW w:w="702" w:type="dxa"/>
            <w:shd w:val="clear" w:color="auto" w:fill="auto"/>
            <w:noWrap/>
            <w:hideMark/>
          </w:tcPr>
          <w:p w14:paraId="2C08BA2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U</w:t>
            </w:r>
          </w:p>
        </w:tc>
        <w:tc>
          <w:tcPr>
            <w:tcW w:w="2018" w:type="dxa"/>
            <w:shd w:val="clear" w:color="auto" w:fill="auto"/>
            <w:noWrap/>
            <w:hideMark/>
          </w:tcPr>
          <w:p w14:paraId="65DAAD34" w14:textId="77777777" w:rsidR="004F24E9" w:rsidRPr="00DD1ECC" w:rsidRDefault="004F24E9" w:rsidP="00DD1ECC">
            <w:pPr>
              <w:spacing w:after="0" w:line="360" w:lineRule="auto"/>
              <w:rPr>
                <w:rFonts w:cstheme="minorHAnsi"/>
                <w:iCs/>
                <w:sz w:val="24"/>
                <w:szCs w:val="24"/>
                <w:lang w:eastAsia="pl-PL"/>
              </w:rPr>
            </w:pPr>
          </w:p>
        </w:tc>
        <w:tc>
          <w:tcPr>
            <w:tcW w:w="532" w:type="dxa"/>
            <w:shd w:val="clear" w:color="auto" w:fill="auto"/>
            <w:noWrap/>
            <w:hideMark/>
          </w:tcPr>
          <w:p w14:paraId="11339CD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18DC64D9" w14:textId="77777777" w:rsidTr="00932D82">
        <w:trPr>
          <w:trHeight w:val="264"/>
        </w:trPr>
        <w:tc>
          <w:tcPr>
            <w:tcW w:w="776" w:type="dxa"/>
            <w:shd w:val="clear" w:color="auto" w:fill="auto"/>
            <w:noWrap/>
            <w:hideMark/>
          </w:tcPr>
          <w:p w14:paraId="14BFFC5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P024</w:t>
            </w:r>
          </w:p>
        </w:tc>
        <w:tc>
          <w:tcPr>
            <w:tcW w:w="1719" w:type="dxa"/>
            <w:shd w:val="clear" w:color="auto" w:fill="auto"/>
            <w:noWrap/>
            <w:hideMark/>
          </w:tcPr>
          <w:p w14:paraId="243FCC6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Wpłata środków z kasy</w:t>
            </w:r>
          </w:p>
        </w:tc>
        <w:tc>
          <w:tcPr>
            <w:tcW w:w="827" w:type="dxa"/>
            <w:shd w:val="clear" w:color="auto" w:fill="auto"/>
            <w:noWrap/>
            <w:hideMark/>
          </w:tcPr>
          <w:p w14:paraId="3E91538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683D254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0CCCBF9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25DF85D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496" w:type="dxa"/>
            <w:shd w:val="clear" w:color="auto" w:fill="auto"/>
            <w:noWrap/>
            <w:hideMark/>
          </w:tcPr>
          <w:p w14:paraId="0B1E252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1E833A4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2B5FA71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0F99C30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2A6837A8" w14:textId="77777777" w:rsidTr="00932D82">
        <w:trPr>
          <w:trHeight w:val="264"/>
        </w:trPr>
        <w:tc>
          <w:tcPr>
            <w:tcW w:w="776" w:type="dxa"/>
            <w:shd w:val="clear" w:color="auto" w:fill="auto"/>
            <w:noWrap/>
            <w:hideMark/>
          </w:tcPr>
          <w:p w14:paraId="5A15A93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P024</w:t>
            </w:r>
          </w:p>
        </w:tc>
        <w:tc>
          <w:tcPr>
            <w:tcW w:w="1719" w:type="dxa"/>
            <w:shd w:val="clear" w:color="auto" w:fill="auto"/>
            <w:noWrap/>
            <w:hideMark/>
          </w:tcPr>
          <w:p w14:paraId="0C0A127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Wpłata środków z kasy</w:t>
            </w:r>
          </w:p>
        </w:tc>
        <w:tc>
          <w:tcPr>
            <w:tcW w:w="827" w:type="dxa"/>
            <w:shd w:val="clear" w:color="auto" w:fill="auto"/>
            <w:noWrap/>
            <w:hideMark/>
          </w:tcPr>
          <w:p w14:paraId="7972B3B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40649F69"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6F4460C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2D417FC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44CF7B8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66C22D5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4252AA9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SRWDROKASAPLN</w:t>
            </w:r>
          </w:p>
        </w:tc>
        <w:tc>
          <w:tcPr>
            <w:tcW w:w="532" w:type="dxa"/>
            <w:shd w:val="clear" w:color="auto" w:fill="auto"/>
            <w:noWrap/>
            <w:hideMark/>
          </w:tcPr>
          <w:p w14:paraId="786734F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6F9C86F9" w14:textId="77777777" w:rsidTr="00932D82">
        <w:trPr>
          <w:trHeight w:val="264"/>
        </w:trPr>
        <w:tc>
          <w:tcPr>
            <w:tcW w:w="776" w:type="dxa"/>
            <w:shd w:val="clear" w:color="auto" w:fill="auto"/>
            <w:noWrap/>
            <w:hideMark/>
          </w:tcPr>
          <w:p w14:paraId="7B2C03F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PE00</w:t>
            </w:r>
          </w:p>
        </w:tc>
        <w:tc>
          <w:tcPr>
            <w:tcW w:w="1719" w:type="dxa"/>
            <w:shd w:val="clear" w:color="auto" w:fill="auto"/>
            <w:noWrap/>
            <w:hideMark/>
          </w:tcPr>
          <w:p w14:paraId="62A1161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Wpływ </w:t>
            </w:r>
            <w:proofErr w:type="spellStart"/>
            <w:r w:rsidRPr="00DD1ECC">
              <w:rPr>
                <w:rFonts w:cstheme="minorHAnsi"/>
                <w:iCs/>
                <w:sz w:val="24"/>
                <w:szCs w:val="24"/>
                <w:lang w:eastAsia="pl-PL"/>
              </w:rPr>
              <w:t>Erazmus</w:t>
            </w:r>
            <w:proofErr w:type="spellEnd"/>
            <w:r w:rsidRPr="00DD1ECC">
              <w:rPr>
                <w:rFonts w:cstheme="minorHAnsi"/>
                <w:iCs/>
                <w:sz w:val="24"/>
                <w:szCs w:val="24"/>
                <w:lang w:eastAsia="pl-PL"/>
              </w:rPr>
              <w:t xml:space="preserve"> 20</w:t>
            </w:r>
          </w:p>
        </w:tc>
        <w:tc>
          <w:tcPr>
            <w:tcW w:w="827" w:type="dxa"/>
            <w:shd w:val="clear" w:color="auto" w:fill="auto"/>
            <w:noWrap/>
            <w:hideMark/>
          </w:tcPr>
          <w:p w14:paraId="58D83D0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7AAB025F"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0D86F0D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0CD3665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496" w:type="dxa"/>
            <w:shd w:val="clear" w:color="auto" w:fill="auto"/>
            <w:noWrap/>
            <w:hideMark/>
          </w:tcPr>
          <w:p w14:paraId="2508F9F5"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6469FF3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51720C8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1F57351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B0</w:t>
            </w:r>
          </w:p>
        </w:tc>
      </w:tr>
      <w:tr w:rsidR="004F24E9" w:rsidRPr="00DD1ECC" w14:paraId="5B0783DB" w14:textId="77777777" w:rsidTr="00932D82">
        <w:trPr>
          <w:trHeight w:val="264"/>
        </w:trPr>
        <w:tc>
          <w:tcPr>
            <w:tcW w:w="776" w:type="dxa"/>
            <w:shd w:val="clear" w:color="auto" w:fill="auto"/>
            <w:noWrap/>
            <w:hideMark/>
          </w:tcPr>
          <w:p w14:paraId="62F2F39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PE00</w:t>
            </w:r>
          </w:p>
        </w:tc>
        <w:tc>
          <w:tcPr>
            <w:tcW w:w="1719" w:type="dxa"/>
            <w:shd w:val="clear" w:color="auto" w:fill="auto"/>
            <w:noWrap/>
            <w:hideMark/>
          </w:tcPr>
          <w:p w14:paraId="1D76FE4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Wpływ </w:t>
            </w:r>
            <w:proofErr w:type="spellStart"/>
            <w:r w:rsidRPr="00DD1ECC">
              <w:rPr>
                <w:rFonts w:cstheme="minorHAnsi"/>
                <w:iCs/>
                <w:sz w:val="24"/>
                <w:szCs w:val="24"/>
                <w:lang w:eastAsia="pl-PL"/>
              </w:rPr>
              <w:t>Erazmus</w:t>
            </w:r>
            <w:proofErr w:type="spellEnd"/>
            <w:r w:rsidRPr="00DD1ECC">
              <w:rPr>
                <w:rFonts w:cstheme="minorHAnsi"/>
                <w:iCs/>
                <w:sz w:val="24"/>
                <w:szCs w:val="24"/>
                <w:lang w:eastAsia="pl-PL"/>
              </w:rPr>
              <w:t xml:space="preserve"> 20</w:t>
            </w:r>
          </w:p>
        </w:tc>
        <w:tc>
          <w:tcPr>
            <w:tcW w:w="827" w:type="dxa"/>
            <w:shd w:val="clear" w:color="auto" w:fill="auto"/>
            <w:noWrap/>
            <w:hideMark/>
          </w:tcPr>
          <w:p w14:paraId="7905EC9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735348C8"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5D1C035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16B8DCA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4CF4AC8F"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15</w:t>
            </w:r>
          </w:p>
        </w:tc>
        <w:tc>
          <w:tcPr>
            <w:tcW w:w="702" w:type="dxa"/>
            <w:shd w:val="clear" w:color="auto" w:fill="auto"/>
            <w:noWrap/>
            <w:hideMark/>
          </w:tcPr>
          <w:p w14:paraId="618CB9E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6EC47F2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BP</w:t>
            </w:r>
          </w:p>
        </w:tc>
        <w:tc>
          <w:tcPr>
            <w:tcW w:w="532" w:type="dxa"/>
            <w:shd w:val="clear" w:color="auto" w:fill="auto"/>
            <w:noWrap/>
            <w:hideMark/>
          </w:tcPr>
          <w:p w14:paraId="034DCEE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B0</w:t>
            </w:r>
          </w:p>
        </w:tc>
      </w:tr>
      <w:tr w:rsidR="004F24E9" w:rsidRPr="00DD1ECC" w14:paraId="1DB2D2D4" w14:textId="77777777" w:rsidTr="00932D82">
        <w:trPr>
          <w:trHeight w:val="264"/>
        </w:trPr>
        <w:tc>
          <w:tcPr>
            <w:tcW w:w="776" w:type="dxa"/>
            <w:shd w:val="clear" w:color="auto" w:fill="auto"/>
            <w:noWrap/>
            <w:hideMark/>
          </w:tcPr>
          <w:p w14:paraId="4A5A3FC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lastRenderedPageBreak/>
              <w:t>PE01</w:t>
            </w:r>
          </w:p>
        </w:tc>
        <w:tc>
          <w:tcPr>
            <w:tcW w:w="1719" w:type="dxa"/>
            <w:shd w:val="clear" w:color="auto" w:fill="auto"/>
            <w:noWrap/>
            <w:hideMark/>
          </w:tcPr>
          <w:p w14:paraId="034D904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Wpływ </w:t>
            </w:r>
            <w:proofErr w:type="spellStart"/>
            <w:r w:rsidRPr="00DD1ECC">
              <w:rPr>
                <w:rFonts w:cstheme="minorHAnsi"/>
                <w:iCs/>
                <w:sz w:val="24"/>
                <w:szCs w:val="24"/>
                <w:lang w:eastAsia="pl-PL"/>
              </w:rPr>
              <w:t>Erazmus</w:t>
            </w:r>
            <w:proofErr w:type="spellEnd"/>
            <w:r w:rsidRPr="00DD1ECC">
              <w:rPr>
                <w:rFonts w:cstheme="minorHAnsi"/>
                <w:iCs/>
                <w:sz w:val="24"/>
                <w:szCs w:val="24"/>
                <w:lang w:eastAsia="pl-PL"/>
              </w:rPr>
              <w:t xml:space="preserve"> 21</w:t>
            </w:r>
          </w:p>
        </w:tc>
        <w:tc>
          <w:tcPr>
            <w:tcW w:w="827" w:type="dxa"/>
            <w:shd w:val="clear" w:color="auto" w:fill="auto"/>
            <w:noWrap/>
            <w:hideMark/>
          </w:tcPr>
          <w:p w14:paraId="51A3FB15"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1AE43CEF"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4102614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135BEE4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496" w:type="dxa"/>
            <w:shd w:val="clear" w:color="auto" w:fill="auto"/>
            <w:noWrap/>
            <w:hideMark/>
          </w:tcPr>
          <w:p w14:paraId="48D1578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2217132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6A45D15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137C2C0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B1</w:t>
            </w:r>
          </w:p>
        </w:tc>
      </w:tr>
      <w:tr w:rsidR="004F24E9" w:rsidRPr="00DD1ECC" w14:paraId="1A18103A" w14:textId="77777777" w:rsidTr="00932D82">
        <w:trPr>
          <w:trHeight w:val="264"/>
        </w:trPr>
        <w:tc>
          <w:tcPr>
            <w:tcW w:w="776" w:type="dxa"/>
            <w:shd w:val="clear" w:color="auto" w:fill="auto"/>
            <w:noWrap/>
            <w:hideMark/>
          </w:tcPr>
          <w:p w14:paraId="704EDC4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PE01</w:t>
            </w:r>
          </w:p>
        </w:tc>
        <w:tc>
          <w:tcPr>
            <w:tcW w:w="1719" w:type="dxa"/>
            <w:shd w:val="clear" w:color="auto" w:fill="auto"/>
            <w:noWrap/>
            <w:hideMark/>
          </w:tcPr>
          <w:p w14:paraId="1C6500F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Wpływ </w:t>
            </w:r>
            <w:proofErr w:type="spellStart"/>
            <w:r w:rsidRPr="00DD1ECC">
              <w:rPr>
                <w:rFonts w:cstheme="minorHAnsi"/>
                <w:iCs/>
                <w:sz w:val="24"/>
                <w:szCs w:val="24"/>
                <w:lang w:eastAsia="pl-PL"/>
              </w:rPr>
              <w:t>Erazmus</w:t>
            </w:r>
            <w:proofErr w:type="spellEnd"/>
            <w:r w:rsidRPr="00DD1ECC">
              <w:rPr>
                <w:rFonts w:cstheme="minorHAnsi"/>
                <w:iCs/>
                <w:sz w:val="24"/>
                <w:szCs w:val="24"/>
                <w:lang w:eastAsia="pl-PL"/>
              </w:rPr>
              <w:t xml:space="preserve"> 21</w:t>
            </w:r>
          </w:p>
        </w:tc>
        <w:tc>
          <w:tcPr>
            <w:tcW w:w="827" w:type="dxa"/>
            <w:shd w:val="clear" w:color="auto" w:fill="auto"/>
            <w:noWrap/>
            <w:hideMark/>
          </w:tcPr>
          <w:p w14:paraId="69E2925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3414FD8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2450044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2CC113E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06244A6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15</w:t>
            </w:r>
          </w:p>
        </w:tc>
        <w:tc>
          <w:tcPr>
            <w:tcW w:w="702" w:type="dxa"/>
            <w:shd w:val="clear" w:color="auto" w:fill="auto"/>
            <w:noWrap/>
            <w:hideMark/>
          </w:tcPr>
          <w:p w14:paraId="3947E71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1679B06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BP</w:t>
            </w:r>
          </w:p>
        </w:tc>
        <w:tc>
          <w:tcPr>
            <w:tcW w:w="532" w:type="dxa"/>
            <w:shd w:val="clear" w:color="auto" w:fill="auto"/>
            <w:noWrap/>
            <w:hideMark/>
          </w:tcPr>
          <w:p w14:paraId="5572399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B1</w:t>
            </w:r>
          </w:p>
        </w:tc>
      </w:tr>
      <w:tr w:rsidR="004F24E9" w:rsidRPr="00DD1ECC" w14:paraId="42E204ED" w14:textId="77777777" w:rsidTr="00932D82">
        <w:trPr>
          <w:trHeight w:val="264"/>
        </w:trPr>
        <w:tc>
          <w:tcPr>
            <w:tcW w:w="776" w:type="dxa"/>
            <w:shd w:val="clear" w:color="auto" w:fill="auto"/>
            <w:noWrap/>
            <w:hideMark/>
          </w:tcPr>
          <w:p w14:paraId="283347A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PE02</w:t>
            </w:r>
          </w:p>
        </w:tc>
        <w:tc>
          <w:tcPr>
            <w:tcW w:w="1719" w:type="dxa"/>
            <w:shd w:val="clear" w:color="auto" w:fill="auto"/>
            <w:noWrap/>
            <w:hideMark/>
          </w:tcPr>
          <w:p w14:paraId="5250AF8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Wpływ </w:t>
            </w:r>
            <w:proofErr w:type="spellStart"/>
            <w:r w:rsidRPr="00DD1ECC">
              <w:rPr>
                <w:rFonts w:cstheme="minorHAnsi"/>
                <w:iCs/>
                <w:sz w:val="24"/>
                <w:szCs w:val="24"/>
                <w:lang w:eastAsia="pl-PL"/>
              </w:rPr>
              <w:t>Erazmus</w:t>
            </w:r>
            <w:proofErr w:type="spellEnd"/>
            <w:r w:rsidRPr="00DD1ECC">
              <w:rPr>
                <w:rFonts w:cstheme="minorHAnsi"/>
                <w:iCs/>
                <w:sz w:val="24"/>
                <w:szCs w:val="24"/>
                <w:lang w:eastAsia="pl-PL"/>
              </w:rPr>
              <w:t xml:space="preserve"> 22</w:t>
            </w:r>
          </w:p>
        </w:tc>
        <w:tc>
          <w:tcPr>
            <w:tcW w:w="827" w:type="dxa"/>
            <w:shd w:val="clear" w:color="auto" w:fill="auto"/>
            <w:noWrap/>
            <w:hideMark/>
          </w:tcPr>
          <w:p w14:paraId="7C6BA4E9"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48A2860A"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1DFD102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1061EFA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496" w:type="dxa"/>
            <w:shd w:val="clear" w:color="auto" w:fill="auto"/>
            <w:noWrap/>
            <w:hideMark/>
          </w:tcPr>
          <w:p w14:paraId="1832BB3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6D44407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6E6AAE4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0DAD0D4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B2</w:t>
            </w:r>
          </w:p>
        </w:tc>
      </w:tr>
      <w:tr w:rsidR="004F24E9" w:rsidRPr="00DD1ECC" w14:paraId="538908C7" w14:textId="77777777" w:rsidTr="00932D82">
        <w:trPr>
          <w:trHeight w:val="264"/>
        </w:trPr>
        <w:tc>
          <w:tcPr>
            <w:tcW w:w="776" w:type="dxa"/>
            <w:shd w:val="clear" w:color="auto" w:fill="auto"/>
            <w:noWrap/>
            <w:hideMark/>
          </w:tcPr>
          <w:p w14:paraId="73E3C62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PE02</w:t>
            </w:r>
          </w:p>
        </w:tc>
        <w:tc>
          <w:tcPr>
            <w:tcW w:w="1719" w:type="dxa"/>
            <w:shd w:val="clear" w:color="auto" w:fill="auto"/>
            <w:noWrap/>
            <w:hideMark/>
          </w:tcPr>
          <w:p w14:paraId="04366A2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Wpływ </w:t>
            </w:r>
            <w:proofErr w:type="spellStart"/>
            <w:r w:rsidRPr="00DD1ECC">
              <w:rPr>
                <w:rFonts w:cstheme="minorHAnsi"/>
                <w:iCs/>
                <w:sz w:val="24"/>
                <w:szCs w:val="24"/>
                <w:lang w:eastAsia="pl-PL"/>
              </w:rPr>
              <w:t>Erazmus</w:t>
            </w:r>
            <w:proofErr w:type="spellEnd"/>
            <w:r w:rsidRPr="00DD1ECC">
              <w:rPr>
                <w:rFonts w:cstheme="minorHAnsi"/>
                <w:iCs/>
                <w:sz w:val="24"/>
                <w:szCs w:val="24"/>
                <w:lang w:eastAsia="pl-PL"/>
              </w:rPr>
              <w:t xml:space="preserve"> 22</w:t>
            </w:r>
          </w:p>
        </w:tc>
        <w:tc>
          <w:tcPr>
            <w:tcW w:w="827" w:type="dxa"/>
            <w:shd w:val="clear" w:color="auto" w:fill="auto"/>
            <w:noWrap/>
            <w:hideMark/>
          </w:tcPr>
          <w:p w14:paraId="3693A18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58A9855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7A6C989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3326D81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743C87F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15</w:t>
            </w:r>
          </w:p>
        </w:tc>
        <w:tc>
          <w:tcPr>
            <w:tcW w:w="702" w:type="dxa"/>
            <w:shd w:val="clear" w:color="auto" w:fill="auto"/>
            <w:noWrap/>
            <w:hideMark/>
          </w:tcPr>
          <w:p w14:paraId="51386BD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7C8CF22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BP</w:t>
            </w:r>
          </w:p>
        </w:tc>
        <w:tc>
          <w:tcPr>
            <w:tcW w:w="532" w:type="dxa"/>
            <w:shd w:val="clear" w:color="auto" w:fill="auto"/>
            <w:noWrap/>
            <w:hideMark/>
          </w:tcPr>
          <w:p w14:paraId="4633FD4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B2</w:t>
            </w:r>
          </w:p>
        </w:tc>
      </w:tr>
      <w:tr w:rsidR="004F24E9" w:rsidRPr="00DD1ECC" w14:paraId="14F9F156" w14:textId="77777777" w:rsidTr="00932D82">
        <w:trPr>
          <w:trHeight w:val="264"/>
        </w:trPr>
        <w:tc>
          <w:tcPr>
            <w:tcW w:w="776" w:type="dxa"/>
            <w:shd w:val="clear" w:color="auto" w:fill="auto"/>
            <w:noWrap/>
            <w:hideMark/>
          </w:tcPr>
          <w:p w14:paraId="4B228EA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PF00</w:t>
            </w:r>
          </w:p>
        </w:tc>
        <w:tc>
          <w:tcPr>
            <w:tcW w:w="1719" w:type="dxa"/>
            <w:shd w:val="clear" w:color="auto" w:fill="auto"/>
            <w:noWrap/>
            <w:hideMark/>
          </w:tcPr>
          <w:p w14:paraId="07C7D778" w14:textId="77777777" w:rsidR="004F24E9" w:rsidRPr="00DD1ECC" w:rsidRDefault="004F24E9" w:rsidP="00DD1ECC">
            <w:pPr>
              <w:spacing w:after="0" w:line="360" w:lineRule="auto"/>
              <w:rPr>
                <w:rFonts w:cstheme="minorHAnsi"/>
                <w:iCs/>
                <w:sz w:val="24"/>
                <w:szCs w:val="24"/>
                <w:lang w:val="en-GB" w:eastAsia="pl-PL"/>
              </w:rPr>
            </w:pPr>
            <w:proofErr w:type="spellStart"/>
            <w:r w:rsidRPr="00DD1ECC">
              <w:rPr>
                <w:rFonts w:cstheme="minorHAnsi"/>
                <w:iCs/>
                <w:sz w:val="24"/>
                <w:szCs w:val="24"/>
                <w:lang w:val="en-GB" w:eastAsia="pl-PL"/>
              </w:rPr>
              <w:t>Wpływ</w:t>
            </w:r>
            <w:proofErr w:type="spellEnd"/>
            <w:r w:rsidRPr="00DD1ECC">
              <w:rPr>
                <w:rFonts w:cstheme="minorHAnsi"/>
                <w:iCs/>
                <w:sz w:val="24"/>
                <w:szCs w:val="24"/>
                <w:lang w:val="en-GB" w:eastAsia="pl-PL"/>
              </w:rPr>
              <w:t xml:space="preserve"> </w:t>
            </w:r>
            <w:proofErr w:type="spellStart"/>
            <w:r w:rsidRPr="00DD1ECC">
              <w:rPr>
                <w:rFonts w:cstheme="minorHAnsi"/>
                <w:iCs/>
                <w:sz w:val="24"/>
                <w:szCs w:val="24"/>
                <w:lang w:val="en-GB" w:eastAsia="pl-PL"/>
              </w:rPr>
              <w:t>Ed.Exp.of</w:t>
            </w:r>
            <w:proofErr w:type="spellEnd"/>
            <w:r w:rsidRPr="00DD1ECC">
              <w:rPr>
                <w:rFonts w:cstheme="minorHAnsi"/>
                <w:iCs/>
                <w:sz w:val="24"/>
                <w:szCs w:val="24"/>
                <w:lang w:val="en-GB" w:eastAsia="pl-PL"/>
              </w:rPr>
              <w:t xml:space="preserve"> Future</w:t>
            </w:r>
          </w:p>
        </w:tc>
        <w:tc>
          <w:tcPr>
            <w:tcW w:w="827" w:type="dxa"/>
            <w:shd w:val="clear" w:color="auto" w:fill="auto"/>
            <w:noWrap/>
            <w:hideMark/>
          </w:tcPr>
          <w:p w14:paraId="18A1C38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10D7D17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428B828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7D1AFC4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496" w:type="dxa"/>
            <w:shd w:val="clear" w:color="auto" w:fill="auto"/>
            <w:noWrap/>
            <w:hideMark/>
          </w:tcPr>
          <w:p w14:paraId="0F4E544B"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4B0482C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071B169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353D8A9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BE</w:t>
            </w:r>
          </w:p>
        </w:tc>
      </w:tr>
      <w:tr w:rsidR="004F24E9" w:rsidRPr="00DD1ECC" w14:paraId="004E9D65" w14:textId="77777777" w:rsidTr="00932D82">
        <w:trPr>
          <w:trHeight w:val="264"/>
        </w:trPr>
        <w:tc>
          <w:tcPr>
            <w:tcW w:w="776" w:type="dxa"/>
            <w:shd w:val="clear" w:color="auto" w:fill="auto"/>
            <w:noWrap/>
            <w:hideMark/>
          </w:tcPr>
          <w:p w14:paraId="53AC321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PF00</w:t>
            </w:r>
          </w:p>
        </w:tc>
        <w:tc>
          <w:tcPr>
            <w:tcW w:w="1719" w:type="dxa"/>
            <w:shd w:val="clear" w:color="auto" w:fill="auto"/>
            <w:noWrap/>
            <w:hideMark/>
          </w:tcPr>
          <w:p w14:paraId="100B02B0" w14:textId="77777777" w:rsidR="004F24E9" w:rsidRPr="00DD1ECC" w:rsidRDefault="004F24E9" w:rsidP="00DD1ECC">
            <w:pPr>
              <w:spacing w:after="0" w:line="360" w:lineRule="auto"/>
              <w:rPr>
                <w:rFonts w:cstheme="minorHAnsi"/>
                <w:iCs/>
                <w:sz w:val="24"/>
                <w:szCs w:val="24"/>
                <w:lang w:val="en-GB" w:eastAsia="pl-PL"/>
              </w:rPr>
            </w:pPr>
            <w:proofErr w:type="spellStart"/>
            <w:r w:rsidRPr="00DD1ECC">
              <w:rPr>
                <w:rFonts w:cstheme="minorHAnsi"/>
                <w:iCs/>
                <w:sz w:val="24"/>
                <w:szCs w:val="24"/>
                <w:lang w:val="en-GB" w:eastAsia="pl-PL"/>
              </w:rPr>
              <w:t>Wpływ</w:t>
            </w:r>
            <w:proofErr w:type="spellEnd"/>
            <w:r w:rsidRPr="00DD1ECC">
              <w:rPr>
                <w:rFonts w:cstheme="minorHAnsi"/>
                <w:iCs/>
                <w:sz w:val="24"/>
                <w:szCs w:val="24"/>
                <w:lang w:val="en-GB" w:eastAsia="pl-PL"/>
              </w:rPr>
              <w:t xml:space="preserve"> </w:t>
            </w:r>
            <w:proofErr w:type="spellStart"/>
            <w:r w:rsidRPr="00DD1ECC">
              <w:rPr>
                <w:rFonts w:cstheme="minorHAnsi"/>
                <w:iCs/>
                <w:sz w:val="24"/>
                <w:szCs w:val="24"/>
                <w:lang w:val="en-GB" w:eastAsia="pl-PL"/>
              </w:rPr>
              <w:t>Ed.Exp.of</w:t>
            </w:r>
            <w:proofErr w:type="spellEnd"/>
            <w:r w:rsidRPr="00DD1ECC">
              <w:rPr>
                <w:rFonts w:cstheme="minorHAnsi"/>
                <w:iCs/>
                <w:sz w:val="24"/>
                <w:szCs w:val="24"/>
                <w:lang w:val="en-GB" w:eastAsia="pl-PL"/>
              </w:rPr>
              <w:t xml:space="preserve"> Future</w:t>
            </w:r>
          </w:p>
        </w:tc>
        <w:tc>
          <w:tcPr>
            <w:tcW w:w="827" w:type="dxa"/>
            <w:shd w:val="clear" w:color="auto" w:fill="auto"/>
            <w:noWrap/>
            <w:hideMark/>
          </w:tcPr>
          <w:p w14:paraId="1172DB5A"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7E55D51F"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3DDE06C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09B6547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32D302B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15</w:t>
            </w:r>
          </w:p>
        </w:tc>
        <w:tc>
          <w:tcPr>
            <w:tcW w:w="702" w:type="dxa"/>
            <w:shd w:val="clear" w:color="auto" w:fill="auto"/>
            <w:noWrap/>
            <w:hideMark/>
          </w:tcPr>
          <w:p w14:paraId="641CFEA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4761248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BP</w:t>
            </w:r>
          </w:p>
        </w:tc>
        <w:tc>
          <w:tcPr>
            <w:tcW w:w="532" w:type="dxa"/>
            <w:shd w:val="clear" w:color="auto" w:fill="auto"/>
            <w:noWrap/>
            <w:hideMark/>
          </w:tcPr>
          <w:p w14:paraId="74C3382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BE</w:t>
            </w:r>
          </w:p>
        </w:tc>
      </w:tr>
      <w:tr w:rsidR="004F24E9" w:rsidRPr="00DD1ECC" w14:paraId="642DBD88" w14:textId="77777777" w:rsidTr="00932D82">
        <w:trPr>
          <w:trHeight w:val="264"/>
        </w:trPr>
        <w:tc>
          <w:tcPr>
            <w:tcW w:w="776" w:type="dxa"/>
            <w:shd w:val="clear" w:color="auto" w:fill="auto"/>
            <w:noWrap/>
            <w:hideMark/>
          </w:tcPr>
          <w:p w14:paraId="62F8E22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PV01</w:t>
            </w:r>
          </w:p>
        </w:tc>
        <w:tc>
          <w:tcPr>
            <w:tcW w:w="1719" w:type="dxa"/>
            <w:shd w:val="clear" w:color="auto" w:fill="auto"/>
            <w:noWrap/>
            <w:hideMark/>
          </w:tcPr>
          <w:p w14:paraId="0109412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Wpływy VERBIS PLN</w:t>
            </w:r>
          </w:p>
        </w:tc>
        <w:tc>
          <w:tcPr>
            <w:tcW w:w="827" w:type="dxa"/>
            <w:shd w:val="clear" w:color="auto" w:fill="auto"/>
            <w:noWrap/>
            <w:hideMark/>
          </w:tcPr>
          <w:p w14:paraId="5B141EA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2DE89EB9"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501DEB0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26CE8B3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496" w:type="dxa"/>
            <w:shd w:val="clear" w:color="auto" w:fill="auto"/>
            <w:noWrap/>
            <w:hideMark/>
          </w:tcPr>
          <w:p w14:paraId="5CBF99B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3D79E2E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0803237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7B75759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3370CC11" w14:textId="77777777" w:rsidTr="00932D82">
        <w:trPr>
          <w:trHeight w:val="264"/>
        </w:trPr>
        <w:tc>
          <w:tcPr>
            <w:tcW w:w="776" w:type="dxa"/>
            <w:shd w:val="clear" w:color="auto" w:fill="auto"/>
            <w:noWrap/>
            <w:hideMark/>
          </w:tcPr>
          <w:p w14:paraId="49CCFEE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PV01</w:t>
            </w:r>
          </w:p>
        </w:tc>
        <w:tc>
          <w:tcPr>
            <w:tcW w:w="1719" w:type="dxa"/>
            <w:shd w:val="clear" w:color="auto" w:fill="auto"/>
            <w:noWrap/>
            <w:hideMark/>
          </w:tcPr>
          <w:p w14:paraId="585C688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Wpływy VERBIS PLN</w:t>
            </w:r>
          </w:p>
        </w:tc>
        <w:tc>
          <w:tcPr>
            <w:tcW w:w="827" w:type="dxa"/>
            <w:shd w:val="clear" w:color="auto" w:fill="auto"/>
            <w:noWrap/>
            <w:hideMark/>
          </w:tcPr>
          <w:p w14:paraId="6C22866A"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038B7105"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177B7E7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77B0920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4BDEB96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3A7AD04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1494E7F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VERBIS</w:t>
            </w:r>
          </w:p>
        </w:tc>
        <w:tc>
          <w:tcPr>
            <w:tcW w:w="532" w:type="dxa"/>
            <w:shd w:val="clear" w:color="auto" w:fill="auto"/>
            <w:noWrap/>
            <w:hideMark/>
          </w:tcPr>
          <w:p w14:paraId="2F92F29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43CB2BCD" w14:textId="77777777" w:rsidTr="00932D82">
        <w:trPr>
          <w:trHeight w:val="264"/>
        </w:trPr>
        <w:tc>
          <w:tcPr>
            <w:tcW w:w="776" w:type="dxa"/>
            <w:shd w:val="clear" w:color="auto" w:fill="auto"/>
            <w:noWrap/>
            <w:hideMark/>
          </w:tcPr>
          <w:p w14:paraId="095179C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PV02</w:t>
            </w:r>
          </w:p>
        </w:tc>
        <w:tc>
          <w:tcPr>
            <w:tcW w:w="1719" w:type="dxa"/>
            <w:shd w:val="clear" w:color="auto" w:fill="auto"/>
            <w:noWrap/>
            <w:hideMark/>
          </w:tcPr>
          <w:p w14:paraId="15B9735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Wpływy VERBIS Walutowe</w:t>
            </w:r>
          </w:p>
        </w:tc>
        <w:tc>
          <w:tcPr>
            <w:tcW w:w="827" w:type="dxa"/>
            <w:shd w:val="clear" w:color="auto" w:fill="auto"/>
            <w:noWrap/>
            <w:hideMark/>
          </w:tcPr>
          <w:p w14:paraId="068B160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20D96F6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5092856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2013830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496" w:type="dxa"/>
            <w:shd w:val="clear" w:color="auto" w:fill="auto"/>
            <w:noWrap/>
            <w:hideMark/>
          </w:tcPr>
          <w:p w14:paraId="279569A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2A02C63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477A2B2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34D7545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44CC54B7" w14:textId="77777777" w:rsidTr="00932D82">
        <w:trPr>
          <w:trHeight w:val="264"/>
        </w:trPr>
        <w:tc>
          <w:tcPr>
            <w:tcW w:w="776" w:type="dxa"/>
            <w:shd w:val="clear" w:color="auto" w:fill="auto"/>
            <w:noWrap/>
            <w:hideMark/>
          </w:tcPr>
          <w:p w14:paraId="645C390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PV02</w:t>
            </w:r>
          </w:p>
        </w:tc>
        <w:tc>
          <w:tcPr>
            <w:tcW w:w="1719" w:type="dxa"/>
            <w:shd w:val="clear" w:color="auto" w:fill="auto"/>
            <w:noWrap/>
            <w:hideMark/>
          </w:tcPr>
          <w:p w14:paraId="4104AE6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Wpływy VERBIS Walutowe</w:t>
            </w:r>
          </w:p>
        </w:tc>
        <w:tc>
          <w:tcPr>
            <w:tcW w:w="827" w:type="dxa"/>
            <w:shd w:val="clear" w:color="auto" w:fill="auto"/>
            <w:noWrap/>
            <w:hideMark/>
          </w:tcPr>
          <w:p w14:paraId="6BA3EF6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0B24F70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2426681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7074274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331492D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3752CC5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7E75742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VERBIS_WAL</w:t>
            </w:r>
          </w:p>
        </w:tc>
        <w:tc>
          <w:tcPr>
            <w:tcW w:w="532" w:type="dxa"/>
            <w:shd w:val="clear" w:color="auto" w:fill="auto"/>
            <w:noWrap/>
            <w:hideMark/>
          </w:tcPr>
          <w:p w14:paraId="7AF5DA8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63D0E820" w14:textId="77777777" w:rsidTr="00932D82">
        <w:trPr>
          <w:trHeight w:val="264"/>
        </w:trPr>
        <w:tc>
          <w:tcPr>
            <w:tcW w:w="776" w:type="dxa"/>
            <w:shd w:val="clear" w:color="auto" w:fill="auto"/>
            <w:noWrap/>
            <w:hideMark/>
          </w:tcPr>
          <w:p w14:paraId="6DDABFD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PV03</w:t>
            </w:r>
          </w:p>
        </w:tc>
        <w:tc>
          <w:tcPr>
            <w:tcW w:w="1719" w:type="dxa"/>
            <w:shd w:val="clear" w:color="auto" w:fill="auto"/>
            <w:noWrap/>
            <w:hideMark/>
          </w:tcPr>
          <w:p w14:paraId="7BFE0F9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Wpływy VERBIS KREDYT STUDENCKI</w:t>
            </w:r>
          </w:p>
        </w:tc>
        <w:tc>
          <w:tcPr>
            <w:tcW w:w="827" w:type="dxa"/>
            <w:shd w:val="clear" w:color="auto" w:fill="auto"/>
            <w:noWrap/>
            <w:hideMark/>
          </w:tcPr>
          <w:p w14:paraId="5CA808B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356322A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373465A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702BEE5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496" w:type="dxa"/>
            <w:shd w:val="clear" w:color="auto" w:fill="auto"/>
            <w:noWrap/>
            <w:hideMark/>
          </w:tcPr>
          <w:p w14:paraId="6062539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372CE01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4F9D498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601A162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4D9F02E2" w14:textId="77777777" w:rsidTr="00932D82">
        <w:trPr>
          <w:trHeight w:val="264"/>
        </w:trPr>
        <w:tc>
          <w:tcPr>
            <w:tcW w:w="776" w:type="dxa"/>
            <w:shd w:val="clear" w:color="auto" w:fill="auto"/>
            <w:noWrap/>
            <w:hideMark/>
          </w:tcPr>
          <w:p w14:paraId="60660D8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PV03</w:t>
            </w:r>
          </w:p>
        </w:tc>
        <w:tc>
          <w:tcPr>
            <w:tcW w:w="1719" w:type="dxa"/>
            <w:shd w:val="clear" w:color="auto" w:fill="auto"/>
            <w:noWrap/>
            <w:hideMark/>
          </w:tcPr>
          <w:p w14:paraId="4622088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Wpływy VERBIS KREDYT STUDENCKI</w:t>
            </w:r>
          </w:p>
        </w:tc>
        <w:tc>
          <w:tcPr>
            <w:tcW w:w="827" w:type="dxa"/>
            <w:shd w:val="clear" w:color="auto" w:fill="auto"/>
            <w:noWrap/>
            <w:hideMark/>
          </w:tcPr>
          <w:p w14:paraId="22AEE38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2A5AEDB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7D5E1FC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1EF60C2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603C2B1F"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7F4F3BF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1DBD898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VERBIS_POM</w:t>
            </w:r>
          </w:p>
        </w:tc>
        <w:tc>
          <w:tcPr>
            <w:tcW w:w="532" w:type="dxa"/>
            <w:shd w:val="clear" w:color="auto" w:fill="auto"/>
            <w:noWrap/>
            <w:hideMark/>
          </w:tcPr>
          <w:p w14:paraId="0B516BB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5C14953C" w14:textId="77777777" w:rsidTr="00932D82">
        <w:trPr>
          <w:trHeight w:val="264"/>
        </w:trPr>
        <w:tc>
          <w:tcPr>
            <w:tcW w:w="776" w:type="dxa"/>
            <w:shd w:val="clear" w:color="auto" w:fill="auto"/>
            <w:noWrap/>
            <w:hideMark/>
          </w:tcPr>
          <w:p w14:paraId="683E6E0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PV04</w:t>
            </w:r>
          </w:p>
        </w:tc>
        <w:tc>
          <w:tcPr>
            <w:tcW w:w="1719" w:type="dxa"/>
            <w:shd w:val="clear" w:color="auto" w:fill="auto"/>
            <w:noWrap/>
            <w:hideMark/>
          </w:tcPr>
          <w:p w14:paraId="3E1082F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Wpływy </w:t>
            </w:r>
            <w:proofErr w:type="spellStart"/>
            <w:r w:rsidRPr="00DD1ECC">
              <w:rPr>
                <w:rFonts w:cstheme="minorHAnsi"/>
                <w:iCs/>
                <w:sz w:val="24"/>
                <w:szCs w:val="24"/>
                <w:lang w:eastAsia="pl-PL"/>
              </w:rPr>
              <w:t>eServis</w:t>
            </w:r>
            <w:proofErr w:type="spellEnd"/>
            <w:r w:rsidRPr="00DD1ECC">
              <w:rPr>
                <w:rFonts w:cstheme="minorHAnsi"/>
                <w:iCs/>
                <w:sz w:val="24"/>
                <w:szCs w:val="24"/>
                <w:lang w:eastAsia="pl-PL"/>
              </w:rPr>
              <w:t xml:space="preserve"> PLN</w:t>
            </w:r>
          </w:p>
        </w:tc>
        <w:tc>
          <w:tcPr>
            <w:tcW w:w="827" w:type="dxa"/>
            <w:shd w:val="clear" w:color="auto" w:fill="auto"/>
            <w:noWrap/>
            <w:hideMark/>
          </w:tcPr>
          <w:p w14:paraId="1A7C6DC9"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328C72C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511B8C4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28E0D5F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496" w:type="dxa"/>
            <w:shd w:val="clear" w:color="auto" w:fill="auto"/>
            <w:noWrap/>
            <w:hideMark/>
          </w:tcPr>
          <w:p w14:paraId="547DF0BF"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7E89C52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065E178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62B886B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4411C197" w14:textId="77777777" w:rsidTr="00932D82">
        <w:trPr>
          <w:trHeight w:val="264"/>
        </w:trPr>
        <w:tc>
          <w:tcPr>
            <w:tcW w:w="776" w:type="dxa"/>
            <w:shd w:val="clear" w:color="auto" w:fill="auto"/>
            <w:noWrap/>
            <w:hideMark/>
          </w:tcPr>
          <w:p w14:paraId="1CAE039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PV04</w:t>
            </w:r>
          </w:p>
        </w:tc>
        <w:tc>
          <w:tcPr>
            <w:tcW w:w="1719" w:type="dxa"/>
            <w:shd w:val="clear" w:color="auto" w:fill="auto"/>
            <w:noWrap/>
            <w:hideMark/>
          </w:tcPr>
          <w:p w14:paraId="5ACC040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Wpływy </w:t>
            </w:r>
            <w:proofErr w:type="spellStart"/>
            <w:r w:rsidRPr="00DD1ECC">
              <w:rPr>
                <w:rFonts w:cstheme="minorHAnsi"/>
                <w:iCs/>
                <w:sz w:val="24"/>
                <w:szCs w:val="24"/>
                <w:lang w:eastAsia="pl-PL"/>
              </w:rPr>
              <w:t>eServis</w:t>
            </w:r>
            <w:proofErr w:type="spellEnd"/>
            <w:r w:rsidRPr="00DD1ECC">
              <w:rPr>
                <w:rFonts w:cstheme="minorHAnsi"/>
                <w:iCs/>
                <w:sz w:val="24"/>
                <w:szCs w:val="24"/>
                <w:lang w:eastAsia="pl-PL"/>
              </w:rPr>
              <w:t xml:space="preserve"> PLN</w:t>
            </w:r>
          </w:p>
        </w:tc>
        <w:tc>
          <w:tcPr>
            <w:tcW w:w="827" w:type="dxa"/>
            <w:shd w:val="clear" w:color="auto" w:fill="auto"/>
            <w:noWrap/>
            <w:hideMark/>
          </w:tcPr>
          <w:p w14:paraId="5FC27FE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43B12C6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7F00B4A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591F003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155956B8"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1F607E8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53E3B96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VER_ESERV_PLN</w:t>
            </w:r>
          </w:p>
        </w:tc>
        <w:tc>
          <w:tcPr>
            <w:tcW w:w="532" w:type="dxa"/>
            <w:shd w:val="clear" w:color="auto" w:fill="auto"/>
            <w:noWrap/>
            <w:hideMark/>
          </w:tcPr>
          <w:p w14:paraId="624D21A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743E6F9B" w14:textId="77777777" w:rsidTr="00932D82">
        <w:trPr>
          <w:trHeight w:val="264"/>
        </w:trPr>
        <w:tc>
          <w:tcPr>
            <w:tcW w:w="776" w:type="dxa"/>
            <w:shd w:val="clear" w:color="auto" w:fill="auto"/>
            <w:noWrap/>
            <w:hideMark/>
          </w:tcPr>
          <w:p w14:paraId="783C8C3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lastRenderedPageBreak/>
              <w:t>PV05</w:t>
            </w:r>
          </w:p>
        </w:tc>
        <w:tc>
          <w:tcPr>
            <w:tcW w:w="1719" w:type="dxa"/>
            <w:shd w:val="clear" w:color="auto" w:fill="auto"/>
            <w:noWrap/>
            <w:hideMark/>
          </w:tcPr>
          <w:p w14:paraId="45DC8D1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Wpływy </w:t>
            </w:r>
            <w:proofErr w:type="spellStart"/>
            <w:r w:rsidRPr="00DD1ECC">
              <w:rPr>
                <w:rFonts w:cstheme="minorHAnsi"/>
                <w:iCs/>
                <w:sz w:val="24"/>
                <w:szCs w:val="24"/>
                <w:lang w:eastAsia="pl-PL"/>
              </w:rPr>
              <w:t>eServis</w:t>
            </w:r>
            <w:proofErr w:type="spellEnd"/>
            <w:r w:rsidRPr="00DD1ECC">
              <w:rPr>
                <w:rFonts w:cstheme="minorHAnsi"/>
                <w:iCs/>
                <w:sz w:val="24"/>
                <w:szCs w:val="24"/>
                <w:lang w:eastAsia="pl-PL"/>
              </w:rPr>
              <w:t xml:space="preserve"> waluta</w:t>
            </w:r>
          </w:p>
        </w:tc>
        <w:tc>
          <w:tcPr>
            <w:tcW w:w="827" w:type="dxa"/>
            <w:shd w:val="clear" w:color="auto" w:fill="auto"/>
            <w:noWrap/>
            <w:hideMark/>
          </w:tcPr>
          <w:p w14:paraId="391EC87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6CFC32E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223A777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3805706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496" w:type="dxa"/>
            <w:shd w:val="clear" w:color="auto" w:fill="auto"/>
            <w:noWrap/>
            <w:hideMark/>
          </w:tcPr>
          <w:p w14:paraId="43B5583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1F06E09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65E214A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2D3F662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3D5E50B0" w14:textId="77777777" w:rsidTr="00932D82">
        <w:trPr>
          <w:trHeight w:val="264"/>
        </w:trPr>
        <w:tc>
          <w:tcPr>
            <w:tcW w:w="776" w:type="dxa"/>
            <w:shd w:val="clear" w:color="auto" w:fill="auto"/>
            <w:noWrap/>
            <w:hideMark/>
          </w:tcPr>
          <w:p w14:paraId="1A4C892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PV05</w:t>
            </w:r>
          </w:p>
        </w:tc>
        <w:tc>
          <w:tcPr>
            <w:tcW w:w="1719" w:type="dxa"/>
            <w:shd w:val="clear" w:color="auto" w:fill="auto"/>
            <w:noWrap/>
            <w:hideMark/>
          </w:tcPr>
          <w:p w14:paraId="0536F3D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Wpływy </w:t>
            </w:r>
            <w:proofErr w:type="spellStart"/>
            <w:r w:rsidRPr="00DD1ECC">
              <w:rPr>
                <w:rFonts w:cstheme="minorHAnsi"/>
                <w:iCs/>
                <w:sz w:val="24"/>
                <w:szCs w:val="24"/>
                <w:lang w:eastAsia="pl-PL"/>
              </w:rPr>
              <w:t>eServis</w:t>
            </w:r>
            <w:proofErr w:type="spellEnd"/>
            <w:r w:rsidRPr="00DD1ECC">
              <w:rPr>
                <w:rFonts w:cstheme="minorHAnsi"/>
                <w:iCs/>
                <w:sz w:val="24"/>
                <w:szCs w:val="24"/>
                <w:lang w:eastAsia="pl-PL"/>
              </w:rPr>
              <w:t xml:space="preserve"> waluta</w:t>
            </w:r>
          </w:p>
        </w:tc>
        <w:tc>
          <w:tcPr>
            <w:tcW w:w="827" w:type="dxa"/>
            <w:shd w:val="clear" w:color="auto" w:fill="auto"/>
            <w:noWrap/>
            <w:hideMark/>
          </w:tcPr>
          <w:p w14:paraId="283541F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1E2F954B"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227F107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7FA6DA1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3F0903F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57EAC8C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6524E87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VER_ESERV_WAL</w:t>
            </w:r>
          </w:p>
        </w:tc>
        <w:tc>
          <w:tcPr>
            <w:tcW w:w="532" w:type="dxa"/>
            <w:shd w:val="clear" w:color="auto" w:fill="auto"/>
            <w:noWrap/>
            <w:hideMark/>
          </w:tcPr>
          <w:p w14:paraId="53F6C7D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0DCE8546" w14:textId="77777777" w:rsidTr="00932D82">
        <w:trPr>
          <w:trHeight w:val="264"/>
        </w:trPr>
        <w:tc>
          <w:tcPr>
            <w:tcW w:w="776" w:type="dxa"/>
            <w:shd w:val="clear" w:color="auto" w:fill="auto"/>
            <w:noWrap/>
            <w:hideMark/>
          </w:tcPr>
          <w:p w14:paraId="664A3CE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R001</w:t>
            </w:r>
          </w:p>
        </w:tc>
        <w:tc>
          <w:tcPr>
            <w:tcW w:w="1719" w:type="dxa"/>
            <w:shd w:val="clear" w:color="auto" w:fill="auto"/>
            <w:noWrap/>
            <w:hideMark/>
          </w:tcPr>
          <w:p w14:paraId="490EBF3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Rozchód</w:t>
            </w:r>
          </w:p>
        </w:tc>
        <w:tc>
          <w:tcPr>
            <w:tcW w:w="827" w:type="dxa"/>
            <w:shd w:val="clear" w:color="auto" w:fill="auto"/>
            <w:noWrap/>
            <w:hideMark/>
          </w:tcPr>
          <w:p w14:paraId="55CA3FE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4B03419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56F8E7B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25DD725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3B77D21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7EC474F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51C7AD5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532" w:type="dxa"/>
            <w:shd w:val="clear" w:color="auto" w:fill="auto"/>
            <w:noWrap/>
            <w:hideMark/>
          </w:tcPr>
          <w:p w14:paraId="7452212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712C55DB" w14:textId="77777777" w:rsidTr="00932D82">
        <w:trPr>
          <w:trHeight w:val="264"/>
        </w:trPr>
        <w:tc>
          <w:tcPr>
            <w:tcW w:w="776" w:type="dxa"/>
            <w:shd w:val="clear" w:color="auto" w:fill="auto"/>
            <w:noWrap/>
            <w:hideMark/>
          </w:tcPr>
          <w:p w14:paraId="46DB999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R001</w:t>
            </w:r>
          </w:p>
        </w:tc>
        <w:tc>
          <w:tcPr>
            <w:tcW w:w="1719" w:type="dxa"/>
            <w:shd w:val="clear" w:color="auto" w:fill="auto"/>
            <w:noWrap/>
            <w:hideMark/>
          </w:tcPr>
          <w:p w14:paraId="719FCA1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Rozchód</w:t>
            </w:r>
          </w:p>
        </w:tc>
        <w:tc>
          <w:tcPr>
            <w:tcW w:w="827" w:type="dxa"/>
            <w:shd w:val="clear" w:color="auto" w:fill="auto"/>
            <w:noWrap/>
            <w:hideMark/>
          </w:tcPr>
          <w:p w14:paraId="1A18897B"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3A5F0548"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6A5A6D9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2A2A991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KONTOKG</w:t>
            </w:r>
          </w:p>
        </w:tc>
        <w:tc>
          <w:tcPr>
            <w:tcW w:w="496" w:type="dxa"/>
            <w:shd w:val="clear" w:color="auto" w:fill="auto"/>
            <w:noWrap/>
            <w:hideMark/>
          </w:tcPr>
          <w:p w14:paraId="3F40B8EA"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3102B88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506D225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05CBA95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1026B585" w14:textId="77777777" w:rsidTr="00932D82">
        <w:trPr>
          <w:trHeight w:val="264"/>
        </w:trPr>
        <w:tc>
          <w:tcPr>
            <w:tcW w:w="776" w:type="dxa"/>
            <w:shd w:val="clear" w:color="auto" w:fill="auto"/>
            <w:noWrap/>
            <w:hideMark/>
          </w:tcPr>
          <w:p w14:paraId="4CE697F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R002</w:t>
            </w:r>
          </w:p>
        </w:tc>
        <w:tc>
          <w:tcPr>
            <w:tcW w:w="1719" w:type="dxa"/>
            <w:shd w:val="clear" w:color="auto" w:fill="auto"/>
            <w:noWrap/>
            <w:hideMark/>
          </w:tcPr>
          <w:p w14:paraId="455FA2E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Płatność dostawcy zlec. płatnicze</w:t>
            </w:r>
          </w:p>
        </w:tc>
        <w:tc>
          <w:tcPr>
            <w:tcW w:w="827" w:type="dxa"/>
            <w:shd w:val="clear" w:color="auto" w:fill="auto"/>
            <w:noWrap/>
            <w:hideMark/>
          </w:tcPr>
          <w:p w14:paraId="00F8A9FF"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5E9E52B5"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7AD7D6F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455FF9D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0E01454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61CAFB1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430FCD2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532" w:type="dxa"/>
            <w:shd w:val="clear" w:color="auto" w:fill="auto"/>
            <w:noWrap/>
            <w:hideMark/>
          </w:tcPr>
          <w:p w14:paraId="503EB15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5E38D45B" w14:textId="77777777" w:rsidTr="00932D82">
        <w:trPr>
          <w:trHeight w:val="264"/>
        </w:trPr>
        <w:tc>
          <w:tcPr>
            <w:tcW w:w="776" w:type="dxa"/>
            <w:shd w:val="clear" w:color="auto" w:fill="auto"/>
            <w:noWrap/>
            <w:hideMark/>
          </w:tcPr>
          <w:p w14:paraId="380E716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R002</w:t>
            </w:r>
          </w:p>
        </w:tc>
        <w:tc>
          <w:tcPr>
            <w:tcW w:w="1719" w:type="dxa"/>
            <w:shd w:val="clear" w:color="auto" w:fill="auto"/>
            <w:noWrap/>
            <w:hideMark/>
          </w:tcPr>
          <w:p w14:paraId="1D215E3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Płatność dostawcy zlec. płatnicze</w:t>
            </w:r>
          </w:p>
        </w:tc>
        <w:tc>
          <w:tcPr>
            <w:tcW w:w="827" w:type="dxa"/>
            <w:shd w:val="clear" w:color="auto" w:fill="auto"/>
            <w:noWrap/>
            <w:hideMark/>
          </w:tcPr>
          <w:p w14:paraId="2427A5F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2015D91B" w14:textId="77777777" w:rsidR="004F24E9" w:rsidRPr="00DD1ECC" w:rsidRDefault="004F24E9" w:rsidP="00DD1ECC">
            <w:pPr>
              <w:spacing w:after="0" w:line="360" w:lineRule="auto"/>
              <w:jc w:val="right"/>
              <w:rPr>
                <w:rFonts w:cstheme="minorHAnsi"/>
                <w:iCs/>
                <w:sz w:val="24"/>
                <w:szCs w:val="24"/>
                <w:lang w:eastAsia="pl-PL"/>
              </w:rPr>
            </w:pPr>
          </w:p>
        </w:tc>
        <w:tc>
          <w:tcPr>
            <w:tcW w:w="702" w:type="dxa"/>
            <w:shd w:val="clear" w:color="auto" w:fill="auto"/>
            <w:noWrap/>
            <w:hideMark/>
          </w:tcPr>
          <w:p w14:paraId="0136B06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2A1975B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BP</w:t>
            </w:r>
          </w:p>
        </w:tc>
        <w:tc>
          <w:tcPr>
            <w:tcW w:w="496" w:type="dxa"/>
            <w:shd w:val="clear" w:color="auto" w:fill="auto"/>
            <w:noWrap/>
            <w:hideMark/>
          </w:tcPr>
          <w:p w14:paraId="2DC4FC3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790BB09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508174D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116B58C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55688A7A" w14:textId="77777777" w:rsidTr="00932D82">
        <w:trPr>
          <w:trHeight w:val="264"/>
        </w:trPr>
        <w:tc>
          <w:tcPr>
            <w:tcW w:w="776" w:type="dxa"/>
            <w:shd w:val="clear" w:color="auto" w:fill="auto"/>
            <w:noWrap/>
            <w:hideMark/>
          </w:tcPr>
          <w:p w14:paraId="453784A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R006</w:t>
            </w:r>
          </w:p>
        </w:tc>
        <w:tc>
          <w:tcPr>
            <w:tcW w:w="1719" w:type="dxa"/>
            <w:shd w:val="clear" w:color="auto" w:fill="auto"/>
            <w:noWrap/>
            <w:hideMark/>
          </w:tcPr>
          <w:p w14:paraId="7DE882C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Wypłata wynagrodzenia</w:t>
            </w:r>
          </w:p>
        </w:tc>
        <w:tc>
          <w:tcPr>
            <w:tcW w:w="827" w:type="dxa"/>
            <w:shd w:val="clear" w:color="auto" w:fill="auto"/>
            <w:noWrap/>
            <w:hideMark/>
          </w:tcPr>
          <w:p w14:paraId="5BED3DF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37701A4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62AE04C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48FAAD2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53D156A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20F557C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7F3609D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532" w:type="dxa"/>
            <w:shd w:val="clear" w:color="auto" w:fill="auto"/>
            <w:noWrap/>
            <w:hideMark/>
          </w:tcPr>
          <w:p w14:paraId="572584E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0494688C" w14:textId="77777777" w:rsidTr="00932D82">
        <w:trPr>
          <w:trHeight w:val="264"/>
        </w:trPr>
        <w:tc>
          <w:tcPr>
            <w:tcW w:w="776" w:type="dxa"/>
            <w:shd w:val="clear" w:color="auto" w:fill="auto"/>
            <w:noWrap/>
            <w:hideMark/>
          </w:tcPr>
          <w:p w14:paraId="26954E2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R006</w:t>
            </w:r>
          </w:p>
        </w:tc>
        <w:tc>
          <w:tcPr>
            <w:tcW w:w="1719" w:type="dxa"/>
            <w:shd w:val="clear" w:color="auto" w:fill="auto"/>
            <w:noWrap/>
            <w:hideMark/>
          </w:tcPr>
          <w:p w14:paraId="48E2F95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Wypłata wynagrodzenia</w:t>
            </w:r>
          </w:p>
        </w:tc>
        <w:tc>
          <w:tcPr>
            <w:tcW w:w="827" w:type="dxa"/>
            <w:shd w:val="clear" w:color="auto" w:fill="auto"/>
            <w:noWrap/>
            <w:hideMark/>
          </w:tcPr>
          <w:p w14:paraId="4685598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04C8435F"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11CD574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0D98ED8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WYNAGRODZENIA</w:t>
            </w:r>
          </w:p>
        </w:tc>
        <w:tc>
          <w:tcPr>
            <w:tcW w:w="496" w:type="dxa"/>
            <w:shd w:val="clear" w:color="auto" w:fill="auto"/>
            <w:noWrap/>
            <w:hideMark/>
          </w:tcPr>
          <w:p w14:paraId="3EDCD4CB"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38DC428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74F19D5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742D2FE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1365BBAA" w14:textId="77777777" w:rsidTr="00932D82">
        <w:trPr>
          <w:trHeight w:val="264"/>
        </w:trPr>
        <w:tc>
          <w:tcPr>
            <w:tcW w:w="776" w:type="dxa"/>
            <w:shd w:val="clear" w:color="auto" w:fill="auto"/>
            <w:noWrap/>
            <w:hideMark/>
          </w:tcPr>
          <w:p w14:paraId="4C7B876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R007</w:t>
            </w:r>
          </w:p>
        </w:tc>
        <w:tc>
          <w:tcPr>
            <w:tcW w:w="1719" w:type="dxa"/>
            <w:shd w:val="clear" w:color="auto" w:fill="auto"/>
            <w:noWrap/>
            <w:hideMark/>
          </w:tcPr>
          <w:p w14:paraId="3A06F56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Rozchód VAT na rachunek VAT</w:t>
            </w:r>
          </w:p>
        </w:tc>
        <w:tc>
          <w:tcPr>
            <w:tcW w:w="827" w:type="dxa"/>
            <w:shd w:val="clear" w:color="auto" w:fill="auto"/>
            <w:noWrap/>
            <w:hideMark/>
          </w:tcPr>
          <w:p w14:paraId="38024378"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49E3298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2ABC550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1617414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153099D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048B6EE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742B6A6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532" w:type="dxa"/>
            <w:shd w:val="clear" w:color="auto" w:fill="auto"/>
            <w:noWrap/>
            <w:hideMark/>
          </w:tcPr>
          <w:p w14:paraId="409E491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3CC0166A" w14:textId="77777777" w:rsidTr="00932D82">
        <w:trPr>
          <w:trHeight w:val="264"/>
        </w:trPr>
        <w:tc>
          <w:tcPr>
            <w:tcW w:w="776" w:type="dxa"/>
            <w:shd w:val="clear" w:color="auto" w:fill="auto"/>
            <w:noWrap/>
            <w:hideMark/>
          </w:tcPr>
          <w:p w14:paraId="40DD1BD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R007</w:t>
            </w:r>
          </w:p>
        </w:tc>
        <w:tc>
          <w:tcPr>
            <w:tcW w:w="1719" w:type="dxa"/>
            <w:shd w:val="clear" w:color="auto" w:fill="auto"/>
            <w:noWrap/>
            <w:hideMark/>
          </w:tcPr>
          <w:p w14:paraId="7D829C1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Rozchód VAT na rachunek VAT</w:t>
            </w:r>
          </w:p>
        </w:tc>
        <w:tc>
          <w:tcPr>
            <w:tcW w:w="827" w:type="dxa"/>
            <w:shd w:val="clear" w:color="auto" w:fill="auto"/>
            <w:noWrap/>
            <w:hideMark/>
          </w:tcPr>
          <w:p w14:paraId="16ABF288"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5D8417C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2F904AD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4D93DA0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VAT</w:t>
            </w:r>
          </w:p>
        </w:tc>
        <w:tc>
          <w:tcPr>
            <w:tcW w:w="496" w:type="dxa"/>
            <w:shd w:val="clear" w:color="auto" w:fill="auto"/>
            <w:noWrap/>
            <w:hideMark/>
          </w:tcPr>
          <w:p w14:paraId="3C1FC955"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2A7BA1B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63F7A92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2F21BF9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444FA831" w14:textId="77777777" w:rsidTr="00932D82">
        <w:trPr>
          <w:trHeight w:val="264"/>
        </w:trPr>
        <w:tc>
          <w:tcPr>
            <w:tcW w:w="776" w:type="dxa"/>
            <w:shd w:val="clear" w:color="auto" w:fill="auto"/>
            <w:noWrap/>
            <w:hideMark/>
          </w:tcPr>
          <w:p w14:paraId="3028C57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R009</w:t>
            </w:r>
          </w:p>
        </w:tc>
        <w:tc>
          <w:tcPr>
            <w:tcW w:w="1719" w:type="dxa"/>
            <w:shd w:val="clear" w:color="auto" w:fill="auto"/>
            <w:noWrap/>
            <w:hideMark/>
          </w:tcPr>
          <w:p w14:paraId="272B26D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Rozchód środki w drodze banki</w:t>
            </w:r>
          </w:p>
        </w:tc>
        <w:tc>
          <w:tcPr>
            <w:tcW w:w="827" w:type="dxa"/>
            <w:shd w:val="clear" w:color="auto" w:fill="auto"/>
            <w:noWrap/>
            <w:hideMark/>
          </w:tcPr>
          <w:p w14:paraId="3D7EC99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4407C559"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792AC2F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7886838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5B71A1F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315EA62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17189C2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532" w:type="dxa"/>
            <w:shd w:val="clear" w:color="auto" w:fill="auto"/>
            <w:noWrap/>
            <w:hideMark/>
          </w:tcPr>
          <w:p w14:paraId="262A6AC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2C540093" w14:textId="77777777" w:rsidTr="00932D82">
        <w:trPr>
          <w:trHeight w:val="264"/>
        </w:trPr>
        <w:tc>
          <w:tcPr>
            <w:tcW w:w="776" w:type="dxa"/>
            <w:shd w:val="clear" w:color="auto" w:fill="auto"/>
            <w:noWrap/>
            <w:hideMark/>
          </w:tcPr>
          <w:p w14:paraId="3EF42D5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R009</w:t>
            </w:r>
          </w:p>
        </w:tc>
        <w:tc>
          <w:tcPr>
            <w:tcW w:w="1719" w:type="dxa"/>
            <w:shd w:val="clear" w:color="auto" w:fill="auto"/>
            <w:noWrap/>
            <w:hideMark/>
          </w:tcPr>
          <w:p w14:paraId="387CAF7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Rozchód środki w drodze banki</w:t>
            </w:r>
          </w:p>
        </w:tc>
        <w:tc>
          <w:tcPr>
            <w:tcW w:w="827" w:type="dxa"/>
            <w:shd w:val="clear" w:color="auto" w:fill="auto"/>
            <w:noWrap/>
            <w:hideMark/>
          </w:tcPr>
          <w:p w14:paraId="22640C9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73431A8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705E611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6FBEE54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SRWDRODZEBANKI</w:t>
            </w:r>
          </w:p>
        </w:tc>
        <w:tc>
          <w:tcPr>
            <w:tcW w:w="496" w:type="dxa"/>
            <w:shd w:val="clear" w:color="auto" w:fill="auto"/>
            <w:noWrap/>
            <w:hideMark/>
          </w:tcPr>
          <w:p w14:paraId="096DAFE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5001064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525BC7A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26086D4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392A6D11" w14:textId="77777777" w:rsidTr="00932D82">
        <w:trPr>
          <w:trHeight w:val="264"/>
        </w:trPr>
        <w:tc>
          <w:tcPr>
            <w:tcW w:w="776" w:type="dxa"/>
            <w:shd w:val="clear" w:color="auto" w:fill="auto"/>
            <w:noWrap/>
            <w:hideMark/>
          </w:tcPr>
          <w:p w14:paraId="2DA6D67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R010</w:t>
            </w:r>
          </w:p>
        </w:tc>
        <w:tc>
          <w:tcPr>
            <w:tcW w:w="1719" w:type="dxa"/>
            <w:shd w:val="clear" w:color="auto" w:fill="auto"/>
            <w:noWrap/>
            <w:hideMark/>
          </w:tcPr>
          <w:p w14:paraId="747DEBD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Rozliczenia kart służbowych</w:t>
            </w:r>
          </w:p>
        </w:tc>
        <w:tc>
          <w:tcPr>
            <w:tcW w:w="827" w:type="dxa"/>
            <w:shd w:val="clear" w:color="auto" w:fill="auto"/>
            <w:noWrap/>
            <w:hideMark/>
          </w:tcPr>
          <w:p w14:paraId="1DCC9C4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4D94F4B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667BDF0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3928CAC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6CF7A14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72F25BE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56BDBC8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532" w:type="dxa"/>
            <w:shd w:val="clear" w:color="auto" w:fill="auto"/>
            <w:noWrap/>
            <w:hideMark/>
          </w:tcPr>
          <w:p w14:paraId="47F5BB9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7E8FBB5A" w14:textId="77777777" w:rsidTr="00932D82">
        <w:trPr>
          <w:trHeight w:val="264"/>
        </w:trPr>
        <w:tc>
          <w:tcPr>
            <w:tcW w:w="776" w:type="dxa"/>
            <w:shd w:val="clear" w:color="auto" w:fill="auto"/>
            <w:noWrap/>
            <w:hideMark/>
          </w:tcPr>
          <w:p w14:paraId="2BA6FD8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R010</w:t>
            </w:r>
          </w:p>
        </w:tc>
        <w:tc>
          <w:tcPr>
            <w:tcW w:w="1719" w:type="dxa"/>
            <w:shd w:val="clear" w:color="auto" w:fill="auto"/>
            <w:noWrap/>
            <w:hideMark/>
          </w:tcPr>
          <w:p w14:paraId="405890B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Rozliczenia kart służbowych</w:t>
            </w:r>
          </w:p>
        </w:tc>
        <w:tc>
          <w:tcPr>
            <w:tcW w:w="827" w:type="dxa"/>
            <w:shd w:val="clear" w:color="auto" w:fill="auto"/>
            <w:noWrap/>
            <w:hideMark/>
          </w:tcPr>
          <w:p w14:paraId="20B4753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4601129F"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29</w:t>
            </w:r>
          </w:p>
        </w:tc>
        <w:tc>
          <w:tcPr>
            <w:tcW w:w="702" w:type="dxa"/>
            <w:shd w:val="clear" w:color="auto" w:fill="auto"/>
            <w:noWrap/>
            <w:hideMark/>
          </w:tcPr>
          <w:p w14:paraId="3234499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C</w:t>
            </w:r>
          </w:p>
        </w:tc>
        <w:tc>
          <w:tcPr>
            <w:tcW w:w="2018" w:type="dxa"/>
            <w:shd w:val="clear" w:color="auto" w:fill="auto"/>
            <w:noWrap/>
            <w:hideMark/>
          </w:tcPr>
          <w:p w14:paraId="1AF7C19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BP</w:t>
            </w:r>
          </w:p>
        </w:tc>
        <w:tc>
          <w:tcPr>
            <w:tcW w:w="496" w:type="dxa"/>
            <w:shd w:val="clear" w:color="auto" w:fill="auto"/>
            <w:noWrap/>
            <w:hideMark/>
          </w:tcPr>
          <w:p w14:paraId="2DCA2C8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401BD24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065E91F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7513401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75B86986" w14:textId="77777777" w:rsidTr="00932D82">
        <w:trPr>
          <w:trHeight w:val="264"/>
        </w:trPr>
        <w:tc>
          <w:tcPr>
            <w:tcW w:w="776" w:type="dxa"/>
            <w:shd w:val="clear" w:color="auto" w:fill="auto"/>
            <w:noWrap/>
            <w:hideMark/>
          </w:tcPr>
          <w:p w14:paraId="6B1360A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R017</w:t>
            </w:r>
          </w:p>
        </w:tc>
        <w:tc>
          <w:tcPr>
            <w:tcW w:w="1719" w:type="dxa"/>
            <w:shd w:val="clear" w:color="auto" w:fill="auto"/>
            <w:noWrap/>
            <w:hideMark/>
          </w:tcPr>
          <w:p w14:paraId="616FFBB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Rozchód VAT </w:t>
            </w:r>
            <w:proofErr w:type="spellStart"/>
            <w:r w:rsidRPr="00DD1ECC">
              <w:rPr>
                <w:rFonts w:cstheme="minorHAnsi"/>
                <w:iCs/>
                <w:sz w:val="24"/>
                <w:szCs w:val="24"/>
                <w:lang w:eastAsia="pl-PL"/>
              </w:rPr>
              <w:t>rach.projektu</w:t>
            </w:r>
            <w:proofErr w:type="spellEnd"/>
          </w:p>
        </w:tc>
        <w:tc>
          <w:tcPr>
            <w:tcW w:w="827" w:type="dxa"/>
            <w:shd w:val="clear" w:color="auto" w:fill="auto"/>
            <w:noWrap/>
            <w:hideMark/>
          </w:tcPr>
          <w:p w14:paraId="2017E6CF"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4FFE527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6AAD783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1BE9B48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6FBFF4D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321FB1D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04F7777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532" w:type="dxa"/>
            <w:shd w:val="clear" w:color="auto" w:fill="auto"/>
            <w:noWrap/>
            <w:hideMark/>
          </w:tcPr>
          <w:p w14:paraId="24AF576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6C5E12F7" w14:textId="77777777" w:rsidTr="00932D82">
        <w:trPr>
          <w:trHeight w:val="264"/>
        </w:trPr>
        <w:tc>
          <w:tcPr>
            <w:tcW w:w="776" w:type="dxa"/>
            <w:shd w:val="clear" w:color="auto" w:fill="auto"/>
            <w:noWrap/>
            <w:hideMark/>
          </w:tcPr>
          <w:p w14:paraId="3EB51D7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R017</w:t>
            </w:r>
          </w:p>
        </w:tc>
        <w:tc>
          <w:tcPr>
            <w:tcW w:w="1719" w:type="dxa"/>
            <w:shd w:val="clear" w:color="auto" w:fill="auto"/>
            <w:noWrap/>
            <w:hideMark/>
          </w:tcPr>
          <w:p w14:paraId="4538F5C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Rozchód VAT </w:t>
            </w:r>
            <w:proofErr w:type="spellStart"/>
            <w:r w:rsidRPr="00DD1ECC">
              <w:rPr>
                <w:rFonts w:cstheme="minorHAnsi"/>
                <w:iCs/>
                <w:sz w:val="24"/>
                <w:szCs w:val="24"/>
                <w:lang w:eastAsia="pl-PL"/>
              </w:rPr>
              <w:t>rach.projektu</w:t>
            </w:r>
            <w:proofErr w:type="spellEnd"/>
          </w:p>
        </w:tc>
        <w:tc>
          <w:tcPr>
            <w:tcW w:w="827" w:type="dxa"/>
            <w:shd w:val="clear" w:color="auto" w:fill="auto"/>
            <w:noWrap/>
            <w:hideMark/>
          </w:tcPr>
          <w:p w14:paraId="353A14C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103B302B"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49B3A55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0BDB75B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VAT_PR</w:t>
            </w:r>
          </w:p>
        </w:tc>
        <w:tc>
          <w:tcPr>
            <w:tcW w:w="496" w:type="dxa"/>
            <w:shd w:val="clear" w:color="auto" w:fill="auto"/>
            <w:noWrap/>
            <w:hideMark/>
          </w:tcPr>
          <w:p w14:paraId="7D3ED4C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6E75A91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32E4A64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08CAEFC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2A4592B7" w14:textId="77777777" w:rsidTr="00932D82">
        <w:trPr>
          <w:trHeight w:val="264"/>
        </w:trPr>
        <w:tc>
          <w:tcPr>
            <w:tcW w:w="776" w:type="dxa"/>
            <w:shd w:val="clear" w:color="auto" w:fill="auto"/>
            <w:noWrap/>
            <w:hideMark/>
          </w:tcPr>
          <w:p w14:paraId="700A6DD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lastRenderedPageBreak/>
              <w:t>R018</w:t>
            </w:r>
          </w:p>
        </w:tc>
        <w:tc>
          <w:tcPr>
            <w:tcW w:w="1719" w:type="dxa"/>
            <w:shd w:val="clear" w:color="auto" w:fill="auto"/>
            <w:noWrap/>
            <w:hideMark/>
          </w:tcPr>
          <w:p w14:paraId="5B2592E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Utworzenie lokaty</w:t>
            </w:r>
          </w:p>
        </w:tc>
        <w:tc>
          <w:tcPr>
            <w:tcW w:w="827" w:type="dxa"/>
            <w:shd w:val="clear" w:color="auto" w:fill="auto"/>
            <w:noWrap/>
            <w:hideMark/>
          </w:tcPr>
          <w:p w14:paraId="4B82474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5FF4EC3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5217FFF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7DC42AE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69ADECC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50607B0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205DCB3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532" w:type="dxa"/>
            <w:shd w:val="clear" w:color="auto" w:fill="auto"/>
            <w:noWrap/>
            <w:hideMark/>
          </w:tcPr>
          <w:p w14:paraId="4949AB8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43B2D771" w14:textId="77777777" w:rsidTr="00932D82">
        <w:trPr>
          <w:trHeight w:val="264"/>
        </w:trPr>
        <w:tc>
          <w:tcPr>
            <w:tcW w:w="776" w:type="dxa"/>
            <w:shd w:val="clear" w:color="auto" w:fill="auto"/>
            <w:noWrap/>
            <w:hideMark/>
          </w:tcPr>
          <w:p w14:paraId="4A1A2CF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R018</w:t>
            </w:r>
          </w:p>
        </w:tc>
        <w:tc>
          <w:tcPr>
            <w:tcW w:w="1719" w:type="dxa"/>
            <w:shd w:val="clear" w:color="auto" w:fill="auto"/>
            <w:noWrap/>
            <w:hideMark/>
          </w:tcPr>
          <w:p w14:paraId="693B688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Utworzenie lokaty</w:t>
            </w:r>
          </w:p>
        </w:tc>
        <w:tc>
          <w:tcPr>
            <w:tcW w:w="827" w:type="dxa"/>
            <w:shd w:val="clear" w:color="auto" w:fill="auto"/>
            <w:noWrap/>
            <w:hideMark/>
          </w:tcPr>
          <w:p w14:paraId="2724EAD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4E52FD7F"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60D3C97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37E52D1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LOKATYPLN</w:t>
            </w:r>
          </w:p>
        </w:tc>
        <w:tc>
          <w:tcPr>
            <w:tcW w:w="496" w:type="dxa"/>
            <w:shd w:val="clear" w:color="auto" w:fill="auto"/>
            <w:noWrap/>
            <w:hideMark/>
          </w:tcPr>
          <w:p w14:paraId="6DFF3759"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72FB3E6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2B96C76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526D3C6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0127ECE7" w14:textId="77777777" w:rsidTr="00932D82">
        <w:trPr>
          <w:trHeight w:val="264"/>
        </w:trPr>
        <w:tc>
          <w:tcPr>
            <w:tcW w:w="776" w:type="dxa"/>
            <w:shd w:val="clear" w:color="auto" w:fill="auto"/>
            <w:noWrap/>
            <w:hideMark/>
          </w:tcPr>
          <w:p w14:paraId="3EFFE15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R019</w:t>
            </w:r>
          </w:p>
        </w:tc>
        <w:tc>
          <w:tcPr>
            <w:tcW w:w="1719" w:type="dxa"/>
            <w:shd w:val="clear" w:color="auto" w:fill="auto"/>
            <w:noWrap/>
            <w:hideMark/>
          </w:tcPr>
          <w:p w14:paraId="7974B7E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Rozchód do kasy walutowej</w:t>
            </w:r>
          </w:p>
        </w:tc>
        <w:tc>
          <w:tcPr>
            <w:tcW w:w="827" w:type="dxa"/>
            <w:shd w:val="clear" w:color="auto" w:fill="auto"/>
            <w:noWrap/>
            <w:hideMark/>
          </w:tcPr>
          <w:p w14:paraId="0DBFBE9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1000283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71145D2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3546E62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7BF85489"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00CFFAF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45DB9E7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532" w:type="dxa"/>
            <w:shd w:val="clear" w:color="auto" w:fill="auto"/>
            <w:noWrap/>
            <w:hideMark/>
          </w:tcPr>
          <w:p w14:paraId="155BE33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26A228F3" w14:textId="77777777" w:rsidTr="00932D82">
        <w:trPr>
          <w:trHeight w:val="264"/>
        </w:trPr>
        <w:tc>
          <w:tcPr>
            <w:tcW w:w="776" w:type="dxa"/>
            <w:shd w:val="clear" w:color="auto" w:fill="auto"/>
            <w:noWrap/>
            <w:hideMark/>
          </w:tcPr>
          <w:p w14:paraId="73B8176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R019</w:t>
            </w:r>
          </w:p>
        </w:tc>
        <w:tc>
          <w:tcPr>
            <w:tcW w:w="1719" w:type="dxa"/>
            <w:shd w:val="clear" w:color="auto" w:fill="auto"/>
            <w:noWrap/>
            <w:hideMark/>
          </w:tcPr>
          <w:p w14:paraId="7867DC0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Rozchód do kasy walutowej</w:t>
            </w:r>
          </w:p>
        </w:tc>
        <w:tc>
          <w:tcPr>
            <w:tcW w:w="827" w:type="dxa"/>
            <w:shd w:val="clear" w:color="auto" w:fill="auto"/>
            <w:noWrap/>
            <w:hideMark/>
          </w:tcPr>
          <w:p w14:paraId="43711B1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65280DE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4CAA2FA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37F2361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SRWDROKASAWAL</w:t>
            </w:r>
          </w:p>
        </w:tc>
        <w:tc>
          <w:tcPr>
            <w:tcW w:w="496" w:type="dxa"/>
            <w:shd w:val="clear" w:color="auto" w:fill="auto"/>
            <w:noWrap/>
            <w:hideMark/>
          </w:tcPr>
          <w:p w14:paraId="6211DAD5"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62050C5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76B78C8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7A97A50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73FFF8EB" w14:textId="77777777" w:rsidTr="00932D82">
        <w:trPr>
          <w:trHeight w:val="264"/>
        </w:trPr>
        <w:tc>
          <w:tcPr>
            <w:tcW w:w="776" w:type="dxa"/>
            <w:shd w:val="clear" w:color="auto" w:fill="auto"/>
            <w:noWrap/>
            <w:hideMark/>
          </w:tcPr>
          <w:p w14:paraId="3609C96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RE00</w:t>
            </w:r>
          </w:p>
        </w:tc>
        <w:tc>
          <w:tcPr>
            <w:tcW w:w="1719" w:type="dxa"/>
            <w:shd w:val="clear" w:color="auto" w:fill="auto"/>
            <w:noWrap/>
            <w:hideMark/>
          </w:tcPr>
          <w:p w14:paraId="3080F13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Rozchód </w:t>
            </w:r>
            <w:proofErr w:type="spellStart"/>
            <w:r w:rsidRPr="00DD1ECC">
              <w:rPr>
                <w:rFonts w:cstheme="minorHAnsi"/>
                <w:iCs/>
                <w:sz w:val="24"/>
                <w:szCs w:val="24"/>
                <w:lang w:eastAsia="pl-PL"/>
              </w:rPr>
              <w:t>Erazmus</w:t>
            </w:r>
            <w:proofErr w:type="spellEnd"/>
            <w:r w:rsidRPr="00DD1ECC">
              <w:rPr>
                <w:rFonts w:cstheme="minorHAnsi"/>
                <w:iCs/>
                <w:sz w:val="24"/>
                <w:szCs w:val="24"/>
                <w:lang w:eastAsia="pl-PL"/>
              </w:rPr>
              <w:t xml:space="preserve"> 20</w:t>
            </w:r>
          </w:p>
        </w:tc>
        <w:tc>
          <w:tcPr>
            <w:tcW w:w="827" w:type="dxa"/>
            <w:shd w:val="clear" w:color="auto" w:fill="auto"/>
            <w:noWrap/>
            <w:hideMark/>
          </w:tcPr>
          <w:p w14:paraId="5DB3125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39D460E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2395BBE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42568C2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0D4B519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1D86DCA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59CB229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532" w:type="dxa"/>
            <w:shd w:val="clear" w:color="auto" w:fill="auto"/>
            <w:noWrap/>
            <w:hideMark/>
          </w:tcPr>
          <w:p w14:paraId="60FA0E3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B0</w:t>
            </w:r>
          </w:p>
        </w:tc>
      </w:tr>
      <w:tr w:rsidR="004F24E9" w:rsidRPr="00DD1ECC" w14:paraId="1F4A909B" w14:textId="77777777" w:rsidTr="00932D82">
        <w:trPr>
          <w:trHeight w:val="264"/>
        </w:trPr>
        <w:tc>
          <w:tcPr>
            <w:tcW w:w="776" w:type="dxa"/>
            <w:shd w:val="clear" w:color="auto" w:fill="auto"/>
            <w:noWrap/>
            <w:hideMark/>
          </w:tcPr>
          <w:p w14:paraId="3DFD3E4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RE00</w:t>
            </w:r>
          </w:p>
        </w:tc>
        <w:tc>
          <w:tcPr>
            <w:tcW w:w="1719" w:type="dxa"/>
            <w:shd w:val="clear" w:color="auto" w:fill="auto"/>
            <w:noWrap/>
            <w:hideMark/>
          </w:tcPr>
          <w:p w14:paraId="374A89F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Rozchód </w:t>
            </w:r>
            <w:proofErr w:type="spellStart"/>
            <w:r w:rsidRPr="00DD1ECC">
              <w:rPr>
                <w:rFonts w:cstheme="minorHAnsi"/>
                <w:iCs/>
                <w:sz w:val="24"/>
                <w:szCs w:val="24"/>
                <w:lang w:eastAsia="pl-PL"/>
              </w:rPr>
              <w:t>Erazmus</w:t>
            </w:r>
            <w:proofErr w:type="spellEnd"/>
            <w:r w:rsidRPr="00DD1ECC">
              <w:rPr>
                <w:rFonts w:cstheme="minorHAnsi"/>
                <w:iCs/>
                <w:sz w:val="24"/>
                <w:szCs w:val="24"/>
                <w:lang w:eastAsia="pl-PL"/>
              </w:rPr>
              <w:t xml:space="preserve"> 20</w:t>
            </w:r>
          </w:p>
        </w:tc>
        <w:tc>
          <w:tcPr>
            <w:tcW w:w="827" w:type="dxa"/>
            <w:shd w:val="clear" w:color="auto" w:fill="auto"/>
            <w:noWrap/>
            <w:hideMark/>
          </w:tcPr>
          <w:p w14:paraId="419B018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729742A1" w14:textId="77777777" w:rsidR="004F24E9" w:rsidRPr="00DD1ECC" w:rsidRDefault="004F24E9" w:rsidP="00DD1ECC">
            <w:pPr>
              <w:spacing w:after="0" w:line="360" w:lineRule="auto"/>
              <w:jc w:val="right"/>
              <w:rPr>
                <w:rFonts w:cstheme="minorHAnsi"/>
                <w:iCs/>
                <w:sz w:val="24"/>
                <w:szCs w:val="24"/>
                <w:lang w:eastAsia="pl-PL"/>
              </w:rPr>
            </w:pPr>
          </w:p>
        </w:tc>
        <w:tc>
          <w:tcPr>
            <w:tcW w:w="702" w:type="dxa"/>
            <w:shd w:val="clear" w:color="auto" w:fill="auto"/>
            <w:noWrap/>
            <w:hideMark/>
          </w:tcPr>
          <w:p w14:paraId="2FE4147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5BF234B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BP</w:t>
            </w:r>
          </w:p>
        </w:tc>
        <w:tc>
          <w:tcPr>
            <w:tcW w:w="496" w:type="dxa"/>
            <w:shd w:val="clear" w:color="auto" w:fill="auto"/>
            <w:noWrap/>
            <w:hideMark/>
          </w:tcPr>
          <w:p w14:paraId="75DCD9EB"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34A1083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20C57CA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534BD58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B0</w:t>
            </w:r>
          </w:p>
        </w:tc>
      </w:tr>
      <w:tr w:rsidR="004F24E9" w:rsidRPr="00DD1ECC" w14:paraId="628143FD" w14:textId="77777777" w:rsidTr="00932D82">
        <w:trPr>
          <w:trHeight w:val="264"/>
        </w:trPr>
        <w:tc>
          <w:tcPr>
            <w:tcW w:w="776" w:type="dxa"/>
            <w:shd w:val="clear" w:color="auto" w:fill="auto"/>
            <w:noWrap/>
            <w:hideMark/>
          </w:tcPr>
          <w:p w14:paraId="0A9A3C8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RE01</w:t>
            </w:r>
          </w:p>
        </w:tc>
        <w:tc>
          <w:tcPr>
            <w:tcW w:w="1719" w:type="dxa"/>
            <w:shd w:val="clear" w:color="auto" w:fill="auto"/>
            <w:noWrap/>
            <w:hideMark/>
          </w:tcPr>
          <w:p w14:paraId="5A103BE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Rozchód </w:t>
            </w:r>
            <w:proofErr w:type="spellStart"/>
            <w:r w:rsidRPr="00DD1ECC">
              <w:rPr>
                <w:rFonts w:cstheme="minorHAnsi"/>
                <w:iCs/>
                <w:sz w:val="24"/>
                <w:szCs w:val="24"/>
                <w:lang w:eastAsia="pl-PL"/>
              </w:rPr>
              <w:t>Erazmus</w:t>
            </w:r>
            <w:proofErr w:type="spellEnd"/>
            <w:r w:rsidRPr="00DD1ECC">
              <w:rPr>
                <w:rFonts w:cstheme="minorHAnsi"/>
                <w:iCs/>
                <w:sz w:val="24"/>
                <w:szCs w:val="24"/>
                <w:lang w:eastAsia="pl-PL"/>
              </w:rPr>
              <w:t xml:space="preserve"> 21</w:t>
            </w:r>
          </w:p>
        </w:tc>
        <w:tc>
          <w:tcPr>
            <w:tcW w:w="827" w:type="dxa"/>
            <w:shd w:val="clear" w:color="auto" w:fill="auto"/>
            <w:noWrap/>
            <w:hideMark/>
          </w:tcPr>
          <w:p w14:paraId="3BD66C8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2C0F2515"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5C0E518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2C5A52A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20229E4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6B1DCA3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70E2F54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532" w:type="dxa"/>
            <w:shd w:val="clear" w:color="auto" w:fill="auto"/>
            <w:noWrap/>
            <w:hideMark/>
          </w:tcPr>
          <w:p w14:paraId="4DE843E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B1</w:t>
            </w:r>
          </w:p>
        </w:tc>
      </w:tr>
      <w:tr w:rsidR="004F24E9" w:rsidRPr="00DD1ECC" w14:paraId="6BED1DB2" w14:textId="77777777" w:rsidTr="00932D82">
        <w:trPr>
          <w:trHeight w:val="264"/>
        </w:trPr>
        <w:tc>
          <w:tcPr>
            <w:tcW w:w="776" w:type="dxa"/>
            <w:shd w:val="clear" w:color="auto" w:fill="auto"/>
            <w:noWrap/>
            <w:hideMark/>
          </w:tcPr>
          <w:p w14:paraId="141A29A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RE01</w:t>
            </w:r>
          </w:p>
        </w:tc>
        <w:tc>
          <w:tcPr>
            <w:tcW w:w="1719" w:type="dxa"/>
            <w:shd w:val="clear" w:color="auto" w:fill="auto"/>
            <w:noWrap/>
            <w:hideMark/>
          </w:tcPr>
          <w:p w14:paraId="4ABD0FB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Rozchód </w:t>
            </w:r>
            <w:proofErr w:type="spellStart"/>
            <w:r w:rsidRPr="00DD1ECC">
              <w:rPr>
                <w:rFonts w:cstheme="minorHAnsi"/>
                <w:iCs/>
                <w:sz w:val="24"/>
                <w:szCs w:val="24"/>
                <w:lang w:eastAsia="pl-PL"/>
              </w:rPr>
              <w:t>Erazmus</w:t>
            </w:r>
            <w:proofErr w:type="spellEnd"/>
            <w:r w:rsidRPr="00DD1ECC">
              <w:rPr>
                <w:rFonts w:cstheme="minorHAnsi"/>
                <w:iCs/>
                <w:sz w:val="24"/>
                <w:szCs w:val="24"/>
                <w:lang w:eastAsia="pl-PL"/>
              </w:rPr>
              <w:t xml:space="preserve"> 21</w:t>
            </w:r>
          </w:p>
        </w:tc>
        <w:tc>
          <w:tcPr>
            <w:tcW w:w="827" w:type="dxa"/>
            <w:shd w:val="clear" w:color="auto" w:fill="auto"/>
            <w:noWrap/>
            <w:hideMark/>
          </w:tcPr>
          <w:p w14:paraId="520F9DD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3C2819B4" w14:textId="77777777" w:rsidR="004F24E9" w:rsidRPr="00DD1ECC" w:rsidRDefault="004F24E9" w:rsidP="00DD1ECC">
            <w:pPr>
              <w:spacing w:after="0" w:line="360" w:lineRule="auto"/>
              <w:jc w:val="right"/>
              <w:rPr>
                <w:rFonts w:cstheme="minorHAnsi"/>
                <w:iCs/>
                <w:sz w:val="24"/>
                <w:szCs w:val="24"/>
                <w:lang w:eastAsia="pl-PL"/>
              </w:rPr>
            </w:pPr>
          </w:p>
        </w:tc>
        <w:tc>
          <w:tcPr>
            <w:tcW w:w="702" w:type="dxa"/>
            <w:shd w:val="clear" w:color="auto" w:fill="auto"/>
            <w:noWrap/>
            <w:hideMark/>
          </w:tcPr>
          <w:p w14:paraId="696ECFE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5B29BB2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BP</w:t>
            </w:r>
          </w:p>
        </w:tc>
        <w:tc>
          <w:tcPr>
            <w:tcW w:w="496" w:type="dxa"/>
            <w:shd w:val="clear" w:color="auto" w:fill="auto"/>
            <w:noWrap/>
            <w:hideMark/>
          </w:tcPr>
          <w:p w14:paraId="6AFD03BB"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07850AD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15FE390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54DE36E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B1</w:t>
            </w:r>
          </w:p>
        </w:tc>
      </w:tr>
      <w:tr w:rsidR="004F24E9" w:rsidRPr="00DD1ECC" w14:paraId="55028818" w14:textId="77777777" w:rsidTr="00932D82">
        <w:trPr>
          <w:trHeight w:val="264"/>
        </w:trPr>
        <w:tc>
          <w:tcPr>
            <w:tcW w:w="776" w:type="dxa"/>
            <w:shd w:val="clear" w:color="auto" w:fill="auto"/>
            <w:noWrap/>
            <w:hideMark/>
          </w:tcPr>
          <w:p w14:paraId="0299377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RE02</w:t>
            </w:r>
          </w:p>
        </w:tc>
        <w:tc>
          <w:tcPr>
            <w:tcW w:w="1719" w:type="dxa"/>
            <w:shd w:val="clear" w:color="auto" w:fill="auto"/>
            <w:noWrap/>
            <w:hideMark/>
          </w:tcPr>
          <w:p w14:paraId="4AF0B49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Rozchód </w:t>
            </w:r>
            <w:proofErr w:type="spellStart"/>
            <w:r w:rsidRPr="00DD1ECC">
              <w:rPr>
                <w:rFonts w:cstheme="minorHAnsi"/>
                <w:iCs/>
                <w:sz w:val="24"/>
                <w:szCs w:val="24"/>
                <w:lang w:eastAsia="pl-PL"/>
              </w:rPr>
              <w:t>Erazmus</w:t>
            </w:r>
            <w:proofErr w:type="spellEnd"/>
            <w:r w:rsidRPr="00DD1ECC">
              <w:rPr>
                <w:rFonts w:cstheme="minorHAnsi"/>
                <w:iCs/>
                <w:sz w:val="24"/>
                <w:szCs w:val="24"/>
                <w:lang w:eastAsia="pl-PL"/>
              </w:rPr>
              <w:t xml:space="preserve"> 22</w:t>
            </w:r>
          </w:p>
        </w:tc>
        <w:tc>
          <w:tcPr>
            <w:tcW w:w="827" w:type="dxa"/>
            <w:shd w:val="clear" w:color="auto" w:fill="auto"/>
            <w:noWrap/>
            <w:hideMark/>
          </w:tcPr>
          <w:p w14:paraId="0F4D6DE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287D643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6D79BDF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727A54F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5A1B9C9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7052501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20D7BEB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532" w:type="dxa"/>
            <w:shd w:val="clear" w:color="auto" w:fill="auto"/>
            <w:noWrap/>
            <w:hideMark/>
          </w:tcPr>
          <w:p w14:paraId="0FBCB1E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B2</w:t>
            </w:r>
          </w:p>
        </w:tc>
      </w:tr>
      <w:tr w:rsidR="004F24E9" w:rsidRPr="00DD1ECC" w14:paraId="6859106E" w14:textId="77777777" w:rsidTr="00932D82">
        <w:trPr>
          <w:trHeight w:val="264"/>
        </w:trPr>
        <w:tc>
          <w:tcPr>
            <w:tcW w:w="776" w:type="dxa"/>
            <w:shd w:val="clear" w:color="auto" w:fill="auto"/>
            <w:noWrap/>
            <w:hideMark/>
          </w:tcPr>
          <w:p w14:paraId="5D2BE6F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RE02</w:t>
            </w:r>
          </w:p>
        </w:tc>
        <w:tc>
          <w:tcPr>
            <w:tcW w:w="1719" w:type="dxa"/>
            <w:shd w:val="clear" w:color="auto" w:fill="auto"/>
            <w:noWrap/>
            <w:hideMark/>
          </w:tcPr>
          <w:p w14:paraId="78499C2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Rozchód </w:t>
            </w:r>
            <w:proofErr w:type="spellStart"/>
            <w:r w:rsidRPr="00DD1ECC">
              <w:rPr>
                <w:rFonts w:cstheme="minorHAnsi"/>
                <w:iCs/>
                <w:sz w:val="24"/>
                <w:szCs w:val="24"/>
                <w:lang w:eastAsia="pl-PL"/>
              </w:rPr>
              <w:t>Erazmus</w:t>
            </w:r>
            <w:proofErr w:type="spellEnd"/>
            <w:r w:rsidRPr="00DD1ECC">
              <w:rPr>
                <w:rFonts w:cstheme="minorHAnsi"/>
                <w:iCs/>
                <w:sz w:val="24"/>
                <w:szCs w:val="24"/>
                <w:lang w:eastAsia="pl-PL"/>
              </w:rPr>
              <w:t xml:space="preserve"> 22</w:t>
            </w:r>
          </w:p>
        </w:tc>
        <w:tc>
          <w:tcPr>
            <w:tcW w:w="827" w:type="dxa"/>
            <w:shd w:val="clear" w:color="auto" w:fill="auto"/>
            <w:noWrap/>
            <w:hideMark/>
          </w:tcPr>
          <w:p w14:paraId="3AF8640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66213A20" w14:textId="77777777" w:rsidR="004F24E9" w:rsidRPr="00DD1ECC" w:rsidRDefault="004F24E9" w:rsidP="00DD1ECC">
            <w:pPr>
              <w:spacing w:after="0" w:line="360" w:lineRule="auto"/>
              <w:jc w:val="right"/>
              <w:rPr>
                <w:rFonts w:cstheme="minorHAnsi"/>
                <w:iCs/>
                <w:sz w:val="24"/>
                <w:szCs w:val="24"/>
                <w:lang w:eastAsia="pl-PL"/>
              </w:rPr>
            </w:pPr>
          </w:p>
        </w:tc>
        <w:tc>
          <w:tcPr>
            <w:tcW w:w="702" w:type="dxa"/>
            <w:shd w:val="clear" w:color="auto" w:fill="auto"/>
            <w:noWrap/>
            <w:hideMark/>
          </w:tcPr>
          <w:p w14:paraId="23BFCD9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103E1BC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BP</w:t>
            </w:r>
          </w:p>
        </w:tc>
        <w:tc>
          <w:tcPr>
            <w:tcW w:w="496" w:type="dxa"/>
            <w:shd w:val="clear" w:color="auto" w:fill="auto"/>
            <w:noWrap/>
            <w:hideMark/>
          </w:tcPr>
          <w:p w14:paraId="39BB7A0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684634B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686225B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184D4B9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B2</w:t>
            </w:r>
          </w:p>
        </w:tc>
      </w:tr>
      <w:tr w:rsidR="004F24E9" w:rsidRPr="00DD1ECC" w14:paraId="05E87D71" w14:textId="77777777" w:rsidTr="00932D82">
        <w:trPr>
          <w:trHeight w:val="264"/>
        </w:trPr>
        <w:tc>
          <w:tcPr>
            <w:tcW w:w="776" w:type="dxa"/>
            <w:shd w:val="clear" w:color="auto" w:fill="auto"/>
            <w:noWrap/>
            <w:hideMark/>
          </w:tcPr>
          <w:p w14:paraId="3BD8377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RF00</w:t>
            </w:r>
          </w:p>
        </w:tc>
        <w:tc>
          <w:tcPr>
            <w:tcW w:w="1719" w:type="dxa"/>
            <w:shd w:val="clear" w:color="auto" w:fill="auto"/>
            <w:noWrap/>
            <w:hideMark/>
          </w:tcPr>
          <w:p w14:paraId="70D55C9F" w14:textId="77777777" w:rsidR="004F24E9" w:rsidRPr="00DD1ECC" w:rsidRDefault="004F24E9" w:rsidP="00DD1ECC">
            <w:pPr>
              <w:spacing w:after="0" w:line="360" w:lineRule="auto"/>
              <w:rPr>
                <w:rFonts w:cstheme="minorHAnsi"/>
                <w:iCs/>
                <w:sz w:val="24"/>
                <w:szCs w:val="24"/>
                <w:lang w:val="en-GB" w:eastAsia="pl-PL"/>
              </w:rPr>
            </w:pPr>
            <w:proofErr w:type="spellStart"/>
            <w:r w:rsidRPr="00DD1ECC">
              <w:rPr>
                <w:rFonts w:cstheme="minorHAnsi"/>
                <w:iCs/>
                <w:sz w:val="24"/>
                <w:szCs w:val="24"/>
                <w:lang w:val="en-GB" w:eastAsia="pl-PL"/>
              </w:rPr>
              <w:t>Rozchód</w:t>
            </w:r>
            <w:proofErr w:type="spellEnd"/>
            <w:r w:rsidRPr="00DD1ECC">
              <w:rPr>
                <w:rFonts w:cstheme="minorHAnsi"/>
                <w:iCs/>
                <w:sz w:val="24"/>
                <w:szCs w:val="24"/>
                <w:lang w:val="en-GB" w:eastAsia="pl-PL"/>
              </w:rPr>
              <w:t xml:space="preserve"> </w:t>
            </w:r>
            <w:proofErr w:type="spellStart"/>
            <w:r w:rsidRPr="00DD1ECC">
              <w:rPr>
                <w:rFonts w:cstheme="minorHAnsi"/>
                <w:iCs/>
                <w:sz w:val="24"/>
                <w:szCs w:val="24"/>
                <w:lang w:val="en-GB" w:eastAsia="pl-PL"/>
              </w:rPr>
              <w:t>Ed.Exp.of</w:t>
            </w:r>
            <w:proofErr w:type="spellEnd"/>
            <w:r w:rsidRPr="00DD1ECC">
              <w:rPr>
                <w:rFonts w:cstheme="minorHAnsi"/>
                <w:iCs/>
                <w:sz w:val="24"/>
                <w:szCs w:val="24"/>
                <w:lang w:val="en-GB" w:eastAsia="pl-PL"/>
              </w:rPr>
              <w:t xml:space="preserve"> Future</w:t>
            </w:r>
          </w:p>
        </w:tc>
        <w:tc>
          <w:tcPr>
            <w:tcW w:w="827" w:type="dxa"/>
            <w:shd w:val="clear" w:color="auto" w:fill="auto"/>
            <w:noWrap/>
            <w:hideMark/>
          </w:tcPr>
          <w:p w14:paraId="444F320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2D3F1089"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676A110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6B1B979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1C93BDE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6AE9CB9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26345D4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532" w:type="dxa"/>
            <w:shd w:val="clear" w:color="auto" w:fill="auto"/>
            <w:noWrap/>
            <w:hideMark/>
          </w:tcPr>
          <w:p w14:paraId="41EB960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BE</w:t>
            </w:r>
          </w:p>
        </w:tc>
      </w:tr>
      <w:tr w:rsidR="004F24E9" w:rsidRPr="00DD1ECC" w14:paraId="0C4C72AF" w14:textId="77777777" w:rsidTr="00932D82">
        <w:trPr>
          <w:trHeight w:val="264"/>
        </w:trPr>
        <w:tc>
          <w:tcPr>
            <w:tcW w:w="776" w:type="dxa"/>
            <w:shd w:val="clear" w:color="auto" w:fill="auto"/>
            <w:noWrap/>
            <w:hideMark/>
          </w:tcPr>
          <w:p w14:paraId="4321102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RF00</w:t>
            </w:r>
          </w:p>
        </w:tc>
        <w:tc>
          <w:tcPr>
            <w:tcW w:w="1719" w:type="dxa"/>
            <w:shd w:val="clear" w:color="auto" w:fill="auto"/>
            <w:noWrap/>
            <w:hideMark/>
          </w:tcPr>
          <w:p w14:paraId="667643B2" w14:textId="77777777" w:rsidR="004F24E9" w:rsidRPr="00DD1ECC" w:rsidRDefault="004F24E9" w:rsidP="00DD1ECC">
            <w:pPr>
              <w:spacing w:after="0" w:line="360" w:lineRule="auto"/>
              <w:rPr>
                <w:rFonts w:cstheme="minorHAnsi"/>
                <w:iCs/>
                <w:sz w:val="24"/>
                <w:szCs w:val="24"/>
                <w:lang w:val="en-GB" w:eastAsia="pl-PL"/>
              </w:rPr>
            </w:pPr>
            <w:proofErr w:type="spellStart"/>
            <w:r w:rsidRPr="00DD1ECC">
              <w:rPr>
                <w:rFonts w:cstheme="minorHAnsi"/>
                <w:iCs/>
                <w:sz w:val="24"/>
                <w:szCs w:val="24"/>
                <w:lang w:val="en-GB" w:eastAsia="pl-PL"/>
              </w:rPr>
              <w:t>Rozchód</w:t>
            </w:r>
            <w:proofErr w:type="spellEnd"/>
            <w:r w:rsidRPr="00DD1ECC">
              <w:rPr>
                <w:rFonts w:cstheme="minorHAnsi"/>
                <w:iCs/>
                <w:sz w:val="24"/>
                <w:szCs w:val="24"/>
                <w:lang w:val="en-GB" w:eastAsia="pl-PL"/>
              </w:rPr>
              <w:t xml:space="preserve"> </w:t>
            </w:r>
            <w:proofErr w:type="spellStart"/>
            <w:r w:rsidRPr="00DD1ECC">
              <w:rPr>
                <w:rFonts w:cstheme="minorHAnsi"/>
                <w:iCs/>
                <w:sz w:val="24"/>
                <w:szCs w:val="24"/>
                <w:lang w:val="en-GB" w:eastAsia="pl-PL"/>
              </w:rPr>
              <w:t>Ed.Exp.of</w:t>
            </w:r>
            <w:proofErr w:type="spellEnd"/>
            <w:r w:rsidRPr="00DD1ECC">
              <w:rPr>
                <w:rFonts w:cstheme="minorHAnsi"/>
                <w:iCs/>
                <w:sz w:val="24"/>
                <w:szCs w:val="24"/>
                <w:lang w:val="en-GB" w:eastAsia="pl-PL"/>
              </w:rPr>
              <w:t xml:space="preserve"> Future</w:t>
            </w:r>
          </w:p>
        </w:tc>
        <w:tc>
          <w:tcPr>
            <w:tcW w:w="827" w:type="dxa"/>
            <w:shd w:val="clear" w:color="auto" w:fill="auto"/>
            <w:noWrap/>
            <w:hideMark/>
          </w:tcPr>
          <w:p w14:paraId="620FEA1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179459D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w:t>
            </w:r>
          </w:p>
        </w:tc>
        <w:tc>
          <w:tcPr>
            <w:tcW w:w="702" w:type="dxa"/>
            <w:shd w:val="clear" w:color="auto" w:fill="auto"/>
            <w:noWrap/>
            <w:hideMark/>
          </w:tcPr>
          <w:p w14:paraId="314631C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6CF0F92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BP</w:t>
            </w:r>
          </w:p>
        </w:tc>
        <w:tc>
          <w:tcPr>
            <w:tcW w:w="496" w:type="dxa"/>
            <w:shd w:val="clear" w:color="auto" w:fill="auto"/>
            <w:noWrap/>
            <w:hideMark/>
          </w:tcPr>
          <w:p w14:paraId="7394620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1E80A9C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48FE73B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64AAECD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BE</w:t>
            </w:r>
          </w:p>
        </w:tc>
      </w:tr>
      <w:tr w:rsidR="004F24E9" w:rsidRPr="00DD1ECC" w14:paraId="4C01B1E8" w14:textId="77777777" w:rsidTr="00932D82">
        <w:trPr>
          <w:trHeight w:val="264"/>
        </w:trPr>
        <w:tc>
          <w:tcPr>
            <w:tcW w:w="776" w:type="dxa"/>
            <w:shd w:val="clear" w:color="auto" w:fill="auto"/>
            <w:noWrap/>
            <w:hideMark/>
          </w:tcPr>
          <w:p w14:paraId="6BD86C1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RV02</w:t>
            </w:r>
          </w:p>
        </w:tc>
        <w:tc>
          <w:tcPr>
            <w:tcW w:w="1719" w:type="dxa"/>
            <w:shd w:val="clear" w:color="auto" w:fill="auto"/>
            <w:noWrap/>
            <w:hideMark/>
          </w:tcPr>
          <w:p w14:paraId="68B81B0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Rozchody VERBIS Stypendia</w:t>
            </w:r>
          </w:p>
        </w:tc>
        <w:tc>
          <w:tcPr>
            <w:tcW w:w="827" w:type="dxa"/>
            <w:shd w:val="clear" w:color="auto" w:fill="auto"/>
            <w:noWrap/>
            <w:hideMark/>
          </w:tcPr>
          <w:p w14:paraId="79F2BA6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6FE6FFB3"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0BEC6C0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07F998C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0D668EF1"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3286711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6AAC77E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532" w:type="dxa"/>
            <w:shd w:val="clear" w:color="auto" w:fill="auto"/>
            <w:noWrap/>
            <w:hideMark/>
          </w:tcPr>
          <w:p w14:paraId="758009B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2B3FBA5A" w14:textId="77777777" w:rsidTr="00932D82">
        <w:trPr>
          <w:trHeight w:val="264"/>
        </w:trPr>
        <w:tc>
          <w:tcPr>
            <w:tcW w:w="776" w:type="dxa"/>
            <w:shd w:val="clear" w:color="auto" w:fill="auto"/>
            <w:noWrap/>
            <w:hideMark/>
          </w:tcPr>
          <w:p w14:paraId="7812F80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RV02</w:t>
            </w:r>
          </w:p>
        </w:tc>
        <w:tc>
          <w:tcPr>
            <w:tcW w:w="1719" w:type="dxa"/>
            <w:shd w:val="clear" w:color="auto" w:fill="auto"/>
            <w:noWrap/>
            <w:hideMark/>
          </w:tcPr>
          <w:p w14:paraId="0AC13FB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Rozchody VERBIS Stypendia</w:t>
            </w:r>
          </w:p>
        </w:tc>
        <w:tc>
          <w:tcPr>
            <w:tcW w:w="827" w:type="dxa"/>
            <w:shd w:val="clear" w:color="auto" w:fill="auto"/>
            <w:noWrap/>
            <w:hideMark/>
          </w:tcPr>
          <w:p w14:paraId="32B5308F"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6C14ADD2"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705D434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44E9F91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VERBIS_LS</w:t>
            </w:r>
          </w:p>
        </w:tc>
        <w:tc>
          <w:tcPr>
            <w:tcW w:w="496" w:type="dxa"/>
            <w:shd w:val="clear" w:color="auto" w:fill="auto"/>
            <w:noWrap/>
            <w:hideMark/>
          </w:tcPr>
          <w:p w14:paraId="5F05D786"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7E2A064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2D406A8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1B446E1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3C5256AE" w14:textId="77777777" w:rsidTr="00932D82">
        <w:trPr>
          <w:trHeight w:val="264"/>
        </w:trPr>
        <w:tc>
          <w:tcPr>
            <w:tcW w:w="776" w:type="dxa"/>
            <w:shd w:val="clear" w:color="auto" w:fill="auto"/>
            <w:noWrap/>
            <w:hideMark/>
          </w:tcPr>
          <w:p w14:paraId="46DCD44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lastRenderedPageBreak/>
              <w:t>RV03</w:t>
            </w:r>
          </w:p>
        </w:tc>
        <w:tc>
          <w:tcPr>
            <w:tcW w:w="1719" w:type="dxa"/>
            <w:shd w:val="clear" w:color="auto" w:fill="auto"/>
            <w:noWrap/>
            <w:hideMark/>
          </w:tcPr>
          <w:p w14:paraId="20C9845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Zwroty VERBIS bieżący</w:t>
            </w:r>
          </w:p>
        </w:tc>
        <w:tc>
          <w:tcPr>
            <w:tcW w:w="827" w:type="dxa"/>
            <w:shd w:val="clear" w:color="auto" w:fill="auto"/>
            <w:noWrap/>
            <w:hideMark/>
          </w:tcPr>
          <w:p w14:paraId="6DE796F5"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6897378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0C3A201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2CED06D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1C2C37B4"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6761C6C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2D14EBE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532" w:type="dxa"/>
            <w:shd w:val="clear" w:color="auto" w:fill="auto"/>
            <w:noWrap/>
            <w:hideMark/>
          </w:tcPr>
          <w:p w14:paraId="16AB150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128F924B" w14:textId="77777777" w:rsidTr="00932D82">
        <w:trPr>
          <w:trHeight w:val="264"/>
        </w:trPr>
        <w:tc>
          <w:tcPr>
            <w:tcW w:w="776" w:type="dxa"/>
            <w:shd w:val="clear" w:color="auto" w:fill="auto"/>
            <w:noWrap/>
            <w:hideMark/>
          </w:tcPr>
          <w:p w14:paraId="3DD4205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RV03</w:t>
            </w:r>
          </w:p>
        </w:tc>
        <w:tc>
          <w:tcPr>
            <w:tcW w:w="1719" w:type="dxa"/>
            <w:shd w:val="clear" w:color="auto" w:fill="auto"/>
            <w:noWrap/>
            <w:hideMark/>
          </w:tcPr>
          <w:p w14:paraId="0DE955E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Zwroty VERBIS bieżący</w:t>
            </w:r>
          </w:p>
        </w:tc>
        <w:tc>
          <w:tcPr>
            <w:tcW w:w="827" w:type="dxa"/>
            <w:shd w:val="clear" w:color="auto" w:fill="auto"/>
            <w:noWrap/>
            <w:hideMark/>
          </w:tcPr>
          <w:p w14:paraId="4B90CCB7"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0D0A6DDD"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6425618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091BFC6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VERBIS_ZW</w:t>
            </w:r>
          </w:p>
        </w:tc>
        <w:tc>
          <w:tcPr>
            <w:tcW w:w="496" w:type="dxa"/>
            <w:shd w:val="clear" w:color="auto" w:fill="auto"/>
            <w:noWrap/>
            <w:hideMark/>
          </w:tcPr>
          <w:p w14:paraId="11AF766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135F207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436D728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58CEDA0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29A37E21" w14:textId="77777777" w:rsidTr="00932D82">
        <w:trPr>
          <w:trHeight w:val="264"/>
        </w:trPr>
        <w:tc>
          <w:tcPr>
            <w:tcW w:w="776" w:type="dxa"/>
            <w:shd w:val="clear" w:color="auto" w:fill="auto"/>
            <w:noWrap/>
            <w:hideMark/>
          </w:tcPr>
          <w:p w14:paraId="28EC06D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RV04</w:t>
            </w:r>
          </w:p>
        </w:tc>
        <w:tc>
          <w:tcPr>
            <w:tcW w:w="1719" w:type="dxa"/>
            <w:shd w:val="clear" w:color="auto" w:fill="auto"/>
            <w:noWrap/>
            <w:hideMark/>
          </w:tcPr>
          <w:p w14:paraId="01D007E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Zwroty VERBIS waluty</w:t>
            </w:r>
          </w:p>
        </w:tc>
        <w:tc>
          <w:tcPr>
            <w:tcW w:w="827" w:type="dxa"/>
            <w:shd w:val="clear" w:color="auto" w:fill="auto"/>
            <w:noWrap/>
            <w:hideMark/>
          </w:tcPr>
          <w:p w14:paraId="24CCFF6B"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1</w:t>
            </w:r>
          </w:p>
        </w:tc>
        <w:tc>
          <w:tcPr>
            <w:tcW w:w="516" w:type="dxa"/>
            <w:shd w:val="clear" w:color="auto" w:fill="auto"/>
            <w:noWrap/>
            <w:hideMark/>
          </w:tcPr>
          <w:p w14:paraId="676F6A1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3844CF8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42D9BD6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496" w:type="dxa"/>
            <w:shd w:val="clear" w:color="auto" w:fill="auto"/>
            <w:noWrap/>
            <w:hideMark/>
          </w:tcPr>
          <w:p w14:paraId="364469C5"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799A715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34FC3C4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532" w:type="dxa"/>
            <w:shd w:val="clear" w:color="auto" w:fill="auto"/>
            <w:noWrap/>
            <w:hideMark/>
          </w:tcPr>
          <w:p w14:paraId="4BA23A4D"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r w:rsidR="004F24E9" w:rsidRPr="00DD1ECC" w14:paraId="5270A739" w14:textId="77777777" w:rsidTr="00932D82">
        <w:trPr>
          <w:trHeight w:val="264"/>
        </w:trPr>
        <w:tc>
          <w:tcPr>
            <w:tcW w:w="776" w:type="dxa"/>
            <w:shd w:val="clear" w:color="auto" w:fill="auto"/>
            <w:noWrap/>
            <w:hideMark/>
          </w:tcPr>
          <w:p w14:paraId="002A8FE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RV04</w:t>
            </w:r>
          </w:p>
        </w:tc>
        <w:tc>
          <w:tcPr>
            <w:tcW w:w="1719" w:type="dxa"/>
            <w:shd w:val="clear" w:color="auto" w:fill="auto"/>
            <w:noWrap/>
            <w:hideMark/>
          </w:tcPr>
          <w:p w14:paraId="7BDE870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Zwroty VERBIS waluty</w:t>
            </w:r>
          </w:p>
        </w:tc>
        <w:tc>
          <w:tcPr>
            <w:tcW w:w="827" w:type="dxa"/>
            <w:shd w:val="clear" w:color="auto" w:fill="auto"/>
            <w:noWrap/>
            <w:hideMark/>
          </w:tcPr>
          <w:p w14:paraId="22EFCF2C"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2</w:t>
            </w:r>
          </w:p>
        </w:tc>
        <w:tc>
          <w:tcPr>
            <w:tcW w:w="516" w:type="dxa"/>
            <w:shd w:val="clear" w:color="auto" w:fill="auto"/>
            <w:noWrap/>
            <w:hideMark/>
          </w:tcPr>
          <w:p w14:paraId="64EB9DEE"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40</w:t>
            </w:r>
          </w:p>
        </w:tc>
        <w:tc>
          <w:tcPr>
            <w:tcW w:w="702" w:type="dxa"/>
            <w:shd w:val="clear" w:color="auto" w:fill="auto"/>
            <w:noWrap/>
            <w:hideMark/>
          </w:tcPr>
          <w:p w14:paraId="3E16903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02A7AF9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VERBIS_ZWW</w:t>
            </w:r>
          </w:p>
        </w:tc>
        <w:tc>
          <w:tcPr>
            <w:tcW w:w="496" w:type="dxa"/>
            <w:shd w:val="clear" w:color="auto" w:fill="auto"/>
            <w:noWrap/>
            <w:hideMark/>
          </w:tcPr>
          <w:p w14:paraId="76087910" w14:textId="77777777" w:rsidR="004F24E9" w:rsidRPr="00DD1ECC" w:rsidRDefault="004F24E9" w:rsidP="00DD1ECC">
            <w:pPr>
              <w:spacing w:after="0" w:line="360" w:lineRule="auto"/>
              <w:jc w:val="right"/>
              <w:rPr>
                <w:rFonts w:cstheme="minorHAnsi"/>
                <w:iCs/>
                <w:sz w:val="24"/>
                <w:szCs w:val="24"/>
                <w:lang w:eastAsia="pl-PL"/>
              </w:rPr>
            </w:pPr>
            <w:r w:rsidRPr="00DD1ECC">
              <w:rPr>
                <w:rFonts w:cstheme="minorHAnsi"/>
                <w:iCs/>
                <w:sz w:val="24"/>
                <w:szCs w:val="24"/>
                <w:lang w:eastAsia="pl-PL"/>
              </w:rPr>
              <w:t>50</w:t>
            </w:r>
          </w:p>
        </w:tc>
        <w:tc>
          <w:tcPr>
            <w:tcW w:w="702" w:type="dxa"/>
            <w:shd w:val="clear" w:color="auto" w:fill="auto"/>
            <w:noWrap/>
            <w:hideMark/>
          </w:tcPr>
          <w:p w14:paraId="3E195E0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 </w:t>
            </w:r>
          </w:p>
        </w:tc>
        <w:tc>
          <w:tcPr>
            <w:tcW w:w="2018" w:type="dxa"/>
            <w:shd w:val="clear" w:color="auto" w:fill="auto"/>
            <w:noWrap/>
            <w:hideMark/>
          </w:tcPr>
          <w:p w14:paraId="6E388BF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532" w:type="dxa"/>
            <w:shd w:val="clear" w:color="auto" w:fill="auto"/>
            <w:noWrap/>
            <w:hideMark/>
          </w:tcPr>
          <w:p w14:paraId="0A5DFAF1"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BB</w:t>
            </w:r>
          </w:p>
        </w:tc>
      </w:tr>
    </w:tbl>
    <w:p w14:paraId="5D346E17" w14:textId="77777777" w:rsidR="004F24E9" w:rsidRPr="00DD1ECC" w:rsidRDefault="004F24E9" w:rsidP="00DD1ECC">
      <w:pPr>
        <w:pStyle w:val="wypunktowanieB"/>
        <w:numPr>
          <w:ilvl w:val="0"/>
          <w:numId w:val="0"/>
        </w:numPr>
        <w:spacing w:before="0" w:after="0" w:line="360" w:lineRule="auto"/>
        <w:ind w:left="360"/>
        <w:rPr>
          <w:rFonts w:asciiTheme="minorHAnsi" w:hAnsiTheme="minorHAnsi" w:cstheme="minorHAnsi"/>
          <w:sz w:val="24"/>
          <w:szCs w:val="24"/>
        </w:rPr>
      </w:pPr>
      <w:r w:rsidRPr="00DD1ECC">
        <w:rPr>
          <w:rFonts w:asciiTheme="minorHAnsi" w:hAnsiTheme="minorHAnsi" w:cstheme="minorHAnsi"/>
          <w:sz w:val="24"/>
          <w:szCs w:val="24"/>
        </w:rPr>
        <w:t>Gdzie:</w:t>
      </w:r>
    </w:p>
    <w:tbl>
      <w:tblPr>
        <w:tblW w:w="54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18"/>
        <w:gridCol w:w="1336"/>
        <w:gridCol w:w="2175"/>
      </w:tblGrid>
      <w:tr w:rsidR="004F24E9" w:rsidRPr="00DD1ECC" w14:paraId="6D6A89AC" w14:textId="77777777" w:rsidTr="000C7B6F">
        <w:trPr>
          <w:trHeight w:val="264"/>
          <w:tblHeader/>
        </w:trPr>
        <w:tc>
          <w:tcPr>
            <w:tcW w:w="1942" w:type="dxa"/>
            <w:shd w:val="clear" w:color="auto" w:fill="auto"/>
            <w:noWrap/>
            <w:hideMark/>
          </w:tcPr>
          <w:p w14:paraId="3F70551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c>
          <w:tcPr>
            <w:tcW w:w="1300" w:type="dxa"/>
            <w:shd w:val="clear" w:color="auto" w:fill="auto"/>
            <w:noWrap/>
            <w:hideMark/>
          </w:tcPr>
          <w:p w14:paraId="537CA93F"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w:t>
            </w:r>
          </w:p>
        </w:tc>
        <w:tc>
          <w:tcPr>
            <w:tcW w:w="2175" w:type="dxa"/>
            <w:shd w:val="clear" w:color="auto" w:fill="auto"/>
            <w:noWrap/>
            <w:hideMark/>
          </w:tcPr>
          <w:p w14:paraId="7075AC9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BANK</w:t>
            </w:r>
          </w:p>
        </w:tc>
      </w:tr>
      <w:tr w:rsidR="004F24E9" w:rsidRPr="00DD1ECC" w14:paraId="1F47AC2C" w14:textId="77777777" w:rsidTr="008D4282">
        <w:trPr>
          <w:trHeight w:val="264"/>
        </w:trPr>
        <w:tc>
          <w:tcPr>
            <w:tcW w:w="1942" w:type="dxa"/>
            <w:shd w:val="clear" w:color="auto" w:fill="auto"/>
            <w:noWrap/>
            <w:hideMark/>
          </w:tcPr>
          <w:p w14:paraId="2B30788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FUNDFEDER</w:t>
            </w:r>
          </w:p>
        </w:tc>
        <w:tc>
          <w:tcPr>
            <w:tcW w:w="1300" w:type="dxa"/>
            <w:shd w:val="clear" w:color="auto" w:fill="auto"/>
            <w:noWrap/>
            <w:hideMark/>
          </w:tcPr>
          <w:p w14:paraId="7D8BD1CA"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2430000</w:t>
            </w:r>
          </w:p>
        </w:tc>
        <w:tc>
          <w:tcPr>
            <w:tcW w:w="2175" w:type="dxa"/>
            <w:shd w:val="clear" w:color="auto" w:fill="auto"/>
            <w:noWrap/>
            <w:hideMark/>
          </w:tcPr>
          <w:p w14:paraId="77FC25E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Fundusz federalny</w:t>
            </w:r>
          </w:p>
        </w:tc>
      </w:tr>
      <w:tr w:rsidR="004F24E9" w:rsidRPr="00DD1ECC" w14:paraId="63FCC59F" w14:textId="77777777" w:rsidTr="008D4282">
        <w:trPr>
          <w:trHeight w:val="264"/>
        </w:trPr>
        <w:tc>
          <w:tcPr>
            <w:tcW w:w="1942" w:type="dxa"/>
            <w:shd w:val="clear" w:color="auto" w:fill="auto"/>
            <w:noWrap/>
            <w:hideMark/>
          </w:tcPr>
          <w:p w14:paraId="1BA4DAF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KONTOKG</w:t>
            </w:r>
          </w:p>
        </w:tc>
        <w:tc>
          <w:tcPr>
            <w:tcW w:w="1300" w:type="dxa"/>
            <w:shd w:val="clear" w:color="auto" w:fill="auto"/>
            <w:noWrap/>
            <w:hideMark/>
          </w:tcPr>
          <w:p w14:paraId="1E7029EB"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w:t>
            </w:r>
          </w:p>
        </w:tc>
        <w:tc>
          <w:tcPr>
            <w:tcW w:w="2175" w:type="dxa"/>
            <w:shd w:val="clear" w:color="auto" w:fill="auto"/>
            <w:noWrap/>
            <w:hideMark/>
          </w:tcPr>
          <w:p w14:paraId="5004D21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konto KG dowolne</w:t>
            </w:r>
          </w:p>
        </w:tc>
      </w:tr>
      <w:tr w:rsidR="004F24E9" w:rsidRPr="00DD1ECC" w14:paraId="54F353D5" w14:textId="77777777" w:rsidTr="008D4282">
        <w:trPr>
          <w:trHeight w:val="264"/>
        </w:trPr>
        <w:tc>
          <w:tcPr>
            <w:tcW w:w="1942" w:type="dxa"/>
            <w:shd w:val="clear" w:color="auto" w:fill="auto"/>
            <w:noWrap/>
            <w:hideMark/>
          </w:tcPr>
          <w:p w14:paraId="73365BF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LOKATYPLN</w:t>
            </w:r>
          </w:p>
        </w:tc>
        <w:tc>
          <w:tcPr>
            <w:tcW w:w="1300" w:type="dxa"/>
            <w:shd w:val="clear" w:color="auto" w:fill="auto"/>
            <w:noWrap/>
            <w:hideMark/>
          </w:tcPr>
          <w:p w14:paraId="077338ED"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1370000</w:t>
            </w:r>
          </w:p>
        </w:tc>
        <w:tc>
          <w:tcPr>
            <w:tcW w:w="2175" w:type="dxa"/>
            <w:shd w:val="clear" w:color="auto" w:fill="auto"/>
            <w:noWrap/>
            <w:hideMark/>
          </w:tcPr>
          <w:p w14:paraId="6A5B8B1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Lokaty PLN </w:t>
            </w:r>
            <w:proofErr w:type="spellStart"/>
            <w:r w:rsidRPr="00DD1ECC">
              <w:rPr>
                <w:rFonts w:cstheme="minorHAnsi"/>
                <w:iCs/>
                <w:sz w:val="24"/>
                <w:szCs w:val="24"/>
                <w:lang w:eastAsia="pl-PL"/>
              </w:rPr>
              <w:t>rach</w:t>
            </w:r>
            <w:proofErr w:type="spellEnd"/>
            <w:r w:rsidRPr="00DD1ECC">
              <w:rPr>
                <w:rFonts w:cstheme="minorHAnsi"/>
                <w:iCs/>
                <w:sz w:val="24"/>
                <w:szCs w:val="24"/>
                <w:lang w:eastAsia="pl-PL"/>
              </w:rPr>
              <w:t xml:space="preserve"> bież</w:t>
            </w:r>
          </w:p>
        </w:tc>
      </w:tr>
      <w:tr w:rsidR="004F24E9" w:rsidRPr="00DD1ECC" w14:paraId="028225B6" w14:textId="77777777" w:rsidTr="008D4282">
        <w:trPr>
          <w:trHeight w:val="264"/>
        </w:trPr>
        <w:tc>
          <w:tcPr>
            <w:tcW w:w="1942" w:type="dxa"/>
            <w:shd w:val="clear" w:color="auto" w:fill="auto"/>
            <w:noWrap/>
            <w:hideMark/>
          </w:tcPr>
          <w:p w14:paraId="15E3FCD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ODSETKI</w:t>
            </w:r>
          </w:p>
        </w:tc>
        <w:tc>
          <w:tcPr>
            <w:tcW w:w="1300" w:type="dxa"/>
            <w:shd w:val="clear" w:color="auto" w:fill="auto"/>
            <w:noWrap/>
            <w:hideMark/>
          </w:tcPr>
          <w:p w14:paraId="6668154E"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7500002</w:t>
            </w:r>
          </w:p>
        </w:tc>
        <w:tc>
          <w:tcPr>
            <w:tcW w:w="2175" w:type="dxa"/>
            <w:shd w:val="clear" w:color="auto" w:fill="auto"/>
            <w:noWrap/>
            <w:hideMark/>
          </w:tcPr>
          <w:p w14:paraId="4206309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Odsetki</w:t>
            </w:r>
          </w:p>
        </w:tc>
      </w:tr>
      <w:tr w:rsidR="004F24E9" w:rsidRPr="00DD1ECC" w14:paraId="2A92433A" w14:textId="77777777" w:rsidTr="008D4282">
        <w:trPr>
          <w:trHeight w:val="264"/>
        </w:trPr>
        <w:tc>
          <w:tcPr>
            <w:tcW w:w="1942" w:type="dxa"/>
            <w:shd w:val="clear" w:color="auto" w:fill="auto"/>
            <w:noWrap/>
            <w:hideMark/>
          </w:tcPr>
          <w:p w14:paraId="55ED7455"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PRZYCH_KAR</w:t>
            </w:r>
          </w:p>
        </w:tc>
        <w:tc>
          <w:tcPr>
            <w:tcW w:w="1300" w:type="dxa"/>
            <w:shd w:val="clear" w:color="auto" w:fill="auto"/>
            <w:noWrap/>
            <w:hideMark/>
          </w:tcPr>
          <w:p w14:paraId="1194CA15"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7600006</w:t>
            </w:r>
          </w:p>
        </w:tc>
        <w:tc>
          <w:tcPr>
            <w:tcW w:w="2175" w:type="dxa"/>
            <w:shd w:val="clear" w:color="auto" w:fill="auto"/>
            <w:noWrap/>
            <w:hideMark/>
          </w:tcPr>
          <w:p w14:paraId="1419530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PPO kary , grzywny</w:t>
            </w:r>
          </w:p>
        </w:tc>
      </w:tr>
      <w:tr w:rsidR="004F24E9" w:rsidRPr="00DD1ECC" w14:paraId="3EE6E028" w14:textId="77777777" w:rsidTr="008D4282">
        <w:trPr>
          <w:trHeight w:val="264"/>
        </w:trPr>
        <w:tc>
          <w:tcPr>
            <w:tcW w:w="1942" w:type="dxa"/>
            <w:shd w:val="clear" w:color="auto" w:fill="auto"/>
            <w:noWrap/>
            <w:hideMark/>
          </w:tcPr>
          <w:p w14:paraId="4829D73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SRWDRODZEBANKI</w:t>
            </w:r>
          </w:p>
        </w:tc>
        <w:tc>
          <w:tcPr>
            <w:tcW w:w="1300" w:type="dxa"/>
            <w:shd w:val="clear" w:color="auto" w:fill="auto"/>
            <w:noWrap/>
            <w:hideMark/>
          </w:tcPr>
          <w:p w14:paraId="08316BD0"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1390100</w:t>
            </w:r>
          </w:p>
        </w:tc>
        <w:tc>
          <w:tcPr>
            <w:tcW w:w="2175" w:type="dxa"/>
            <w:shd w:val="clear" w:color="auto" w:fill="auto"/>
            <w:noWrap/>
            <w:hideMark/>
          </w:tcPr>
          <w:p w14:paraId="6B01CB7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środki w drodze bank</w:t>
            </w:r>
          </w:p>
        </w:tc>
      </w:tr>
      <w:tr w:rsidR="004F24E9" w:rsidRPr="00DD1ECC" w14:paraId="0D2154B9" w14:textId="77777777" w:rsidTr="008D4282">
        <w:trPr>
          <w:trHeight w:val="264"/>
        </w:trPr>
        <w:tc>
          <w:tcPr>
            <w:tcW w:w="1942" w:type="dxa"/>
            <w:shd w:val="clear" w:color="auto" w:fill="auto"/>
            <w:noWrap/>
            <w:hideMark/>
          </w:tcPr>
          <w:p w14:paraId="3A322F3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SRWDROKASAPLN</w:t>
            </w:r>
          </w:p>
        </w:tc>
        <w:tc>
          <w:tcPr>
            <w:tcW w:w="1300" w:type="dxa"/>
            <w:shd w:val="clear" w:color="auto" w:fill="auto"/>
            <w:noWrap/>
            <w:hideMark/>
          </w:tcPr>
          <w:p w14:paraId="324AB5F6"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1390000</w:t>
            </w:r>
          </w:p>
        </w:tc>
        <w:tc>
          <w:tcPr>
            <w:tcW w:w="2175" w:type="dxa"/>
            <w:shd w:val="clear" w:color="auto" w:fill="auto"/>
            <w:noWrap/>
            <w:hideMark/>
          </w:tcPr>
          <w:p w14:paraId="77337BCD" w14:textId="77777777" w:rsidR="004F24E9" w:rsidRPr="00DD1ECC" w:rsidRDefault="004F24E9" w:rsidP="00DD1ECC">
            <w:pPr>
              <w:spacing w:after="0" w:line="360" w:lineRule="auto"/>
              <w:rPr>
                <w:rFonts w:cstheme="minorHAnsi"/>
                <w:iCs/>
                <w:sz w:val="24"/>
                <w:szCs w:val="24"/>
                <w:lang w:eastAsia="pl-PL"/>
              </w:rPr>
            </w:pPr>
            <w:proofErr w:type="spellStart"/>
            <w:r w:rsidRPr="00DD1ECC">
              <w:rPr>
                <w:rFonts w:cstheme="minorHAnsi"/>
                <w:iCs/>
                <w:sz w:val="24"/>
                <w:szCs w:val="24"/>
                <w:lang w:eastAsia="pl-PL"/>
              </w:rPr>
              <w:t>środ</w:t>
            </w:r>
            <w:proofErr w:type="spellEnd"/>
            <w:r w:rsidRPr="00DD1ECC">
              <w:rPr>
                <w:rFonts w:cstheme="minorHAnsi"/>
                <w:iCs/>
                <w:sz w:val="24"/>
                <w:szCs w:val="24"/>
                <w:lang w:eastAsia="pl-PL"/>
              </w:rPr>
              <w:t xml:space="preserve">. w </w:t>
            </w:r>
            <w:proofErr w:type="spellStart"/>
            <w:r w:rsidRPr="00DD1ECC">
              <w:rPr>
                <w:rFonts w:cstheme="minorHAnsi"/>
                <w:iCs/>
                <w:sz w:val="24"/>
                <w:szCs w:val="24"/>
                <w:lang w:eastAsia="pl-PL"/>
              </w:rPr>
              <w:t>dro.KASA</w:t>
            </w:r>
            <w:proofErr w:type="spellEnd"/>
            <w:r w:rsidRPr="00DD1ECC">
              <w:rPr>
                <w:rFonts w:cstheme="minorHAnsi"/>
                <w:iCs/>
                <w:sz w:val="24"/>
                <w:szCs w:val="24"/>
                <w:lang w:eastAsia="pl-PL"/>
              </w:rPr>
              <w:t xml:space="preserve"> PLN</w:t>
            </w:r>
          </w:p>
        </w:tc>
      </w:tr>
      <w:tr w:rsidR="004F24E9" w:rsidRPr="00DD1ECC" w14:paraId="471455FC" w14:textId="77777777" w:rsidTr="008D4282">
        <w:trPr>
          <w:trHeight w:val="264"/>
        </w:trPr>
        <w:tc>
          <w:tcPr>
            <w:tcW w:w="1942" w:type="dxa"/>
            <w:shd w:val="clear" w:color="auto" w:fill="auto"/>
            <w:noWrap/>
            <w:hideMark/>
          </w:tcPr>
          <w:p w14:paraId="52BBEA63"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SRWDROKASAWAL</w:t>
            </w:r>
          </w:p>
        </w:tc>
        <w:tc>
          <w:tcPr>
            <w:tcW w:w="1300" w:type="dxa"/>
            <w:shd w:val="clear" w:color="auto" w:fill="auto"/>
            <w:noWrap/>
            <w:hideMark/>
          </w:tcPr>
          <w:p w14:paraId="0E1BC61D"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1390003</w:t>
            </w:r>
          </w:p>
        </w:tc>
        <w:tc>
          <w:tcPr>
            <w:tcW w:w="2175" w:type="dxa"/>
            <w:shd w:val="clear" w:color="auto" w:fill="auto"/>
            <w:noWrap/>
            <w:hideMark/>
          </w:tcPr>
          <w:p w14:paraId="5A8BFA76" w14:textId="77777777" w:rsidR="004F24E9" w:rsidRPr="00DD1ECC" w:rsidRDefault="004F24E9" w:rsidP="00DD1ECC">
            <w:pPr>
              <w:spacing w:after="0" w:line="360" w:lineRule="auto"/>
              <w:rPr>
                <w:rFonts w:cstheme="minorHAnsi"/>
                <w:iCs/>
                <w:sz w:val="24"/>
                <w:szCs w:val="24"/>
                <w:lang w:eastAsia="pl-PL"/>
              </w:rPr>
            </w:pPr>
            <w:proofErr w:type="spellStart"/>
            <w:r w:rsidRPr="00DD1ECC">
              <w:rPr>
                <w:rFonts w:cstheme="minorHAnsi"/>
                <w:iCs/>
                <w:sz w:val="24"/>
                <w:szCs w:val="24"/>
                <w:lang w:eastAsia="pl-PL"/>
              </w:rPr>
              <w:t>środ</w:t>
            </w:r>
            <w:proofErr w:type="spellEnd"/>
            <w:r w:rsidRPr="00DD1ECC">
              <w:rPr>
                <w:rFonts w:cstheme="minorHAnsi"/>
                <w:iCs/>
                <w:sz w:val="24"/>
                <w:szCs w:val="24"/>
                <w:lang w:eastAsia="pl-PL"/>
              </w:rPr>
              <w:t xml:space="preserve">. w </w:t>
            </w:r>
            <w:proofErr w:type="spellStart"/>
            <w:r w:rsidRPr="00DD1ECC">
              <w:rPr>
                <w:rFonts w:cstheme="minorHAnsi"/>
                <w:iCs/>
                <w:sz w:val="24"/>
                <w:szCs w:val="24"/>
                <w:lang w:eastAsia="pl-PL"/>
              </w:rPr>
              <w:t>dro</w:t>
            </w:r>
            <w:proofErr w:type="spellEnd"/>
            <w:r w:rsidRPr="00DD1ECC">
              <w:rPr>
                <w:rFonts w:cstheme="minorHAnsi"/>
                <w:iCs/>
                <w:sz w:val="24"/>
                <w:szCs w:val="24"/>
                <w:lang w:eastAsia="pl-PL"/>
              </w:rPr>
              <w:t>. KASA WA</w:t>
            </w:r>
          </w:p>
        </w:tc>
      </w:tr>
      <w:tr w:rsidR="004F24E9" w:rsidRPr="00DD1ECC" w14:paraId="6001EEF6" w14:textId="77777777" w:rsidTr="008D4282">
        <w:trPr>
          <w:trHeight w:val="264"/>
        </w:trPr>
        <w:tc>
          <w:tcPr>
            <w:tcW w:w="1942" w:type="dxa"/>
            <w:shd w:val="clear" w:color="auto" w:fill="auto"/>
            <w:noWrap/>
            <w:hideMark/>
          </w:tcPr>
          <w:p w14:paraId="72338B9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TECH</w:t>
            </w:r>
          </w:p>
        </w:tc>
        <w:tc>
          <w:tcPr>
            <w:tcW w:w="1300" w:type="dxa"/>
            <w:shd w:val="clear" w:color="auto" w:fill="auto"/>
            <w:noWrap/>
            <w:hideMark/>
          </w:tcPr>
          <w:p w14:paraId="3E7E56E0"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+++++++10</w:t>
            </w:r>
          </w:p>
        </w:tc>
        <w:tc>
          <w:tcPr>
            <w:tcW w:w="2175" w:type="dxa"/>
            <w:shd w:val="clear" w:color="auto" w:fill="auto"/>
            <w:noWrap/>
            <w:hideMark/>
          </w:tcPr>
          <w:p w14:paraId="0FD7AC8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Konto techniczne</w:t>
            </w:r>
          </w:p>
        </w:tc>
      </w:tr>
      <w:tr w:rsidR="004F24E9" w:rsidRPr="00DD1ECC" w14:paraId="543D80CE" w14:textId="77777777" w:rsidTr="008D4282">
        <w:trPr>
          <w:trHeight w:val="264"/>
        </w:trPr>
        <w:tc>
          <w:tcPr>
            <w:tcW w:w="1942" w:type="dxa"/>
            <w:shd w:val="clear" w:color="auto" w:fill="auto"/>
            <w:noWrap/>
            <w:hideMark/>
          </w:tcPr>
          <w:p w14:paraId="4539373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VAT</w:t>
            </w:r>
          </w:p>
        </w:tc>
        <w:tc>
          <w:tcPr>
            <w:tcW w:w="1300" w:type="dxa"/>
            <w:shd w:val="clear" w:color="auto" w:fill="auto"/>
            <w:noWrap/>
            <w:hideMark/>
          </w:tcPr>
          <w:p w14:paraId="3F094A99"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1300020</w:t>
            </w:r>
          </w:p>
        </w:tc>
        <w:tc>
          <w:tcPr>
            <w:tcW w:w="2175" w:type="dxa"/>
            <w:shd w:val="clear" w:color="auto" w:fill="auto"/>
            <w:noWrap/>
            <w:hideMark/>
          </w:tcPr>
          <w:p w14:paraId="627F99D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konto VAT pośrednie</w:t>
            </w:r>
          </w:p>
        </w:tc>
      </w:tr>
      <w:tr w:rsidR="004F24E9" w:rsidRPr="00DD1ECC" w14:paraId="0E48C174" w14:textId="77777777" w:rsidTr="008D4282">
        <w:trPr>
          <w:trHeight w:val="264"/>
        </w:trPr>
        <w:tc>
          <w:tcPr>
            <w:tcW w:w="1942" w:type="dxa"/>
            <w:shd w:val="clear" w:color="auto" w:fill="auto"/>
            <w:noWrap/>
            <w:hideMark/>
          </w:tcPr>
          <w:p w14:paraId="56834569"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VAT_PR</w:t>
            </w:r>
          </w:p>
        </w:tc>
        <w:tc>
          <w:tcPr>
            <w:tcW w:w="1300" w:type="dxa"/>
            <w:shd w:val="clear" w:color="auto" w:fill="auto"/>
            <w:noWrap/>
            <w:hideMark/>
          </w:tcPr>
          <w:p w14:paraId="050AC08A"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1310020</w:t>
            </w:r>
          </w:p>
        </w:tc>
        <w:tc>
          <w:tcPr>
            <w:tcW w:w="2175" w:type="dxa"/>
            <w:shd w:val="clear" w:color="auto" w:fill="auto"/>
            <w:noWrap/>
            <w:hideMark/>
          </w:tcPr>
          <w:p w14:paraId="0889171F"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konto VAT </w:t>
            </w:r>
            <w:proofErr w:type="spellStart"/>
            <w:r w:rsidRPr="00DD1ECC">
              <w:rPr>
                <w:rFonts w:cstheme="minorHAnsi"/>
                <w:iCs/>
                <w:sz w:val="24"/>
                <w:szCs w:val="24"/>
                <w:lang w:eastAsia="pl-PL"/>
              </w:rPr>
              <w:t>rach.proj</w:t>
            </w:r>
            <w:proofErr w:type="spellEnd"/>
          </w:p>
        </w:tc>
      </w:tr>
      <w:tr w:rsidR="004F24E9" w:rsidRPr="00DD1ECC" w14:paraId="551A0B86" w14:textId="77777777" w:rsidTr="008D4282">
        <w:trPr>
          <w:trHeight w:val="264"/>
        </w:trPr>
        <w:tc>
          <w:tcPr>
            <w:tcW w:w="1942" w:type="dxa"/>
            <w:shd w:val="clear" w:color="auto" w:fill="auto"/>
            <w:noWrap/>
            <w:hideMark/>
          </w:tcPr>
          <w:p w14:paraId="183233A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VERBIS</w:t>
            </w:r>
          </w:p>
        </w:tc>
        <w:tc>
          <w:tcPr>
            <w:tcW w:w="1300" w:type="dxa"/>
            <w:shd w:val="clear" w:color="auto" w:fill="auto"/>
            <w:noWrap/>
            <w:hideMark/>
          </w:tcPr>
          <w:p w14:paraId="58F4E742"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1400000</w:t>
            </w:r>
          </w:p>
        </w:tc>
        <w:tc>
          <w:tcPr>
            <w:tcW w:w="2175" w:type="dxa"/>
            <w:shd w:val="clear" w:color="auto" w:fill="auto"/>
            <w:noWrap/>
            <w:hideMark/>
          </w:tcPr>
          <w:p w14:paraId="4658BB6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VERBIS</w:t>
            </w:r>
          </w:p>
        </w:tc>
      </w:tr>
      <w:tr w:rsidR="004F24E9" w:rsidRPr="00DD1ECC" w14:paraId="0B888B4B" w14:textId="77777777" w:rsidTr="008D4282">
        <w:trPr>
          <w:trHeight w:val="264"/>
        </w:trPr>
        <w:tc>
          <w:tcPr>
            <w:tcW w:w="1942" w:type="dxa"/>
            <w:shd w:val="clear" w:color="auto" w:fill="auto"/>
            <w:noWrap/>
            <w:hideMark/>
          </w:tcPr>
          <w:p w14:paraId="6338FAD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VERBIS_LS</w:t>
            </w:r>
          </w:p>
        </w:tc>
        <w:tc>
          <w:tcPr>
            <w:tcW w:w="1300" w:type="dxa"/>
            <w:shd w:val="clear" w:color="auto" w:fill="auto"/>
            <w:noWrap/>
            <w:hideMark/>
          </w:tcPr>
          <w:p w14:paraId="1BFC81F9"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1400002</w:t>
            </w:r>
          </w:p>
        </w:tc>
        <w:tc>
          <w:tcPr>
            <w:tcW w:w="2175" w:type="dxa"/>
            <w:shd w:val="clear" w:color="auto" w:fill="auto"/>
            <w:noWrap/>
            <w:hideMark/>
          </w:tcPr>
          <w:p w14:paraId="4112DBD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VERBIS stypendia</w:t>
            </w:r>
          </w:p>
        </w:tc>
      </w:tr>
      <w:tr w:rsidR="004F24E9" w:rsidRPr="00DD1ECC" w14:paraId="4F4DF0A1" w14:textId="77777777" w:rsidTr="008D4282">
        <w:trPr>
          <w:trHeight w:val="264"/>
        </w:trPr>
        <w:tc>
          <w:tcPr>
            <w:tcW w:w="1942" w:type="dxa"/>
            <w:shd w:val="clear" w:color="auto" w:fill="auto"/>
            <w:noWrap/>
            <w:hideMark/>
          </w:tcPr>
          <w:p w14:paraId="10547AF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VERBIS_POM</w:t>
            </w:r>
          </w:p>
        </w:tc>
        <w:tc>
          <w:tcPr>
            <w:tcW w:w="1300" w:type="dxa"/>
            <w:shd w:val="clear" w:color="auto" w:fill="auto"/>
            <w:noWrap/>
            <w:hideMark/>
          </w:tcPr>
          <w:p w14:paraId="13FE0A7C"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1400003</w:t>
            </w:r>
          </w:p>
        </w:tc>
        <w:tc>
          <w:tcPr>
            <w:tcW w:w="2175" w:type="dxa"/>
            <w:shd w:val="clear" w:color="auto" w:fill="auto"/>
            <w:noWrap/>
            <w:hideMark/>
          </w:tcPr>
          <w:p w14:paraId="13E4E5B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VERBIS POMOCNICZE</w:t>
            </w:r>
          </w:p>
        </w:tc>
      </w:tr>
      <w:tr w:rsidR="004F24E9" w:rsidRPr="00DD1ECC" w14:paraId="3806C10C" w14:textId="77777777" w:rsidTr="008D4282">
        <w:trPr>
          <w:trHeight w:val="264"/>
        </w:trPr>
        <w:tc>
          <w:tcPr>
            <w:tcW w:w="1942" w:type="dxa"/>
            <w:shd w:val="clear" w:color="auto" w:fill="auto"/>
            <w:noWrap/>
            <w:hideMark/>
          </w:tcPr>
          <w:p w14:paraId="7C152514"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VERBIS_WAL</w:t>
            </w:r>
          </w:p>
        </w:tc>
        <w:tc>
          <w:tcPr>
            <w:tcW w:w="1300" w:type="dxa"/>
            <w:shd w:val="clear" w:color="auto" w:fill="auto"/>
            <w:noWrap/>
            <w:hideMark/>
          </w:tcPr>
          <w:p w14:paraId="523C733D"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1400001</w:t>
            </w:r>
          </w:p>
        </w:tc>
        <w:tc>
          <w:tcPr>
            <w:tcW w:w="2175" w:type="dxa"/>
            <w:shd w:val="clear" w:color="auto" w:fill="auto"/>
            <w:noWrap/>
            <w:hideMark/>
          </w:tcPr>
          <w:p w14:paraId="741DD87A"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VERBIS waluta</w:t>
            </w:r>
          </w:p>
        </w:tc>
      </w:tr>
      <w:tr w:rsidR="004F24E9" w:rsidRPr="00DD1ECC" w14:paraId="2E11A9D4" w14:textId="77777777" w:rsidTr="008D4282">
        <w:trPr>
          <w:trHeight w:val="264"/>
        </w:trPr>
        <w:tc>
          <w:tcPr>
            <w:tcW w:w="1942" w:type="dxa"/>
            <w:shd w:val="clear" w:color="auto" w:fill="auto"/>
            <w:noWrap/>
            <w:hideMark/>
          </w:tcPr>
          <w:p w14:paraId="7628C59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VERBIS_ZW</w:t>
            </w:r>
          </w:p>
        </w:tc>
        <w:tc>
          <w:tcPr>
            <w:tcW w:w="1300" w:type="dxa"/>
            <w:shd w:val="clear" w:color="auto" w:fill="auto"/>
            <w:noWrap/>
            <w:hideMark/>
          </w:tcPr>
          <w:p w14:paraId="15314910"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1410000</w:t>
            </w:r>
          </w:p>
        </w:tc>
        <w:tc>
          <w:tcPr>
            <w:tcW w:w="2175" w:type="dxa"/>
            <w:shd w:val="clear" w:color="auto" w:fill="auto"/>
            <w:noWrap/>
            <w:hideMark/>
          </w:tcPr>
          <w:p w14:paraId="1ECCB392"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VERBIS Zwroty PLN</w:t>
            </w:r>
          </w:p>
        </w:tc>
      </w:tr>
      <w:tr w:rsidR="004F24E9" w:rsidRPr="00DD1ECC" w14:paraId="56C710F1" w14:textId="77777777" w:rsidTr="008D4282">
        <w:trPr>
          <w:trHeight w:val="264"/>
        </w:trPr>
        <w:tc>
          <w:tcPr>
            <w:tcW w:w="1942" w:type="dxa"/>
            <w:shd w:val="clear" w:color="auto" w:fill="auto"/>
            <w:noWrap/>
            <w:hideMark/>
          </w:tcPr>
          <w:p w14:paraId="76ACEFEC"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lastRenderedPageBreak/>
              <w:t>VERBIS_ZWW</w:t>
            </w:r>
          </w:p>
        </w:tc>
        <w:tc>
          <w:tcPr>
            <w:tcW w:w="1300" w:type="dxa"/>
            <w:shd w:val="clear" w:color="auto" w:fill="auto"/>
            <w:noWrap/>
            <w:hideMark/>
          </w:tcPr>
          <w:p w14:paraId="637D1CA1"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1410001</w:t>
            </w:r>
          </w:p>
        </w:tc>
        <w:tc>
          <w:tcPr>
            <w:tcW w:w="2175" w:type="dxa"/>
            <w:shd w:val="clear" w:color="auto" w:fill="auto"/>
            <w:noWrap/>
            <w:hideMark/>
          </w:tcPr>
          <w:p w14:paraId="51C03BE8"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VERBIS Zwroty Waluta</w:t>
            </w:r>
          </w:p>
        </w:tc>
      </w:tr>
      <w:tr w:rsidR="004F24E9" w:rsidRPr="00DD1ECC" w14:paraId="7C8865D2" w14:textId="77777777" w:rsidTr="008D4282">
        <w:trPr>
          <w:trHeight w:val="264"/>
        </w:trPr>
        <w:tc>
          <w:tcPr>
            <w:tcW w:w="1942" w:type="dxa"/>
            <w:shd w:val="clear" w:color="auto" w:fill="auto"/>
            <w:noWrap/>
            <w:hideMark/>
          </w:tcPr>
          <w:p w14:paraId="2DE1C957"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VER_ESERV_PLN</w:t>
            </w:r>
          </w:p>
        </w:tc>
        <w:tc>
          <w:tcPr>
            <w:tcW w:w="1300" w:type="dxa"/>
            <w:shd w:val="clear" w:color="auto" w:fill="auto"/>
            <w:noWrap/>
            <w:hideMark/>
          </w:tcPr>
          <w:p w14:paraId="49F5D5A3"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1400004</w:t>
            </w:r>
          </w:p>
        </w:tc>
        <w:tc>
          <w:tcPr>
            <w:tcW w:w="2175" w:type="dxa"/>
            <w:shd w:val="clear" w:color="auto" w:fill="auto"/>
            <w:noWrap/>
            <w:hideMark/>
          </w:tcPr>
          <w:p w14:paraId="7711AF8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wpływy </w:t>
            </w:r>
            <w:proofErr w:type="spellStart"/>
            <w:r w:rsidRPr="00DD1ECC">
              <w:rPr>
                <w:rFonts w:cstheme="minorHAnsi"/>
                <w:iCs/>
                <w:sz w:val="24"/>
                <w:szCs w:val="24"/>
                <w:lang w:eastAsia="pl-PL"/>
              </w:rPr>
              <w:t>eservice</w:t>
            </w:r>
            <w:proofErr w:type="spellEnd"/>
            <w:r w:rsidRPr="00DD1ECC">
              <w:rPr>
                <w:rFonts w:cstheme="minorHAnsi"/>
                <w:iCs/>
                <w:sz w:val="24"/>
                <w:szCs w:val="24"/>
                <w:lang w:eastAsia="pl-PL"/>
              </w:rPr>
              <w:t xml:space="preserve"> PLN</w:t>
            </w:r>
          </w:p>
        </w:tc>
      </w:tr>
      <w:tr w:rsidR="004F24E9" w:rsidRPr="00DD1ECC" w14:paraId="1473FEE9" w14:textId="77777777" w:rsidTr="008D4282">
        <w:trPr>
          <w:trHeight w:val="264"/>
        </w:trPr>
        <w:tc>
          <w:tcPr>
            <w:tcW w:w="1942" w:type="dxa"/>
            <w:shd w:val="clear" w:color="auto" w:fill="auto"/>
            <w:noWrap/>
            <w:hideMark/>
          </w:tcPr>
          <w:p w14:paraId="17B73316"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VER_ESERV_WAL</w:t>
            </w:r>
          </w:p>
        </w:tc>
        <w:tc>
          <w:tcPr>
            <w:tcW w:w="1300" w:type="dxa"/>
            <w:shd w:val="clear" w:color="auto" w:fill="auto"/>
            <w:noWrap/>
            <w:hideMark/>
          </w:tcPr>
          <w:p w14:paraId="6A2F87F7"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1400005</w:t>
            </w:r>
          </w:p>
        </w:tc>
        <w:tc>
          <w:tcPr>
            <w:tcW w:w="2175" w:type="dxa"/>
            <w:shd w:val="clear" w:color="auto" w:fill="auto"/>
            <w:noWrap/>
            <w:hideMark/>
          </w:tcPr>
          <w:p w14:paraId="3C7FF8AE"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 xml:space="preserve">wpływy </w:t>
            </w:r>
            <w:proofErr w:type="spellStart"/>
            <w:r w:rsidRPr="00DD1ECC">
              <w:rPr>
                <w:rFonts w:cstheme="minorHAnsi"/>
                <w:iCs/>
                <w:sz w:val="24"/>
                <w:szCs w:val="24"/>
                <w:lang w:eastAsia="pl-PL"/>
              </w:rPr>
              <w:t>eservice</w:t>
            </w:r>
            <w:proofErr w:type="spellEnd"/>
            <w:r w:rsidRPr="00DD1ECC">
              <w:rPr>
                <w:rFonts w:cstheme="minorHAnsi"/>
                <w:iCs/>
                <w:sz w:val="24"/>
                <w:szCs w:val="24"/>
                <w:lang w:eastAsia="pl-PL"/>
              </w:rPr>
              <w:t xml:space="preserve"> wal</w:t>
            </w:r>
          </w:p>
        </w:tc>
      </w:tr>
      <w:tr w:rsidR="004F24E9" w:rsidRPr="00DD1ECC" w14:paraId="41AFAD0E" w14:textId="77777777" w:rsidTr="008D4282">
        <w:trPr>
          <w:trHeight w:val="264"/>
        </w:trPr>
        <w:tc>
          <w:tcPr>
            <w:tcW w:w="1942" w:type="dxa"/>
            <w:shd w:val="clear" w:color="auto" w:fill="auto"/>
            <w:noWrap/>
            <w:hideMark/>
          </w:tcPr>
          <w:p w14:paraId="4106E000"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WYNAGRODZENIA</w:t>
            </w:r>
          </w:p>
        </w:tc>
        <w:tc>
          <w:tcPr>
            <w:tcW w:w="1300" w:type="dxa"/>
            <w:shd w:val="clear" w:color="auto" w:fill="auto"/>
            <w:noWrap/>
            <w:hideMark/>
          </w:tcPr>
          <w:p w14:paraId="3FCC320C" w14:textId="77777777" w:rsidR="004F24E9" w:rsidRPr="00DD1ECC" w:rsidRDefault="004F24E9" w:rsidP="00DD1ECC">
            <w:pPr>
              <w:spacing w:after="0" w:line="360" w:lineRule="auto"/>
              <w:jc w:val="center"/>
              <w:rPr>
                <w:rFonts w:cstheme="minorHAnsi"/>
                <w:iCs/>
                <w:sz w:val="24"/>
                <w:szCs w:val="24"/>
                <w:lang w:eastAsia="pl-PL"/>
              </w:rPr>
            </w:pPr>
            <w:r w:rsidRPr="00DD1ECC">
              <w:rPr>
                <w:rFonts w:cstheme="minorHAnsi"/>
                <w:iCs/>
                <w:sz w:val="24"/>
                <w:szCs w:val="24"/>
                <w:lang w:eastAsia="pl-PL"/>
              </w:rPr>
              <w:t>2320000</w:t>
            </w:r>
          </w:p>
        </w:tc>
        <w:tc>
          <w:tcPr>
            <w:tcW w:w="2175" w:type="dxa"/>
            <w:shd w:val="clear" w:color="auto" w:fill="auto"/>
            <w:noWrap/>
            <w:hideMark/>
          </w:tcPr>
          <w:p w14:paraId="17A8CC3B" w14:textId="77777777" w:rsidR="004F24E9" w:rsidRPr="00DD1ECC" w:rsidRDefault="004F24E9" w:rsidP="00DD1ECC">
            <w:pPr>
              <w:spacing w:after="0" w:line="360" w:lineRule="auto"/>
              <w:rPr>
                <w:rFonts w:cstheme="minorHAnsi"/>
                <w:iCs/>
                <w:sz w:val="24"/>
                <w:szCs w:val="24"/>
                <w:lang w:eastAsia="pl-PL"/>
              </w:rPr>
            </w:pPr>
            <w:r w:rsidRPr="00DD1ECC">
              <w:rPr>
                <w:rFonts w:cstheme="minorHAnsi"/>
                <w:iCs/>
                <w:sz w:val="24"/>
                <w:szCs w:val="24"/>
                <w:lang w:eastAsia="pl-PL"/>
              </w:rPr>
              <w:t>wynagrodzenia</w:t>
            </w:r>
          </w:p>
        </w:tc>
      </w:tr>
    </w:tbl>
    <w:p w14:paraId="0B8EBFB7" w14:textId="77777777" w:rsidR="004F24E9" w:rsidRPr="00DD1ECC" w:rsidRDefault="004F24E9" w:rsidP="00932D82">
      <w:pPr>
        <w:pStyle w:val="wypunktowanieB"/>
        <w:numPr>
          <w:ilvl w:val="0"/>
          <w:numId w:val="0"/>
        </w:numPr>
        <w:spacing w:before="0" w:after="0" w:line="360" w:lineRule="auto"/>
        <w:rPr>
          <w:rFonts w:asciiTheme="minorHAnsi" w:hAnsiTheme="minorHAnsi" w:cstheme="minorHAnsi"/>
          <w:sz w:val="24"/>
          <w:szCs w:val="24"/>
        </w:rPr>
      </w:pPr>
      <w:r w:rsidRPr="00DD1ECC">
        <w:rPr>
          <w:rFonts w:asciiTheme="minorHAnsi" w:hAnsiTheme="minorHAnsi" w:cstheme="minorHAnsi"/>
          <w:sz w:val="24"/>
          <w:szCs w:val="24"/>
        </w:rPr>
        <w:t>Wszystkie operacje zgodnie z powyższą tabelą księgują się w dwóch obszarach – otrzymujemy dwa księgowania – pierwsze księgowanie to:</w:t>
      </w:r>
    </w:p>
    <w:p w14:paraId="7E5D89D9" w14:textId="77777777" w:rsidR="004F24E9" w:rsidRPr="00DD1ECC" w:rsidRDefault="004F24E9" w:rsidP="00932D82">
      <w:pPr>
        <w:pStyle w:val="wypunktowanieB"/>
        <w:numPr>
          <w:ilvl w:val="0"/>
          <w:numId w:val="0"/>
        </w:numPr>
        <w:spacing w:before="0" w:after="0" w:line="360" w:lineRule="auto"/>
        <w:rPr>
          <w:rFonts w:asciiTheme="minorHAnsi" w:hAnsiTheme="minorHAnsi" w:cstheme="minorHAnsi"/>
          <w:sz w:val="24"/>
          <w:szCs w:val="24"/>
        </w:rPr>
      </w:pPr>
      <w:r w:rsidRPr="00DD1ECC">
        <w:rPr>
          <w:rFonts w:asciiTheme="minorHAnsi" w:hAnsiTheme="minorHAnsi" w:cstheme="minorHAnsi"/>
          <w:sz w:val="24"/>
          <w:szCs w:val="24"/>
        </w:rPr>
        <w:t>Konto banku – każdy rachunek bankowy ma przypisane konto księgi głównej oraz zdefiniowane konto techniczne – analogiczny numer zakończony cyfrą 2.</w:t>
      </w:r>
    </w:p>
    <w:p w14:paraId="657E36C7" w14:textId="77777777" w:rsidR="004F24E9" w:rsidRPr="00DD1ECC" w:rsidRDefault="004F24E9" w:rsidP="00932D82">
      <w:pPr>
        <w:pStyle w:val="wypunktowanieB"/>
        <w:numPr>
          <w:ilvl w:val="0"/>
          <w:numId w:val="0"/>
        </w:numPr>
        <w:spacing w:before="0" w:after="0" w:line="360" w:lineRule="auto"/>
        <w:rPr>
          <w:rFonts w:asciiTheme="minorHAnsi" w:hAnsiTheme="minorHAnsi" w:cstheme="minorHAnsi"/>
          <w:sz w:val="24"/>
          <w:szCs w:val="24"/>
        </w:rPr>
      </w:pPr>
      <w:r w:rsidRPr="00DD1ECC">
        <w:rPr>
          <w:rFonts w:asciiTheme="minorHAnsi" w:hAnsiTheme="minorHAnsi" w:cstheme="minorHAnsi"/>
          <w:sz w:val="24"/>
          <w:szCs w:val="24"/>
        </w:rPr>
        <w:t>Wszystkie księgowania powiązane z rachunkami walutowymi poprzez moduł bankowy odbywa się zgodnie z kursem NBP opublikowanym poprzedniego dnia co do daty wyciągu bankowego.</w:t>
      </w:r>
    </w:p>
    <w:p w14:paraId="77B1C4C7" w14:textId="10A6E846" w:rsidR="004F24E9" w:rsidRPr="00DD1ECC" w:rsidRDefault="004F24E9" w:rsidP="00932D82">
      <w:pPr>
        <w:pStyle w:val="wypunktowanieB"/>
        <w:numPr>
          <w:ilvl w:val="0"/>
          <w:numId w:val="0"/>
        </w:numPr>
        <w:spacing w:after="0" w:line="360" w:lineRule="auto"/>
        <w:rPr>
          <w:rFonts w:asciiTheme="minorHAnsi" w:hAnsiTheme="minorHAnsi" w:cstheme="minorHAnsi"/>
          <w:sz w:val="24"/>
          <w:szCs w:val="24"/>
        </w:rPr>
      </w:pPr>
      <w:r w:rsidRPr="00DD1ECC">
        <w:rPr>
          <w:rFonts w:asciiTheme="minorHAnsi" w:hAnsiTheme="minorHAnsi" w:cstheme="minorHAnsi"/>
          <w:sz w:val="24"/>
          <w:szCs w:val="24"/>
        </w:rPr>
        <w:t>W systemie SAP istnieje możliwość wykonania księgowania korygującego w przypadku wyceny</w:t>
      </w:r>
      <w:r w:rsidR="00932D82">
        <w:rPr>
          <w:rFonts w:asciiTheme="minorHAnsi" w:hAnsiTheme="minorHAnsi" w:cstheme="minorHAnsi"/>
          <w:sz w:val="24"/>
          <w:szCs w:val="24"/>
        </w:rPr>
        <w:t xml:space="preserve"> </w:t>
      </w:r>
      <w:r w:rsidRPr="00DD1ECC">
        <w:rPr>
          <w:rFonts w:asciiTheme="minorHAnsi" w:hAnsiTheme="minorHAnsi" w:cstheme="minorHAnsi"/>
          <w:sz w:val="24"/>
          <w:szCs w:val="24"/>
        </w:rPr>
        <w:t>rachunków walutowych bankowych/kasowych metodą FIFO można to zrealizować poprzez:</w:t>
      </w:r>
    </w:p>
    <w:p w14:paraId="79D70571" w14:textId="77777777" w:rsidR="004F24E9" w:rsidRPr="00DD1ECC" w:rsidRDefault="004F24E9" w:rsidP="007E490D">
      <w:pPr>
        <w:pStyle w:val="wypunktowanieB"/>
        <w:numPr>
          <w:ilvl w:val="0"/>
          <w:numId w:val="12"/>
        </w:numPr>
        <w:spacing w:before="0" w:after="0" w:line="360" w:lineRule="auto"/>
        <w:rPr>
          <w:rFonts w:asciiTheme="minorHAnsi" w:hAnsiTheme="minorHAnsi" w:cstheme="minorHAnsi"/>
          <w:sz w:val="24"/>
          <w:szCs w:val="24"/>
        </w:rPr>
      </w:pPr>
      <w:r w:rsidRPr="00DD1ECC">
        <w:rPr>
          <w:rFonts w:asciiTheme="minorHAnsi" w:hAnsiTheme="minorHAnsi" w:cstheme="minorHAnsi"/>
          <w:sz w:val="24"/>
          <w:szCs w:val="24"/>
        </w:rPr>
        <w:t>ręczne księgowanie – wyliczenie różnicy poza system SAP</w:t>
      </w:r>
    </w:p>
    <w:p w14:paraId="48F8C9B2" w14:textId="4C89FFBF" w:rsidR="004F24E9" w:rsidRPr="00DD1ECC" w:rsidRDefault="004F24E9" w:rsidP="007E490D">
      <w:pPr>
        <w:pStyle w:val="wypunktowanieB"/>
        <w:numPr>
          <w:ilvl w:val="0"/>
          <w:numId w:val="12"/>
        </w:numPr>
        <w:spacing w:before="0" w:after="0" w:line="360" w:lineRule="auto"/>
        <w:rPr>
          <w:rFonts w:asciiTheme="minorHAnsi" w:hAnsiTheme="minorHAnsi" w:cstheme="minorHAnsi"/>
          <w:sz w:val="24"/>
          <w:szCs w:val="24"/>
        </w:rPr>
      </w:pPr>
      <w:r w:rsidRPr="00DD1ECC">
        <w:rPr>
          <w:rFonts w:asciiTheme="minorHAnsi" w:hAnsiTheme="minorHAnsi" w:cstheme="minorHAnsi"/>
          <w:sz w:val="24"/>
          <w:szCs w:val="24"/>
        </w:rPr>
        <w:t>uruchomienie specjalnej aplikacji wyliczającej i księgującej różnice bezpośrednio w SAP</w:t>
      </w:r>
      <w:r w:rsidR="00932D82">
        <w:rPr>
          <w:rFonts w:asciiTheme="minorHAnsi" w:hAnsiTheme="minorHAnsi" w:cstheme="minorHAnsi"/>
          <w:sz w:val="24"/>
          <w:szCs w:val="24"/>
        </w:rPr>
        <w:t>.</w:t>
      </w:r>
    </w:p>
    <w:p w14:paraId="28A4A850" w14:textId="77777777" w:rsidR="004F24E9" w:rsidRPr="00DD1ECC" w:rsidRDefault="004F24E9" w:rsidP="00B52EE4">
      <w:pPr>
        <w:pStyle w:val="Nagwek1"/>
      </w:pPr>
      <w:bookmarkStart w:id="8" w:name="_Toc414424966"/>
      <w:bookmarkStart w:id="9" w:name="_Toc434326267"/>
      <w:bookmarkStart w:id="10" w:name="_Toc453646236"/>
      <w:bookmarkStart w:id="11" w:name="_Toc158373169"/>
      <w:r w:rsidRPr="00DD1ECC">
        <w:t>Controlling</w:t>
      </w:r>
      <w:bookmarkEnd w:id="8"/>
      <w:r w:rsidRPr="00DD1ECC">
        <w:t xml:space="preserve"> – </w:t>
      </w:r>
      <w:bookmarkEnd w:id="9"/>
      <w:bookmarkEnd w:id="10"/>
      <w:proofErr w:type="spellStart"/>
      <w:r w:rsidRPr="00DD1ECC">
        <w:t>Miejsca</w:t>
      </w:r>
      <w:proofErr w:type="spellEnd"/>
      <w:r w:rsidRPr="00DD1ECC">
        <w:t xml:space="preserve"> </w:t>
      </w:r>
      <w:proofErr w:type="spellStart"/>
      <w:r w:rsidRPr="00DD1ECC">
        <w:t>powstawania</w:t>
      </w:r>
      <w:proofErr w:type="spellEnd"/>
      <w:r w:rsidRPr="00DD1ECC">
        <w:t xml:space="preserve"> </w:t>
      </w:r>
      <w:proofErr w:type="spellStart"/>
      <w:r w:rsidRPr="00DD1ECC">
        <w:t>kosztów</w:t>
      </w:r>
      <w:proofErr w:type="spellEnd"/>
      <w:r w:rsidRPr="00DD1ECC">
        <w:t xml:space="preserve"> </w:t>
      </w:r>
      <w:proofErr w:type="spellStart"/>
      <w:r w:rsidRPr="00DD1ECC">
        <w:t>i</w:t>
      </w:r>
      <w:proofErr w:type="spellEnd"/>
      <w:r w:rsidRPr="00DD1ECC">
        <w:t xml:space="preserve"> </w:t>
      </w:r>
      <w:proofErr w:type="spellStart"/>
      <w:r w:rsidRPr="00DD1ECC">
        <w:t>zleceń</w:t>
      </w:r>
      <w:bookmarkEnd w:id="11"/>
      <w:proofErr w:type="spellEnd"/>
    </w:p>
    <w:p w14:paraId="4FD9BB76"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b/>
          <w:bCs/>
          <w:iCs w:val="0"/>
          <w:sz w:val="24"/>
          <w:szCs w:val="24"/>
          <w:lang w:val="pl-PL"/>
        </w:rPr>
        <w:t>Rachunek miejsc powstawania kosztów</w:t>
      </w:r>
      <w:r w:rsidRPr="00DD1ECC">
        <w:rPr>
          <w:rFonts w:asciiTheme="minorHAnsi" w:hAnsiTheme="minorHAnsi" w:cstheme="minorHAnsi"/>
          <w:iCs w:val="0"/>
          <w:sz w:val="24"/>
          <w:szCs w:val="24"/>
          <w:lang w:val="pl-PL"/>
        </w:rPr>
        <w:t xml:space="preserve"> pełni on centralną funkcję dla wszystkich podmodułów CO, gdyż definiowane w nim obiekty takie jak MPK czy rodzaje kosztów są wykorzystywane we wszystkich operacjach controllingowych oraz na styku CO z innymi modułami systemu R/3.</w:t>
      </w:r>
    </w:p>
    <w:p w14:paraId="6EF972C2"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Obszar rachunku kosztów – UM01</w:t>
      </w:r>
    </w:p>
    <w:p w14:paraId="72B474F5"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 xml:space="preserve">Zdefiniowane centra zysku – element ten jest wyprowadzany poprzez inne obiekty CO </w:t>
      </w:r>
      <w:proofErr w:type="spellStart"/>
      <w:r w:rsidRPr="00DD1ECC">
        <w:rPr>
          <w:rFonts w:asciiTheme="minorHAnsi" w:hAnsiTheme="minorHAnsi" w:cstheme="minorHAnsi"/>
          <w:iCs w:val="0"/>
          <w:sz w:val="24"/>
          <w:szCs w:val="24"/>
          <w:lang w:val="pl-PL"/>
        </w:rPr>
        <w:t>co</w:t>
      </w:r>
      <w:proofErr w:type="spellEnd"/>
      <w:r w:rsidRPr="00DD1ECC">
        <w:rPr>
          <w:rFonts w:asciiTheme="minorHAnsi" w:hAnsiTheme="minorHAnsi" w:cstheme="minorHAnsi"/>
          <w:iCs w:val="0"/>
          <w:sz w:val="24"/>
          <w:szCs w:val="24"/>
          <w:lang w:val="pl-PL"/>
        </w:rPr>
        <w:t xml:space="preserve"> wszystkich zapisów związanych z kontami wynikowymi</w:t>
      </w:r>
    </w:p>
    <w:p w14:paraId="0FF7DE35"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Zostały zdefiniowane następujące centra zysku:</w:t>
      </w:r>
    </w:p>
    <w:tbl>
      <w:tblPr>
        <w:tblW w:w="4386" w:type="dxa"/>
        <w:tblInd w:w="75" w:type="dxa"/>
        <w:tblCellMar>
          <w:left w:w="70" w:type="dxa"/>
          <w:right w:w="70" w:type="dxa"/>
        </w:tblCellMar>
        <w:tblLook w:val="04A0" w:firstRow="1" w:lastRow="0" w:firstColumn="1" w:lastColumn="0" w:noHBand="0" w:noVBand="1"/>
      </w:tblPr>
      <w:tblGrid>
        <w:gridCol w:w="960"/>
        <w:gridCol w:w="3426"/>
      </w:tblGrid>
      <w:tr w:rsidR="004F24E9" w:rsidRPr="00DD1ECC" w14:paraId="6427DDA2" w14:textId="77777777" w:rsidTr="000C7B6F">
        <w:trPr>
          <w:trHeight w:val="288"/>
          <w:tblHead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44CD4" w14:textId="77777777" w:rsidR="004F24E9" w:rsidRPr="00DD1ECC" w:rsidRDefault="004F24E9" w:rsidP="00DD1ECC">
            <w:pPr>
              <w:spacing w:after="0" w:line="360" w:lineRule="auto"/>
              <w:rPr>
                <w:rFonts w:cstheme="minorHAnsi"/>
                <w:b/>
                <w:bCs/>
                <w:iCs/>
                <w:color w:val="000000"/>
                <w:sz w:val="24"/>
                <w:szCs w:val="24"/>
                <w:lang w:eastAsia="pl-PL"/>
              </w:rPr>
            </w:pPr>
            <w:r w:rsidRPr="00DD1ECC">
              <w:rPr>
                <w:rFonts w:cstheme="minorHAnsi"/>
                <w:b/>
                <w:bCs/>
                <w:iCs/>
                <w:color w:val="000000"/>
                <w:sz w:val="24"/>
                <w:szCs w:val="24"/>
                <w:lang w:eastAsia="pl-PL"/>
              </w:rPr>
              <w:t> Typ</w:t>
            </w:r>
          </w:p>
        </w:tc>
        <w:tc>
          <w:tcPr>
            <w:tcW w:w="3426" w:type="dxa"/>
            <w:tcBorders>
              <w:top w:val="single" w:sz="4" w:space="0" w:color="auto"/>
              <w:left w:val="nil"/>
              <w:bottom w:val="single" w:sz="4" w:space="0" w:color="auto"/>
              <w:right w:val="single" w:sz="4" w:space="0" w:color="auto"/>
            </w:tcBorders>
            <w:shd w:val="clear" w:color="auto" w:fill="auto"/>
            <w:noWrap/>
            <w:vAlign w:val="bottom"/>
            <w:hideMark/>
          </w:tcPr>
          <w:p w14:paraId="2CD435FC" w14:textId="77777777" w:rsidR="004F24E9" w:rsidRPr="00DD1ECC" w:rsidRDefault="004F24E9" w:rsidP="00DD1ECC">
            <w:pPr>
              <w:spacing w:after="0" w:line="360" w:lineRule="auto"/>
              <w:rPr>
                <w:rFonts w:cstheme="minorHAnsi"/>
                <w:b/>
                <w:bCs/>
                <w:iCs/>
                <w:color w:val="000000"/>
                <w:sz w:val="24"/>
                <w:szCs w:val="24"/>
                <w:lang w:eastAsia="pl-PL"/>
              </w:rPr>
            </w:pPr>
            <w:r w:rsidRPr="00DD1ECC">
              <w:rPr>
                <w:rFonts w:cstheme="minorHAnsi"/>
                <w:b/>
                <w:bCs/>
                <w:iCs/>
                <w:color w:val="000000"/>
                <w:sz w:val="24"/>
                <w:szCs w:val="24"/>
                <w:lang w:eastAsia="pl-PL"/>
              </w:rPr>
              <w:t>Nazwa</w:t>
            </w:r>
          </w:p>
        </w:tc>
      </w:tr>
      <w:tr w:rsidR="004F24E9" w:rsidRPr="00DD1ECC" w14:paraId="3F4FC982"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6E8EEE"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AO</w:t>
            </w:r>
          </w:p>
        </w:tc>
        <w:tc>
          <w:tcPr>
            <w:tcW w:w="3426" w:type="dxa"/>
            <w:tcBorders>
              <w:top w:val="nil"/>
              <w:left w:val="nil"/>
              <w:bottom w:val="single" w:sz="4" w:space="0" w:color="auto"/>
              <w:right w:val="single" w:sz="4" w:space="0" w:color="auto"/>
            </w:tcBorders>
            <w:shd w:val="clear" w:color="auto" w:fill="auto"/>
            <w:noWrap/>
            <w:vAlign w:val="bottom"/>
            <w:hideMark/>
          </w:tcPr>
          <w:p w14:paraId="746E1CB2"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Administracja</w:t>
            </w:r>
          </w:p>
        </w:tc>
      </w:tr>
      <w:tr w:rsidR="004F24E9" w:rsidRPr="00DD1ECC" w14:paraId="5394824D"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F248FB"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D1</w:t>
            </w:r>
          </w:p>
        </w:tc>
        <w:tc>
          <w:tcPr>
            <w:tcW w:w="3426" w:type="dxa"/>
            <w:tcBorders>
              <w:top w:val="nil"/>
              <w:left w:val="nil"/>
              <w:bottom w:val="single" w:sz="4" w:space="0" w:color="auto"/>
              <w:right w:val="single" w:sz="4" w:space="0" w:color="auto"/>
            </w:tcBorders>
            <w:shd w:val="clear" w:color="auto" w:fill="auto"/>
            <w:noWrap/>
            <w:vAlign w:val="bottom"/>
            <w:hideMark/>
          </w:tcPr>
          <w:p w14:paraId="53E6AD55"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Dydaktyka-Dom Studenta DS1</w:t>
            </w:r>
          </w:p>
        </w:tc>
      </w:tr>
      <w:tr w:rsidR="004F24E9" w:rsidRPr="00DD1ECC" w14:paraId="55F0DC7B"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579772"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D2</w:t>
            </w:r>
          </w:p>
        </w:tc>
        <w:tc>
          <w:tcPr>
            <w:tcW w:w="3426" w:type="dxa"/>
            <w:tcBorders>
              <w:top w:val="nil"/>
              <w:left w:val="nil"/>
              <w:bottom w:val="single" w:sz="4" w:space="0" w:color="auto"/>
              <w:right w:val="single" w:sz="4" w:space="0" w:color="auto"/>
            </w:tcBorders>
            <w:shd w:val="clear" w:color="auto" w:fill="auto"/>
            <w:noWrap/>
            <w:vAlign w:val="bottom"/>
            <w:hideMark/>
          </w:tcPr>
          <w:p w14:paraId="5259B13A"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Dydaktyka-Dom Studenta DS2</w:t>
            </w:r>
          </w:p>
        </w:tc>
      </w:tr>
      <w:tr w:rsidR="004F24E9" w:rsidRPr="00DD1ECC" w14:paraId="56C99785"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472F6E"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DA</w:t>
            </w:r>
          </w:p>
        </w:tc>
        <w:tc>
          <w:tcPr>
            <w:tcW w:w="3426" w:type="dxa"/>
            <w:tcBorders>
              <w:top w:val="nil"/>
              <w:left w:val="nil"/>
              <w:bottom w:val="single" w:sz="4" w:space="0" w:color="auto"/>
              <w:right w:val="single" w:sz="4" w:space="0" w:color="auto"/>
            </w:tcBorders>
            <w:shd w:val="clear" w:color="auto" w:fill="auto"/>
            <w:noWrap/>
            <w:vAlign w:val="bottom"/>
            <w:hideMark/>
          </w:tcPr>
          <w:p w14:paraId="09F35326"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Dydaktyka anglojęzyczna</w:t>
            </w:r>
          </w:p>
        </w:tc>
      </w:tr>
      <w:tr w:rsidR="004F24E9" w:rsidRPr="00DD1ECC" w14:paraId="6BC4376B"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C6A46F"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DK</w:t>
            </w:r>
          </w:p>
        </w:tc>
        <w:tc>
          <w:tcPr>
            <w:tcW w:w="3426" w:type="dxa"/>
            <w:tcBorders>
              <w:top w:val="nil"/>
              <w:left w:val="nil"/>
              <w:bottom w:val="single" w:sz="4" w:space="0" w:color="auto"/>
              <w:right w:val="single" w:sz="4" w:space="0" w:color="auto"/>
            </w:tcBorders>
            <w:shd w:val="clear" w:color="auto" w:fill="auto"/>
            <w:noWrap/>
            <w:vAlign w:val="bottom"/>
            <w:hideMark/>
          </w:tcPr>
          <w:p w14:paraId="759EE500"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 xml:space="preserve">Dydaktyka-kursy, konferencje, </w:t>
            </w:r>
            <w:proofErr w:type="spellStart"/>
            <w:r w:rsidRPr="00DD1ECC">
              <w:rPr>
                <w:rFonts w:cstheme="minorHAnsi"/>
                <w:iCs/>
                <w:color w:val="000000"/>
                <w:sz w:val="24"/>
                <w:szCs w:val="24"/>
                <w:lang w:eastAsia="pl-PL"/>
              </w:rPr>
              <w:t>szk</w:t>
            </w:r>
            <w:proofErr w:type="spellEnd"/>
          </w:p>
        </w:tc>
      </w:tr>
      <w:tr w:rsidR="004F24E9" w:rsidRPr="00DD1ECC" w14:paraId="239C8619"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8EFEFA"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lastRenderedPageBreak/>
              <w:t>DL</w:t>
            </w:r>
          </w:p>
        </w:tc>
        <w:tc>
          <w:tcPr>
            <w:tcW w:w="3426" w:type="dxa"/>
            <w:tcBorders>
              <w:top w:val="nil"/>
              <w:left w:val="nil"/>
              <w:bottom w:val="single" w:sz="4" w:space="0" w:color="auto"/>
              <w:right w:val="single" w:sz="4" w:space="0" w:color="auto"/>
            </w:tcBorders>
            <w:shd w:val="clear" w:color="auto" w:fill="auto"/>
            <w:noWrap/>
            <w:vAlign w:val="bottom"/>
            <w:hideMark/>
          </w:tcPr>
          <w:p w14:paraId="45D8A771"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Dydaktyka-studia podyplomowe</w:t>
            </w:r>
          </w:p>
        </w:tc>
      </w:tr>
      <w:tr w:rsidR="004F24E9" w:rsidRPr="00DD1ECC" w14:paraId="1921C054"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D14413"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DN</w:t>
            </w:r>
          </w:p>
        </w:tc>
        <w:tc>
          <w:tcPr>
            <w:tcW w:w="3426" w:type="dxa"/>
            <w:tcBorders>
              <w:top w:val="nil"/>
              <w:left w:val="nil"/>
              <w:bottom w:val="single" w:sz="4" w:space="0" w:color="auto"/>
              <w:right w:val="single" w:sz="4" w:space="0" w:color="auto"/>
            </w:tcBorders>
            <w:shd w:val="clear" w:color="auto" w:fill="auto"/>
            <w:noWrap/>
            <w:vAlign w:val="bottom"/>
            <w:hideMark/>
          </w:tcPr>
          <w:p w14:paraId="652D6252"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Dydaktyka niestacjonarna</w:t>
            </w:r>
          </w:p>
        </w:tc>
      </w:tr>
      <w:tr w:rsidR="004F24E9" w:rsidRPr="00DD1ECC" w14:paraId="7E69FF0A"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DC1681"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DP</w:t>
            </w:r>
          </w:p>
        </w:tc>
        <w:tc>
          <w:tcPr>
            <w:tcW w:w="3426" w:type="dxa"/>
            <w:tcBorders>
              <w:top w:val="nil"/>
              <w:left w:val="nil"/>
              <w:bottom w:val="single" w:sz="4" w:space="0" w:color="auto"/>
              <w:right w:val="single" w:sz="4" w:space="0" w:color="auto"/>
            </w:tcBorders>
            <w:shd w:val="clear" w:color="auto" w:fill="auto"/>
            <w:noWrap/>
            <w:vAlign w:val="bottom"/>
            <w:hideMark/>
          </w:tcPr>
          <w:p w14:paraId="1C58315A"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Dydaktyka pozostała</w:t>
            </w:r>
          </w:p>
        </w:tc>
      </w:tr>
      <w:tr w:rsidR="004F24E9" w:rsidRPr="00DD1ECC" w14:paraId="29C44267"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6A2F6C"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DR</w:t>
            </w:r>
          </w:p>
        </w:tc>
        <w:tc>
          <w:tcPr>
            <w:tcW w:w="3426" w:type="dxa"/>
            <w:tcBorders>
              <w:top w:val="nil"/>
              <w:left w:val="nil"/>
              <w:bottom w:val="single" w:sz="4" w:space="0" w:color="auto"/>
              <w:right w:val="single" w:sz="4" w:space="0" w:color="auto"/>
            </w:tcBorders>
            <w:shd w:val="clear" w:color="auto" w:fill="auto"/>
            <w:noWrap/>
            <w:vAlign w:val="bottom"/>
            <w:hideMark/>
          </w:tcPr>
          <w:p w14:paraId="5BAA27C3"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Dydaktyka-projekty</w:t>
            </w:r>
          </w:p>
        </w:tc>
      </w:tr>
      <w:tr w:rsidR="004F24E9" w:rsidRPr="00DD1ECC" w14:paraId="45641CC6"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3425BC"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DS</w:t>
            </w:r>
          </w:p>
        </w:tc>
        <w:tc>
          <w:tcPr>
            <w:tcW w:w="3426" w:type="dxa"/>
            <w:tcBorders>
              <w:top w:val="nil"/>
              <w:left w:val="nil"/>
              <w:bottom w:val="single" w:sz="4" w:space="0" w:color="auto"/>
              <w:right w:val="single" w:sz="4" w:space="0" w:color="auto"/>
            </w:tcBorders>
            <w:shd w:val="clear" w:color="auto" w:fill="auto"/>
            <w:noWrap/>
            <w:vAlign w:val="bottom"/>
            <w:hideMark/>
          </w:tcPr>
          <w:p w14:paraId="10987F9B"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Dydaktyka stacjonarna</w:t>
            </w:r>
          </w:p>
        </w:tc>
      </w:tr>
      <w:tr w:rsidR="004F24E9" w:rsidRPr="00DD1ECC" w14:paraId="2F9BB7F8"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B0AC00"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NP</w:t>
            </w:r>
          </w:p>
        </w:tc>
        <w:tc>
          <w:tcPr>
            <w:tcW w:w="3426" w:type="dxa"/>
            <w:tcBorders>
              <w:top w:val="nil"/>
              <w:left w:val="nil"/>
              <w:bottom w:val="single" w:sz="4" w:space="0" w:color="auto"/>
              <w:right w:val="single" w:sz="4" w:space="0" w:color="auto"/>
            </w:tcBorders>
            <w:shd w:val="clear" w:color="auto" w:fill="auto"/>
            <w:noWrap/>
            <w:vAlign w:val="bottom"/>
            <w:hideMark/>
          </w:tcPr>
          <w:p w14:paraId="10C34E33"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Nauka-projekty środki własne</w:t>
            </w:r>
          </w:p>
        </w:tc>
      </w:tr>
      <w:tr w:rsidR="004F24E9" w:rsidRPr="00DD1ECC" w14:paraId="11A11497"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ED7CD7"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NS</w:t>
            </w:r>
          </w:p>
        </w:tc>
        <w:tc>
          <w:tcPr>
            <w:tcW w:w="3426" w:type="dxa"/>
            <w:tcBorders>
              <w:top w:val="nil"/>
              <w:left w:val="nil"/>
              <w:bottom w:val="single" w:sz="4" w:space="0" w:color="auto"/>
              <w:right w:val="single" w:sz="4" w:space="0" w:color="auto"/>
            </w:tcBorders>
            <w:shd w:val="clear" w:color="auto" w:fill="auto"/>
            <w:noWrap/>
            <w:vAlign w:val="bottom"/>
            <w:hideMark/>
          </w:tcPr>
          <w:p w14:paraId="48DAEC1E"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Nauka-szkoła dr</w:t>
            </w:r>
          </w:p>
        </w:tc>
      </w:tr>
      <w:tr w:rsidR="004F24E9" w:rsidRPr="00DD1ECC" w14:paraId="73B4AAF5"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9FA897"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NU</w:t>
            </w:r>
          </w:p>
        </w:tc>
        <w:tc>
          <w:tcPr>
            <w:tcW w:w="3426" w:type="dxa"/>
            <w:tcBorders>
              <w:top w:val="nil"/>
              <w:left w:val="nil"/>
              <w:bottom w:val="single" w:sz="4" w:space="0" w:color="auto"/>
              <w:right w:val="single" w:sz="4" w:space="0" w:color="auto"/>
            </w:tcBorders>
            <w:shd w:val="clear" w:color="auto" w:fill="auto"/>
            <w:noWrap/>
            <w:vAlign w:val="bottom"/>
            <w:hideMark/>
          </w:tcPr>
          <w:p w14:paraId="67138A7C"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Nauka-</w:t>
            </w:r>
            <w:proofErr w:type="spellStart"/>
            <w:r w:rsidRPr="00DD1ECC">
              <w:rPr>
                <w:rFonts w:cstheme="minorHAnsi"/>
                <w:iCs/>
                <w:color w:val="000000"/>
                <w:sz w:val="24"/>
                <w:szCs w:val="24"/>
                <w:lang w:eastAsia="pl-PL"/>
              </w:rPr>
              <w:t>usł</w:t>
            </w:r>
            <w:proofErr w:type="spellEnd"/>
            <w:r w:rsidRPr="00DD1ECC">
              <w:rPr>
                <w:rFonts w:cstheme="minorHAnsi"/>
                <w:iCs/>
                <w:color w:val="000000"/>
                <w:sz w:val="24"/>
                <w:szCs w:val="24"/>
                <w:lang w:eastAsia="pl-PL"/>
              </w:rPr>
              <w:t xml:space="preserve"> </w:t>
            </w:r>
            <w:proofErr w:type="spellStart"/>
            <w:r w:rsidRPr="00DD1ECC">
              <w:rPr>
                <w:rFonts w:cstheme="minorHAnsi"/>
                <w:iCs/>
                <w:color w:val="000000"/>
                <w:sz w:val="24"/>
                <w:szCs w:val="24"/>
                <w:lang w:eastAsia="pl-PL"/>
              </w:rPr>
              <w:t>bad</w:t>
            </w:r>
            <w:proofErr w:type="spellEnd"/>
            <w:r w:rsidRPr="00DD1ECC">
              <w:rPr>
                <w:rFonts w:cstheme="minorHAnsi"/>
                <w:iCs/>
                <w:color w:val="000000"/>
                <w:sz w:val="24"/>
                <w:szCs w:val="24"/>
                <w:lang w:eastAsia="pl-PL"/>
              </w:rPr>
              <w:t>.</w:t>
            </w:r>
          </w:p>
        </w:tc>
      </w:tr>
      <w:tr w:rsidR="004F24E9" w:rsidRPr="00DD1ECC" w14:paraId="34C12E6A"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0F7921"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NW</w:t>
            </w:r>
          </w:p>
        </w:tc>
        <w:tc>
          <w:tcPr>
            <w:tcW w:w="3426" w:type="dxa"/>
            <w:tcBorders>
              <w:top w:val="nil"/>
              <w:left w:val="nil"/>
              <w:bottom w:val="single" w:sz="4" w:space="0" w:color="auto"/>
              <w:right w:val="single" w:sz="4" w:space="0" w:color="auto"/>
            </w:tcBorders>
            <w:shd w:val="clear" w:color="auto" w:fill="auto"/>
            <w:noWrap/>
            <w:vAlign w:val="bottom"/>
            <w:hideMark/>
          </w:tcPr>
          <w:p w14:paraId="6DA6D834"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 xml:space="preserve">Nauka-koszty wydziałowe i </w:t>
            </w:r>
            <w:proofErr w:type="spellStart"/>
            <w:r w:rsidRPr="00DD1ECC">
              <w:rPr>
                <w:rFonts w:cstheme="minorHAnsi"/>
                <w:iCs/>
                <w:color w:val="000000"/>
                <w:sz w:val="24"/>
                <w:szCs w:val="24"/>
                <w:lang w:eastAsia="pl-PL"/>
              </w:rPr>
              <w:t>wspomag</w:t>
            </w:r>
            <w:proofErr w:type="spellEnd"/>
          </w:p>
        </w:tc>
      </w:tr>
      <w:tr w:rsidR="004F24E9" w:rsidRPr="00DD1ECC" w14:paraId="27263D26"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1E6528"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NZ</w:t>
            </w:r>
          </w:p>
        </w:tc>
        <w:tc>
          <w:tcPr>
            <w:tcW w:w="3426" w:type="dxa"/>
            <w:tcBorders>
              <w:top w:val="nil"/>
              <w:left w:val="nil"/>
              <w:bottom w:val="single" w:sz="4" w:space="0" w:color="auto"/>
              <w:right w:val="single" w:sz="4" w:space="0" w:color="auto"/>
            </w:tcBorders>
            <w:shd w:val="clear" w:color="auto" w:fill="auto"/>
            <w:noWrap/>
            <w:vAlign w:val="bottom"/>
            <w:hideMark/>
          </w:tcPr>
          <w:p w14:paraId="131BA8C5"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Nauka-projekty zewnętrzne</w:t>
            </w:r>
          </w:p>
        </w:tc>
      </w:tr>
      <w:tr w:rsidR="004F24E9" w:rsidRPr="00DD1ECC" w14:paraId="714DCE45"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049B66"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OK</w:t>
            </w:r>
          </w:p>
        </w:tc>
        <w:tc>
          <w:tcPr>
            <w:tcW w:w="3426" w:type="dxa"/>
            <w:tcBorders>
              <w:top w:val="nil"/>
              <w:left w:val="nil"/>
              <w:bottom w:val="single" w:sz="4" w:space="0" w:color="auto"/>
              <w:right w:val="single" w:sz="4" w:space="0" w:color="auto"/>
            </w:tcBorders>
            <w:shd w:val="clear" w:color="auto" w:fill="auto"/>
            <w:noWrap/>
            <w:vAlign w:val="bottom"/>
            <w:hideMark/>
          </w:tcPr>
          <w:p w14:paraId="28CA3B33"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Nauka-OWBK-projekty komercyjne</w:t>
            </w:r>
          </w:p>
        </w:tc>
      </w:tr>
      <w:tr w:rsidR="004F24E9" w:rsidRPr="00DD1ECC" w14:paraId="41251850"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EF21FE"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ON</w:t>
            </w:r>
          </w:p>
        </w:tc>
        <w:tc>
          <w:tcPr>
            <w:tcW w:w="3426" w:type="dxa"/>
            <w:tcBorders>
              <w:top w:val="nil"/>
              <w:left w:val="nil"/>
              <w:bottom w:val="single" w:sz="4" w:space="0" w:color="auto"/>
              <w:right w:val="single" w:sz="4" w:space="0" w:color="auto"/>
            </w:tcBorders>
            <w:shd w:val="clear" w:color="auto" w:fill="auto"/>
            <w:noWrap/>
            <w:vAlign w:val="bottom"/>
            <w:hideMark/>
          </w:tcPr>
          <w:p w14:paraId="00F7E551"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Nauka-OWBK-projekty niekomercyjne</w:t>
            </w:r>
          </w:p>
        </w:tc>
      </w:tr>
      <w:tr w:rsidR="004F24E9" w:rsidRPr="00DD1ECC" w14:paraId="357843BB"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227E45"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OW</w:t>
            </w:r>
          </w:p>
        </w:tc>
        <w:tc>
          <w:tcPr>
            <w:tcW w:w="3426" w:type="dxa"/>
            <w:tcBorders>
              <w:top w:val="nil"/>
              <w:left w:val="nil"/>
              <w:bottom w:val="single" w:sz="4" w:space="0" w:color="auto"/>
              <w:right w:val="single" w:sz="4" w:space="0" w:color="auto"/>
            </w:tcBorders>
            <w:shd w:val="clear" w:color="auto" w:fill="auto"/>
            <w:noWrap/>
            <w:vAlign w:val="bottom"/>
            <w:hideMark/>
          </w:tcPr>
          <w:p w14:paraId="1152EDC4"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Nauka-OWBK-koszty wydziałowe</w:t>
            </w:r>
          </w:p>
        </w:tc>
      </w:tr>
    </w:tbl>
    <w:p w14:paraId="61CB3A5E"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p>
    <w:p w14:paraId="4C8B1565"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b/>
          <w:bCs/>
          <w:iCs w:val="0"/>
          <w:sz w:val="24"/>
          <w:szCs w:val="24"/>
          <w:lang w:val="pl-PL"/>
        </w:rPr>
        <w:t>MPK</w:t>
      </w:r>
      <w:r w:rsidRPr="00DD1ECC">
        <w:rPr>
          <w:rFonts w:asciiTheme="minorHAnsi" w:hAnsiTheme="minorHAnsi" w:cstheme="minorHAnsi"/>
          <w:iCs w:val="0"/>
          <w:sz w:val="24"/>
          <w:szCs w:val="24"/>
          <w:lang w:val="pl-PL"/>
        </w:rPr>
        <w:t xml:space="preserve"> – Miejsce Powstawania Kosztów – obiekt który może zostać wykorzystany podczas księgowania kosztu.</w:t>
      </w:r>
    </w:p>
    <w:p w14:paraId="0EC09717"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Kodyfikacja:</w:t>
      </w:r>
    </w:p>
    <w:p w14:paraId="0D710734"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0000 – dowolna cyfra od 0 do 9</w:t>
      </w:r>
    </w:p>
    <w:p w14:paraId="442E120F"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XX – symbol analogiczny do centrum zysku</w:t>
      </w:r>
    </w:p>
    <w:p w14:paraId="36779DD2"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 xml:space="preserve">Podstawowym elementem </w:t>
      </w:r>
      <w:proofErr w:type="spellStart"/>
      <w:r w:rsidRPr="00DD1ECC">
        <w:rPr>
          <w:rFonts w:asciiTheme="minorHAnsi" w:hAnsiTheme="minorHAnsi" w:cstheme="minorHAnsi"/>
          <w:iCs w:val="0"/>
          <w:sz w:val="24"/>
          <w:szCs w:val="24"/>
          <w:lang w:val="pl-PL"/>
        </w:rPr>
        <w:t>MPK’a</w:t>
      </w:r>
      <w:proofErr w:type="spellEnd"/>
      <w:r w:rsidRPr="00DD1ECC">
        <w:rPr>
          <w:rFonts w:asciiTheme="minorHAnsi" w:hAnsiTheme="minorHAnsi" w:cstheme="minorHAnsi"/>
          <w:iCs w:val="0"/>
          <w:sz w:val="24"/>
          <w:szCs w:val="24"/>
          <w:lang w:val="pl-PL"/>
        </w:rPr>
        <w:t xml:space="preserve"> jest centrum zysku – które zostanie wyprowadzone w momencie wykorzystania danego MPK podczas księgowania</w:t>
      </w:r>
    </w:p>
    <w:p w14:paraId="25EE48FF"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Dodatkowo została aktywowana funkcjonalność budżetowania na w/w elemencie.</w:t>
      </w:r>
    </w:p>
    <w:p w14:paraId="7B505D3D"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 xml:space="preserve">Dodatkowo podczas księgowania można wskazać </w:t>
      </w:r>
      <w:r w:rsidRPr="00DD1ECC">
        <w:rPr>
          <w:rFonts w:asciiTheme="minorHAnsi" w:hAnsiTheme="minorHAnsi" w:cstheme="minorHAnsi"/>
          <w:b/>
          <w:bCs/>
          <w:iCs w:val="0"/>
          <w:sz w:val="24"/>
          <w:szCs w:val="24"/>
          <w:lang w:val="pl-PL"/>
        </w:rPr>
        <w:t>zlecenie statystyczne</w:t>
      </w:r>
      <w:r w:rsidRPr="00DD1ECC">
        <w:rPr>
          <w:rFonts w:asciiTheme="minorHAnsi" w:hAnsiTheme="minorHAnsi" w:cstheme="minorHAnsi"/>
          <w:iCs w:val="0"/>
          <w:sz w:val="24"/>
          <w:szCs w:val="24"/>
          <w:lang w:val="pl-PL"/>
        </w:rPr>
        <w:t>:</w:t>
      </w:r>
    </w:p>
    <w:tbl>
      <w:tblPr>
        <w:tblW w:w="716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3293"/>
        <w:gridCol w:w="1780"/>
        <w:gridCol w:w="1343"/>
      </w:tblGrid>
      <w:tr w:rsidR="004F24E9" w:rsidRPr="00DD1ECC" w14:paraId="6FE3FF20" w14:textId="77777777" w:rsidTr="000C7B6F">
        <w:trPr>
          <w:trHeight w:val="288"/>
          <w:tblHeader/>
        </w:trPr>
        <w:tc>
          <w:tcPr>
            <w:tcW w:w="960" w:type="dxa"/>
            <w:shd w:val="clear" w:color="auto" w:fill="auto"/>
            <w:noWrap/>
            <w:vAlign w:val="bottom"/>
            <w:hideMark/>
          </w:tcPr>
          <w:p w14:paraId="5515FA2D" w14:textId="77777777" w:rsidR="004F24E9" w:rsidRPr="00DD1ECC" w:rsidRDefault="004F24E9" w:rsidP="00DD1ECC">
            <w:pPr>
              <w:spacing w:after="0" w:line="360" w:lineRule="auto"/>
              <w:rPr>
                <w:rFonts w:cstheme="minorHAnsi"/>
                <w:b/>
                <w:bCs/>
                <w:sz w:val="24"/>
                <w:szCs w:val="24"/>
                <w:lang w:eastAsia="pl-PL"/>
              </w:rPr>
            </w:pPr>
            <w:r w:rsidRPr="00DD1ECC">
              <w:rPr>
                <w:rFonts w:cstheme="minorHAnsi"/>
                <w:b/>
                <w:bCs/>
                <w:sz w:val="24"/>
                <w:szCs w:val="24"/>
                <w:lang w:eastAsia="pl-PL"/>
              </w:rPr>
              <w:t>Typ</w:t>
            </w:r>
          </w:p>
        </w:tc>
        <w:tc>
          <w:tcPr>
            <w:tcW w:w="3293" w:type="dxa"/>
            <w:shd w:val="clear" w:color="auto" w:fill="auto"/>
            <w:noWrap/>
            <w:vAlign w:val="bottom"/>
            <w:hideMark/>
          </w:tcPr>
          <w:p w14:paraId="472B647E"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Nazwa</w:t>
            </w:r>
          </w:p>
        </w:tc>
        <w:tc>
          <w:tcPr>
            <w:tcW w:w="1780" w:type="dxa"/>
            <w:shd w:val="clear" w:color="auto" w:fill="auto"/>
            <w:noWrap/>
            <w:vAlign w:val="bottom"/>
            <w:hideMark/>
          </w:tcPr>
          <w:p w14:paraId="66BB0EF0"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Zakres numeracji</w:t>
            </w:r>
          </w:p>
        </w:tc>
        <w:tc>
          <w:tcPr>
            <w:tcW w:w="1133" w:type="dxa"/>
            <w:shd w:val="clear" w:color="auto" w:fill="auto"/>
            <w:noWrap/>
            <w:vAlign w:val="bottom"/>
            <w:hideMark/>
          </w:tcPr>
          <w:p w14:paraId="3138ECDF" w14:textId="77777777" w:rsidR="004F24E9" w:rsidRPr="00DD1ECC" w:rsidRDefault="004F24E9" w:rsidP="00DD1ECC">
            <w:pPr>
              <w:spacing w:after="0" w:line="360" w:lineRule="auto"/>
              <w:rPr>
                <w:rFonts w:cstheme="minorHAnsi"/>
                <w:b/>
                <w:bCs/>
                <w:iCs/>
                <w:sz w:val="24"/>
                <w:szCs w:val="24"/>
                <w:lang w:eastAsia="pl-PL"/>
              </w:rPr>
            </w:pPr>
            <w:r w:rsidRPr="00DD1ECC">
              <w:rPr>
                <w:rFonts w:cstheme="minorHAnsi"/>
                <w:b/>
                <w:bCs/>
                <w:iCs/>
                <w:sz w:val="24"/>
                <w:szCs w:val="24"/>
                <w:lang w:eastAsia="pl-PL"/>
              </w:rPr>
              <w:t>Typ</w:t>
            </w:r>
          </w:p>
        </w:tc>
      </w:tr>
      <w:tr w:rsidR="004F24E9" w:rsidRPr="00DD1ECC" w14:paraId="54592FA5" w14:textId="77777777" w:rsidTr="008D4282">
        <w:trPr>
          <w:trHeight w:val="288"/>
        </w:trPr>
        <w:tc>
          <w:tcPr>
            <w:tcW w:w="960" w:type="dxa"/>
            <w:shd w:val="clear" w:color="auto" w:fill="auto"/>
            <w:noWrap/>
            <w:vAlign w:val="bottom"/>
            <w:hideMark/>
          </w:tcPr>
          <w:p w14:paraId="18BF5FD8"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ZF01</w:t>
            </w:r>
          </w:p>
        </w:tc>
        <w:tc>
          <w:tcPr>
            <w:tcW w:w="3293" w:type="dxa"/>
            <w:shd w:val="clear" w:color="auto" w:fill="auto"/>
            <w:noWrap/>
            <w:vAlign w:val="bottom"/>
            <w:hideMark/>
          </w:tcPr>
          <w:p w14:paraId="00CCA6A2"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Źródła Finansowania - budżet</w:t>
            </w:r>
          </w:p>
        </w:tc>
        <w:tc>
          <w:tcPr>
            <w:tcW w:w="1780" w:type="dxa"/>
            <w:shd w:val="clear" w:color="auto" w:fill="auto"/>
            <w:noWrap/>
            <w:vAlign w:val="bottom"/>
            <w:hideMark/>
          </w:tcPr>
          <w:p w14:paraId="46213B11"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AAA0000 - ZZZ9999</w:t>
            </w:r>
          </w:p>
        </w:tc>
        <w:tc>
          <w:tcPr>
            <w:tcW w:w="1133" w:type="dxa"/>
            <w:shd w:val="clear" w:color="auto" w:fill="auto"/>
            <w:noWrap/>
            <w:vAlign w:val="bottom"/>
            <w:hideMark/>
          </w:tcPr>
          <w:p w14:paraId="03E3C715"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statystyczne</w:t>
            </w:r>
          </w:p>
        </w:tc>
      </w:tr>
      <w:tr w:rsidR="004F24E9" w:rsidRPr="00DD1ECC" w14:paraId="4B8ADF7C" w14:textId="77777777" w:rsidTr="008D4282">
        <w:trPr>
          <w:trHeight w:val="288"/>
        </w:trPr>
        <w:tc>
          <w:tcPr>
            <w:tcW w:w="960" w:type="dxa"/>
            <w:shd w:val="clear" w:color="auto" w:fill="auto"/>
            <w:noWrap/>
            <w:vAlign w:val="bottom"/>
            <w:hideMark/>
          </w:tcPr>
          <w:p w14:paraId="7C859D90"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ZF02</w:t>
            </w:r>
          </w:p>
        </w:tc>
        <w:tc>
          <w:tcPr>
            <w:tcW w:w="3293" w:type="dxa"/>
            <w:shd w:val="clear" w:color="auto" w:fill="auto"/>
            <w:noWrap/>
            <w:vAlign w:val="bottom"/>
            <w:hideMark/>
          </w:tcPr>
          <w:p w14:paraId="2CFA883D"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Źródła Finansowania - bez budżetu</w:t>
            </w:r>
          </w:p>
        </w:tc>
        <w:tc>
          <w:tcPr>
            <w:tcW w:w="1780" w:type="dxa"/>
            <w:shd w:val="clear" w:color="auto" w:fill="auto"/>
            <w:noWrap/>
            <w:vAlign w:val="bottom"/>
            <w:hideMark/>
          </w:tcPr>
          <w:p w14:paraId="2249476E"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AAA0000 - ZZZ9999</w:t>
            </w:r>
          </w:p>
        </w:tc>
        <w:tc>
          <w:tcPr>
            <w:tcW w:w="1133" w:type="dxa"/>
            <w:shd w:val="clear" w:color="auto" w:fill="auto"/>
            <w:noWrap/>
            <w:vAlign w:val="bottom"/>
            <w:hideMark/>
          </w:tcPr>
          <w:p w14:paraId="7046146F"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statystyczne</w:t>
            </w:r>
          </w:p>
        </w:tc>
      </w:tr>
    </w:tbl>
    <w:p w14:paraId="29AC66F3"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Obiekt ten jest elementem pomocniczym i może być wykorzystany w celach:</w:t>
      </w:r>
    </w:p>
    <w:p w14:paraId="55F63604" w14:textId="69DE3E30" w:rsidR="004F24E9" w:rsidRPr="00DD1ECC" w:rsidRDefault="000C7B6F" w:rsidP="007E490D">
      <w:pPr>
        <w:pStyle w:val="Tekstpodstawowy"/>
        <w:numPr>
          <w:ilvl w:val="0"/>
          <w:numId w:val="19"/>
        </w:numPr>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lastRenderedPageBreak/>
        <w:t>I</w:t>
      </w:r>
      <w:r w:rsidR="004F24E9" w:rsidRPr="00DD1ECC">
        <w:rPr>
          <w:rFonts w:asciiTheme="minorHAnsi" w:hAnsiTheme="minorHAnsi" w:cstheme="minorHAnsi"/>
          <w:iCs w:val="0"/>
          <w:sz w:val="24"/>
          <w:szCs w:val="24"/>
          <w:lang w:val="pl-PL"/>
        </w:rPr>
        <w:t>nformacyjnych</w:t>
      </w:r>
      <w:r>
        <w:rPr>
          <w:rFonts w:asciiTheme="minorHAnsi" w:hAnsiTheme="minorHAnsi" w:cstheme="minorHAnsi"/>
          <w:iCs w:val="0"/>
          <w:sz w:val="24"/>
          <w:szCs w:val="24"/>
          <w:lang w:val="pl-PL"/>
        </w:rPr>
        <w:t>,</w:t>
      </w:r>
    </w:p>
    <w:p w14:paraId="61832B11" w14:textId="0E04B6D2" w:rsidR="004F24E9" w:rsidRPr="00DD1ECC" w:rsidRDefault="004F24E9" w:rsidP="007E490D">
      <w:pPr>
        <w:pStyle w:val="Tekstpodstawowy"/>
        <w:numPr>
          <w:ilvl w:val="0"/>
          <w:numId w:val="19"/>
        </w:numPr>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określenie budżetu dla zleceń ZF01 – jest on określany na każdy rok</w:t>
      </w:r>
      <w:r w:rsidR="000C7B6F">
        <w:rPr>
          <w:rFonts w:asciiTheme="minorHAnsi" w:hAnsiTheme="minorHAnsi" w:cstheme="minorHAnsi"/>
          <w:iCs w:val="0"/>
          <w:sz w:val="24"/>
          <w:szCs w:val="24"/>
          <w:lang w:val="pl-PL"/>
        </w:rPr>
        <w:t>.</w:t>
      </w:r>
    </w:p>
    <w:p w14:paraId="00180F6F"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u w:val="single"/>
          <w:lang w:val="pl-PL"/>
        </w:rPr>
      </w:pPr>
      <w:r w:rsidRPr="00DD1ECC">
        <w:rPr>
          <w:rFonts w:asciiTheme="minorHAnsi" w:hAnsiTheme="minorHAnsi" w:cstheme="minorHAnsi"/>
          <w:iCs w:val="0"/>
          <w:sz w:val="24"/>
          <w:szCs w:val="24"/>
          <w:u w:val="single"/>
          <w:lang w:val="pl-PL"/>
        </w:rPr>
        <w:t>Budżet</w:t>
      </w:r>
    </w:p>
    <w:tbl>
      <w:tblPr>
        <w:tblStyle w:val="Tabela-Siatka"/>
        <w:tblW w:w="0" w:type="auto"/>
        <w:tblLook w:val="04A0" w:firstRow="1" w:lastRow="0" w:firstColumn="1" w:lastColumn="0" w:noHBand="0" w:noVBand="1"/>
      </w:tblPr>
      <w:tblGrid>
        <w:gridCol w:w="1668"/>
        <w:gridCol w:w="4605"/>
      </w:tblGrid>
      <w:tr w:rsidR="004F24E9" w:rsidRPr="00DD1ECC" w14:paraId="374C0E80" w14:textId="77777777" w:rsidTr="000C7B6F">
        <w:trPr>
          <w:tblHeader/>
        </w:trPr>
        <w:tc>
          <w:tcPr>
            <w:tcW w:w="1668" w:type="dxa"/>
          </w:tcPr>
          <w:p w14:paraId="3614CA26" w14:textId="77777777" w:rsidR="004F24E9" w:rsidRPr="00DD1ECC" w:rsidRDefault="004F24E9" w:rsidP="00DD1ECC">
            <w:pPr>
              <w:pStyle w:val="Tekstpodstawowy"/>
              <w:spacing w:before="0" w:after="0" w:line="360" w:lineRule="auto"/>
              <w:jc w:val="both"/>
              <w:rPr>
                <w:rFonts w:asciiTheme="minorHAnsi" w:hAnsiTheme="minorHAnsi" w:cstheme="minorHAnsi"/>
                <w:b/>
                <w:bCs/>
                <w:iCs w:val="0"/>
                <w:sz w:val="24"/>
                <w:szCs w:val="24"/>
                <w:lang w:val="pl-PL"/>
              </w:rPr>
            </w:pPr>
            <w:r w:rsidRPr="00DD1ECC">
              <w:rPr>
                <w:rFonts w:asciiTheme="minorHAnsi" w:hAnsiTheme="minorHAnsi" w:cstheme="minorHAnsi"/>
                <w:b/>
                <w:bCs/>
                <w:iCs w:val="0"/>
                <w:sz w:val="24"/>
                <w:szCs w:val="24"/>
                <w:lang w:val="pl-PL"/>
              </w:rPr>
              <w:t>Przekroczenie</w:t>
            </w:r>
          </w:p>
        </w:tc>
        <w:tc>
          <w:tcPr>
            <w:tcW w:w="4605" w:type="dxa"/>
          </w:tcPr>
          <w:p w14:paraId="569BEFD1" w14:textId="77777777" w:rsidR="004F24E9" w:rsidRPr="00DD1ECC" w:rsidRDefault="004F24E9" w:rsidP="00DD1ECC">
            <w:pPr>
              <w:pStyle w:val="Tekstpodstawowy"/>
              <w:spacing w:before="0" w:after="0" w:line="360" w:lineRule="auto"/>
              <w:jc w:val="both"/>
              <w:rPr>
                <w:rFonts w:asciiTheme="minorHAnsi" w:hAnsiTheme="minorHAnsi" w:cstheme="minorHAnsi"/>
                <w:b/>
                <w:bCs/>
                <w:iCs w:val="0"/>
                <w:sz w:val="24"/>
                <w:szCs w:val="24"/>
                <w:lang w:val="pl-PL"/>
              </w:rPr>
            </w:pPr>
            <w:r w:rsidRPr="00DD1ECC">
              <w:rPr>
                <w:rFonts w:asciiTheme="minorHAnsi" w:hAnsiTheme="minorHAnsi" w:cstheme="minorHAnsi"/>
                <w:b/>
                <w:bCs/>
                <w:iCs w:val="0"/>
                <w:sz w:val="24"/>
                <w:szCs w:val="24"/>
                <w:lang w:val="pl-PL"/>
              </w:rPr>
              <w:t>Rodzaj działania</w:t>
            </w:r>
          </w:p>
        </w:tc>
      </w:tr>
      <w:tr w:rsidR="004F24E9" w:rsidRPr="00DD1ECC" w14:paraId="29D82016" w14:textId="77777777" w:rsidTr="008D4282">
        <w:tc>
          <w:tcPr>
            <w:tcW w:w="1668" w:type="dxa"/>
          </w:tcPr>
          <w:p w14:paraId="7BD51BB7"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100%</w:t>
            </w:r>
          </w:p>
        </w:tc>
        <w:tc>
          <w:tcPr>
            <w:tcW w:w="4605" w:type="dxa"/>
          </w:tcPr>
          <w:p w14:paraId="399525CE"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Błąd</w:t>
            </w:r>
          </w:p>
        </w:tc>
      </w:tr>
      <w:tr w:rsidR="004F24E9" w:rsidRPr="00DD1ECC" w14:paraId="57641A06" w14:textId="77777777" w:rsidTr="008D4282">
        <w:tc>
          <w:tcPr>
            <w:tcW w:w="1668" w:type="dxa"/>
          </w:tcPr>
          <w:p w14:paraId="6353B412"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80%</w:t>
            </w:r>
          </w:p>
        </w:tc>
        <w:tc>
          <w:tcPr>
            <w:tcW w:w="4605" w:type="dxa"/>
          </w:tcPr>
          <w:p w14:paraId="1D300CB4"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Ostrzeżenie</w:t>
            </w:r>
          </w:p>
        </w:tc>
      </w:tr>
    </w:tbl>
    <w:p w14:paraId="364740B5"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p>
    <w:p w14:paraId="668A2223"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Konta wykluczone z kontroli budżetowej:</w:t>
      </w:r>
    </w:p>
    <w:tbl>
      <w:tblPr>
        <w:tblW w:w="4390" w:type="dxa"/>
        <w:tblInd w:w="75" w:type="dxa"/>
        <w:tblCellMar>
          <w:left w:w="70" w:type="dxa"/>
          <w:right w:w="70" w:type="dxa"/>
        </w:tblCellMar>
        <w:tblLook w:val="04A0" w:firstRow="1" w:lastRow="0" w:firstColumn="1" w:lastColumn="0" w:noHBand="0" w:noVBand="1"/>
      </w:tblPr>
      <w:tblGrid>
        <w:gridCol w:w="992"/>
        <w:gridCol w:w="3430"/>
      </w:tblGrid>
      <w:tr w:rsidR="004F24E9" w:rsidRPr="00DD1ECC" w14:paraId="63D90C1A" w14:textId="77777777" w:rsidTr="000C7B6F">
        <w:trPr>
          <w:trHeight w:val="288"/>
          <w:tblHead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C965E"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 </w:t>
            </w:r>
            <w:r w:rsidRPr="00DD1ECC">
              <w:rPr>
                <w:rFonts w:cstheme="minorHAnsi"/>
                <w:iCs/>
                <w:color w:val="000000"/>
                <w:sz w:val="24"/>
                <w:szCs w:val="24"/>
                <w:lang w:eastAsia="pl-PL"/>
              </w:rPr>
              <w:t>Konto</w:t>
            </w:r>
          </w:p>
        </w:tc>
        <w:tc>
          <w:tcPr>
            <w:tcW w:w="3430" w:type="dxa"/>
            <w:tcBorders>
              <w:top w:val="single" w:sz="4" w:space="0" w:color="auto"/>
              <w:left w:val="nil"/>
              <w:bottom w:val="single" w:sz="4" w:space="0" w:color="auto"/>
              <w:right w:val="single" w:sz="4" w:space="0" w:color="auto"/>
            </w:tcBorders>
            <w:shd w:val="clear" w:color="auto" w:fill="auto"/>
            <w:noWrap/>
            <w:vAlign w:val="bottom"/>
            <w:hideMark/>
          </w:tcPr>
          <w:p w14:paraId="01318572"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iCs/>
                <w:color w:val="000000"/>
                <w:sz w:val="24"/>
                <w:szCs w:val="24"/>
                <w:lang w:eastAsia="pl-PL"/>
              </w:rPr>
              <w:t>Nazwa</w:t>
            </w:r>
          </w:p>
        </w:tc>
      </w:tr>
      <w:tr w:rsidR="004F24E9" w:rsidRPr="00DD1ECC" w14:paraId="0F6F03F6"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B2294D" w14:textId="77777777" w:rsidR="004F24E9" w:rsidRPr="00DD1ECC" w:rsidRDefault="004F24E9" w:rsidP="00DD1ECC">
            <w:pPr>
              <w:spacing w:after="0" w:line="360" w:lineRule="auto"/>
              <w:jc w:val="right"/>
              <w:rPr>
                <w:rFonts w:cstheme="minorHAnsi"/>
                <w:color w:val="000000"/>
                <w:sz w:val="24"/>
                <w:szCs w:val="24"/>
                <w:lang w:eastAsia="pl-PL"/>
              </w:rPr>
            </w:pPr>
            <w:r w:rsidRPr="00DD1ECC">
              <w:rPr>
                <w:rFonts w:cstheme="minorHAnsi"/>
                <w:color w:val="000000"/>
                <w:sz w:val="24"/>
                <w:szCs w:val="24"/>
                <w:lang w:eastAsia="pl-PL"/>
              </w:rPr>
              <w:t>5100000</w:t>
            </w:r>
          </w:p>
        </w:tc>
        <w:tc>
          <w:tcPr>
            <w:tcW w:w="3430" w:type="dxa"/>
            <w:tcBorders>
              <w:top w:val="nil"/>
              <w:left w:val="nil"/>
              <w:bottom w:val="single" w:sz="4" w:space="0" w:color="auto"/>
              <w:right w:val="single" w:sz="4" w:space="0" w:color="auto"/>
            </w:tcBorders>
            <w:shd w:val="clear" w:color="auto" w:fill="auto"/>
            <w:noWrap/>
            <w:vAlign w:val="bottom"/>
            <w:hideMark/>
          </w:tcPr>
          <w:p w14:paraId="05E7247A"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Rozliczenie etap 1</w:t>
            </w:r>
          </w:p>
        </w:tc>
      </w:tr>
      <w:tr w:rsidR="004F24E9" w:rsidRPr="00DD1ECC" w14:paraId="73BA6A8B"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F7AB37" w14:textId="77777777" w:rsidR="004F24E9" w:rsidRPr="00DD1ECC" w:rsidRDefault="004F24E9" w:rsidP="00DD1ECC">
            <w:pPr>
              <w:spacing w:after="0" w:line="360" w:lineRule="auto"/>
              <w:jc w:val="right"/>
              <w:rPr>
                <w:rFonts w:cstheme="minorHAnsi"/>
                <w:color w:val="000000"/>
                <w:sz w:val="24"/>
                <w:szCs w:val="24"/>
                <w:lang w:eastAsia="pl-PL"/>
              </w:rPr>
            </w:pPr>
            <w:r w:rsidRPr="00DD1ECC">
              <w:rPr>
                <w:rFonts w:cstheme="minorHAnsi"/>
                <w:color w:val="000000"/>
                <w:sz w:val="24"/>
                <w:szCs w:val="24"/>
                <w:lang w:eastAsia="pl-PL"/>
              </w:rPr>
              <w:t>5200000</w:t>
            </w:r>
          </w:p>
        </w:tc>
        <w:tc>
          <w:tcPr>
            <w:tcW w:w="3430" w:type="dxa"/>
            <w:tcBorders>
              <w:top w:val="nil"/>
              <w:left w:val="nil"/>
              <w:bottom w:val="single" w:sz="4" w:space="0" w:color="auto"/>
              <w:right w:val="single" w:sz="4" w:space="0" w:color="auto"/>
            </w:tcBorders>
            <w:shd w:val="clear" w:color="auto" w:fill="auto"/>
            <w:noWrap/>
            <w:vAlign w:val="bottom"/>
            <w:hideMark/>
          </w:tcPr>
          <w:p w14:paraId="28703553"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Rozliczenie etap 2</w:t>
            </w:r>
          </w:p>
        </w:tc>
      </w:tr>
      <w:tr w:rsidR="004F24E9" w:rsidRPr="00DD1ECC" w14:paraId="38B19AA2"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965BF1" w14:textId="77777777" w:rsidR="004F24E9" w:rsidRPr="00DD1ECC" w:rsidRDefault="004F24E9" w:rsidP="00DD1ECC">
            <w:pPr>
              <w:spacing w:after="0" w:line="360" w:lineRule="auto"/>
              <w:jc w:val="right"/>
              <w:rPr>
                <w:rFonts w:cstheme="minorHAnsi"/>
                <w:color w:val="000000"/>
                <w:sz w:val="24"/>
                <w:szCs w:val="24"/>
                <w:lang w:eastAsia="pl-PL"/>
              </w:rPr>
            </w:pPr>
            <w:r w:rsidRPr="00DD1ECC">
              <w:rPr>
                <w:rFonts w:cstheme="minorHAnsi"/>
                <w:color w:val="000000"/>
                <w:sz w:val="24"/>
                <w:szCs w:val="24"/>
                <w:lang w:eastAsia="pl-PL"/>
              </w:rPr>
              <w:t>5300000</w:t>
            </w:r>
          </w:p>
        </w:tc>
        <w:tc>
          <w:tcPr>
            <w:tcW w:w="3430" w:type="dxa"/>
            <w:tcBorders>
              <w:top w:val="nil"/>
              <w:left w:val="nil"/>
              <w:bottom w:val="single" w:sz="4" w:space="0" w:color="auto"/>
              <w:right w:val="single" w:sz="4" w:space="0" w:color="auto"/>
            </w:tcBorders>
            <w:shd w:val="clear" w:color="auto" w:fill="auto"/>
            <w:noWrap/>
            <w:vAlign w:val="bottom"/>
            <w:hideMark/>
          </w:tcPr>
          <w:p w14:paraId="105219B9"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Rozliczenie etap 3</w:t>
            </w:r>
          </w:p>
        </w:tc>
      </w:tr>
      <w:tr w:rsidR="004F24E9" w:rsidRPr="00DD1ECC" w14:paraId="0076CF8B"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861D2F" w14:textId="77777777" w:rsidR="004F24E9" w:rsidRPr="00DD1ECC" w:rsidRDefault="004F24E9" w:rsidP="00DD1ECC">
            <w:pPr>
              <w:spacing w:after="0" w:line="360" w:lineRule="auto"/>
              <w:jc w:val="right"/>
              <w:rPr>
                <w:rFonts w:cstheme="minorHAnsi"/>
                <w:color w:val="000000"/>
                <w:sz w:val="24"/>
                <w:szCs w:val="24"/>
                <w:lang w:eastAsia="pl-PL"/>
              </w:rPr>
            </w:pPr>
            <w:r w:rsidRPr="00DD1ECC">
              <w:rPr>
                <w:rFonts w:cstheme="minorHAnsi"/>
                <w:color w:val="000000"/>
                <w:sz w:val="24"/>
                <w:szCs w:val="24"/>
                <w:lang w:eastAsia="pl-PL"/>
              </w:rPr>
              <w:t>5400000</w:t>
            </w:r>
          </w:p>
        </w:tc>
        <w:tc>
          <w:tcPr>
            <w:tcW w:w="3430" w:type="dxa"/>
            <w:tcBorders>
              <w:top w:val="nil"/>
              <w:left w:val="nil"/>
              <w:bottom w:val="single" w:sz="4" w:space="0" w:color="auto"/>
              <w:right w:val="single" w:sz="4" w:space="0" w:color="auto"/>
            </w:tcBorders>
            <w:shd w:val="clear" w:color="auto" w:fill="auto"/>
            <w:noWrap/>
            <w:vAlign w:val="bottom"/>
            <w:hideMark/>
          </w:tcPr>
          <w:p w14:paraId="041A4FDF"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Rozliczenie etap 4</w:t>
            </w:r>
          </w:p>
        </w:tc>
      </w:tr>
      <w:tr w:rsidR="004F24E9" w:rsidRPr="00DD1ECC" w14:paraId="5C6FE13B"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04BD71" w14:textId="77777777" w:rsidR="004F24E9" w:rsidRPr="00DD1ECC" w:rsidRDefault="004F24E9" w:rsidP="00DD1ECC">
            <w:pPr>
              <w:spacing w:after="0" w:line="360" w:lineRule="auto"/>
              <w:jc w:val="right"/>
              <w:rPr>
                <w:rFonts w:cstheme="minorHAnsi"/>
                <w:color w:val="000000"/>
                <w:sz w:val="24"/>
                <w:szCs w:val="24"/>
                <w:lang w:eastAsia="pl-PL"/>
              </w:rPr>
            </w:pPr>
            <w:r w:rsidRPr="00DD1ECC">
              <w:rPr>
                <w:rFonts w:cstheme="minorHAnsi"/>
                <w:color w:val="000000"/>
                <w:sz w:val="24"/>
                <w:szCs w:val="24"/>
                <w:lang w:eastAsia="pl-PL"/>
              </w:rPr>
              <w:t>5500000</w:t>
            </w:r>
          </w:p>
        </w:tc>
        <w:tc>
          <w:tcPr>
            <w:tcW w:w="3430" w:type="dxa"/>
            <w:tcBorders>
              <w:top w:val="nil"/>
              <w:left w:val="nil"/>
              <w:bottom w:val="single" w:sz="4" w:space="0" w:color="auto"/>
              <w:right w:val="single" w:sz="4" w:space="0" w:color="auto"/>
            </w:tcBorders>
            <w:shd w:val="clear" w:color="auto" w:fill="auto"/>
            <w:noWrap/>
            <w:vAlign w:val="bottom"/>
            <w:hideMark/>
          </w:tcPr>
          <w:p w14:paraId="75E48FDC"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Rozliczenie etap 5</w:t>
            </w:r>
          </w:p>
        </w:tc>
      </w:tr>
      <w:tr w:rsidR="004F24E9" w:rsidRPr="00DD1ECC" w14:paraId="1A5AE25A"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208D71" w14:textId="77777777" w:rsidR="004F24E9" w:rsidRPr="00DD1ECC" w:rsidRDefault="004F24E9" w:rsidP="00DD1ECC">
            <w:pPr>
              <w:spacing w:after="0" w:line="360" w:lineRule="auto"/>
              <w:jc w:val="right"/>
              <w:rPr>
                <w:rFonts w:cstheme="minorHAnsi"/>
                <w:color w:val="000000"/>
                <w:sz w:val="24"/>
                <w:szCs w:val="24"/>
                <w:lang w:eastAsia="pl-PL"/>
              </w:rPr>
            </w:pPr>
            <w:r w:rsidRPr="00DD1ECC">
              <w:rPr>
                <w:rFonts w:cstheme="minorHAnsi"/>
                <w:color w:val="000000"/>
                <w:sz w:val="24"/>
                <w:szCs w:val="24"/>
                <w:lang w:eastAsia="pl-PL"/>
              </w:rPr>
              <w:t>7200000</w:t>
            </w:r>
          </w:p>
        </w:tc>
        <w:tc>
          <w:tcPr>
            <w:tcW w:w="3430" w:type="dxa"/>
            <w:tcBorders>
              <w:top w:val="nil"/>
              <w:left w:val="nil"/>
              <w:bottom w:val="single" w:sz="4" w:space="0" w:color="auto"/>
              <w:right w:val="single" w:sz="4" w:space="0" w:color="auto"/>
            </w:tcBorders>
            <w:shd w:val="clear" w:color="auto" w:fill="auto"/>
            <w:noWrap/>
            <w:vAlign w:val="bottom"/>
            <w:hideMark/>
          </w:tcPr>
          <w:p w14:paraId="3ADF0F4D"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KWS DD podstawowa</w:t>
            </w:r>
          </w:p>
        </w:tc>
      </w:tr>
      <w:tr w:rsidR="004F24E9" w:rsidRPr="00DD1ECC" w14:paraId="1B1E2CE4"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AA6752" w14:textId="77777777" w:rsidR="004F24E9" w:rsidRPr="00DD1ECC" w:rsidRDefault="004F24E9" w:rsidP="00DD1ECC">
            <w:pPr>
              <w:spacing w:after="0" w:line="360" w:lineRule="auto"/>
              <w:jc w:val="right"/>
              <w:rPr>
                <w:rFonts w:cstheme="minorHAnsi"/>
                <w:color w:val="000000"/>
                <w:sz w:val="24"/>
                <w:szCs w:val="24"/>
                <w:lang w:eastAsia="pl-PL"/>
              </w:rPr>
            </w:pPr>
            <w:r w:rsidRPr="00DD1ECC">
              <w:rPr>
                <w:rFonts w:cstheme="minorHAnsi"/>
                <w:color w:val="000000"/>
                <w:sz w:val="24"/>
                <w:szCs w:val="24"/>
                <w:lang w:eastAsia="pl-PL"/>
              </w:rPr>
              <w:t>7200001</w:t>
            </w:r>
          </w:p>
        </w:tc>
        <w:tc>
          <w:tcPr>
            <w:tcW w:w="3430" w:type="dxa"/>
            <w:tcBorders>
              <w:top w:val="nil"/>
              <w:left w:val="nil"/>
              <w:bottom w:val="single" w:sz="4" w:space="0" w:color="auto"/>
              <w:right w:val="single" w:sz="4" w:space="0" w:color="auto"/>
            </w:tcBorders>
            <w:shd w:val="clear" w:color="auto" w:fill="auto"/>
            <w:noWrap/>
            <w:vAlign w:val="bottom"/>
            <w:hideMark/>
          </w:tcPr>
          <w:p w14:paraId="434A7959"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KWS DD dodatkowa</w:t>
            </w:r>
          </w:p>
        </w:tc>
      </w:tr>
      <w:tr w:rsidR="004F24E9" w:rsidRPr="00DD1ECC" w14:paraId="71C69A57"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ACED55" w14:textId="77777777" w:rsidR="004F24E9" w:rsidRPr="00DD1ECC" w:rsidRDefault="004F24E9" w:rsidP="00DD1ECC">
            <w:pPr>
              <w:spacing w:after="0" w:line="360" w:lineRule="auto"/>
              <w:jc w:val="right"/>
              <w:rPr>
                <w:rFonts w:cstheme="minorHAnsi"/>
                <w:color w:val="000000"/>
                <w:sz w:val="24"/>
                <w:szCs w:val="24"/>
                <w:lang w:eastAsia="pl-PL"/>
              </w:rPr>
            </w:pPr>
            <w:r w:rsidRPr="00DD1ECC">
              <w:rPr>
                <w:rFonts w:cstheme="minorHAnsi"/>
                <w:color w:val="000000"/>
                <w:sz w:val="24"/>
                <w:szCs w:val="24"/>
                <w:lang w:eastAsia="pl-PL"/>
              </w:rPr>
              <w:t>7200002</w:t>
            </w:r>
          </w:p>
        </w:tc>
        <w:tc>
          <w:tcPr>
            <w:tcW w:w="3430" w:type="dxa"/>
            <w:tcBorders>
              <w:top w:val="nil"/>
              <w:left w:val="nil"/>
              <w:bottom w:val="single" w:sz="4" w:space="0" w:color="auto"/>
              <w:right w:val="single" w:sz="4" w:space="0" w:color="auto"/>
            </w:tcBorders>
            <w:shd w:val="clear" w:color="auto" w:fill="auto"/>
            <w:noWrap/>
            <w:vAlign w:val="bottom"/>
            <w:hideMark/>
          </w:tcPr>
          <w:p w14:paraId="5819D328"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KWS DD pozostała</w:t>
            </w:r>
          </w:p>
        </w:tc>
      </w:tr>
      <w:tr w:rsidR="004F24E9" w:rsidRPr="00DD1ECC" w14:paraId="35337945"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1C02A0" w14:textId="77777777" w:rsidR="004F24E9" w:rsidRPr="00DD1ECC" w:rsidRDefault="004F24E9" w:rsidP="00DD1ECC">
            <w:pPr>
              <w:spacing w:after="0" w:line="360" w:lineRule="auto"/>
              <w:jc w:val="right"/>
              <w:rPr>
                <w:rFonts w:cstheme="minorHAnsi"/>
                <w:color w:val="000000"/>
                <w:sz w:val="24"/>
                <w:szCs w:val="24"/>
                <w:lang w:eastAsia="pl-PL"/>
              </w:rPr>
            </w:pPr>
            <w:r w:rsidRPr="00DD1ECC">
              <w:rPr>
                <w:rFonts w:cstheme="minorHAnsi"/>
                <w:color w:val="000000"/>
                <w:sz w:val="24"/>
                <w:szCs w:val="24"/>
                <w:lang w:eastAsia="pl-PL"/>
              </w:rPr>
              <w:t>7200003</w:t>
            </w:r>
          </w:p>
        </w:tc>
        <w:tc>
          <w:tcPr>
            <w:tcW w:w="3430" w:type="dxa"/>
            <w:tcBorders>
              <w:top w:val="nil"/>
              <w:left w:val="nil"/>
              <w:bottom w:val="single" w:sz="4" w:space="0" w:color="auto"/>
              <w:right w:val="single" w:sz="4" w:space="0" w:color="auto"/>
            </w:tcBorders>
            <w:shd w:val="clear" w:color="auto" w:fill="auto"/>
            <w:noWrap/>
            <w:vAlign w:val="bottom"/>
            <w:hideMark/>
          </w:tcPr>
          <w:p w14:paraId="2C9D9A41"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KWS DD projekty</w:t>
            </w:r>
          </w:p>
        </w:tc>
      </w:tr>
      <w:tr w:rsidR="004F24E9" w:rsidRPr="00DD1ECC" w14:paraId="15C9DF12"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C014C0" w14:textId="77777777" w:rsidR="004F24E9" w:rsidRPr="00DD1ECC" w:rsidRDefault="004F24E9" w:rsidP="00DD1ECC">
            <w:pPr>
              <w:spacing w:after="0" w:line="360" w:lineRule="auto"/>
              <w:jc w:val="right"/>
              <w:rPr>
                <w:rFonts w:cstheme="minorHAnsi"/>
                <w:color w:val="000000"/>
                <w:sz w:val="24"/>
                <w:szCs w:val="24"/>
                <w:lang w:eastAsia="pl-PL"/>
              </w:rPr>
            </w:pPr>
            <w:r w:rsidRPr="00DD1ECC">
              <w:rPr>
                <w:rFonts w:cstheme="minorHAnsi"/>
                <w:color w:val="000000"/>
                <w:sz w:val="24"/>
                <w:szCs w:val="24"/>
                <w:lang w:eastAsia="pl-PL"/>
              </w:rPr>
              <w:t>7210000</w:t>
            </w:r>
          </w:p>
        </w:tc>
        <w:tc>
          <w:tcPr>
            <w:tcW w:w="3430" w:type="dxa"/>
            <w:tcBorders>
              <w:top w:val="nil"/>
              <w:left w:val="nil"/>
              <w:bottom w:val="single" w:sz="4" w:space="0" w:color="auto"/>
              <w:right w:val="single" w:sz="4" w:space="0" w:color="auto"/>
            </w:tcBorders>
            <w:shd w:val="clear" w:color="auto" w:fill="auto"/>
            <w:noWrap/>
            <w:vAlign w:val="bottom"/>
            <w:hideMark/>
          </w:tcPr>
          <w:p w14:paraId="6DE8C491"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KWS DB projekty zew.</w:t>
            </w:r>
          </w:p>
        </w:tc>
      </w:tr>
      <w:tr w:rsidR="004F24E9" w:rsidRPr="00DD1ECC" w14:paraId="3D4B935C"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7F7AB2" w14:textId="77777777" w:rsidR="004F24E9" w:rsidRPr="00DD1ECC" w:rsidRDefault="004F24E9" w:rsidP="00DD1ECC">
            <w:pPr>
              <w:spacing w:after="0" w:line="360" w:lineRule="auto"/>
              <w:jc w:val="right"/>
              <w:rPr>
                <w:rFonts w:cstheme="minorHAnsi"/>
                <w:color w:val="000000"/>
                <w:sz w:val="24"/>
                <w:szCs w:val="24"/>
                <w:lang w:eastAsia="pl-PL"/>
              </w:rPr>
            </w:pPr>
            <w:r w:rsidRPr="00DD1ECC">
              <w:rPr>
                <w:rFonts w:cstheme="minorHAnsi"/>
                <w:color w:val="000000"/>
                <w:sz w:val="24"/>
                <w:szCs w:val="24"/>
                <w:lang w:eastAsia="pl-PL"/>
              </w:rPr>
              <w:t>7210001</w:t>
            </w:r>
          </w:p>
        </w:tc>
        <w:tc>
          <w:tcPr>
            <w:tcW w:w="3430" w:type="dxa"/>
            <w:tcBorders>
              <w:top w:val="nil"/>
              <w:left w:val="nil"/>
              <w:bottom w:val="single" w:sz="4" w:space="0" w:color="auto"/>
              <w:right w:val="single" w:sz="4" w:space="0" w:color="auto"/>
            </w:tcBorders>
            <w:shd w:val="clear" w:color="auto" w:fill="auto"/>
            <w:noWrap/>
            <w:vAlign w:val="bottom"/>
            <w:hideMark/>
          </w:tcPr>
          <w:p w14:paraId="4192F19B"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 xml:space="preserve">KWS DB projekty </w:t>
            </w:r>
            <w:proofErr w:type="spellStart"/>
            <w:r w:rsidRPr="00DD1ECC">
              <w:rPr>
                <w:rFonts w:cstheme="minorHAnsi"/>
                <w:color w:val="000000"/>
                <w:sz w:val="24"/>
                <w:szCs w:val="24"/>
                <w:lang w:eastAsia="pl-PL"/>
              </w:rPr>
              <w:t>śr.w</w:t>
            </w:r>
            <w:proofErr w:type="spellEnd"/>
          </w:p>
        </w:tc>
      </w:tr>
      <w:tr w:rsidR="004F24E9" w:rsidRPr="00DD1ECC" w14:paraId="5A056C08"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611846" w14:textId="77777777" w:rsidR="004F24E9" w:rsidRPr="00DD1ECC" w:rsidRDefault="004F24E9" w:rsidP="00DD1ECC">
            <w:pPr>
              <w:spacing w:after="0" w:line="360" w:lineRule="auto"/>
              <w:jc w:val="right"/>
              <w:rPr>
                <w:rFonts w:cstheme="minorHAnsi"/>
                <w:color w:val="000000"/>
                <w:sz w:val="24"/>
                <w:szCs w:val="24"/>
                <w:lang w:eastAsia="pl-PL"/>
              </w:rPr>
            </w:pPr>
            <w:r w:rsidRPr="00DD1ECC">
              <w:rPr>
                <w:rFonts w:cstheme="minorHAnsi"/>
                <w:color w:val="000000"/>
                <w:sz w:val="24"/>
                <w:szCs w:val="24"/>
                <w:lang w:eastAsia="pl-PL"/>
              </w:rPr>
              <w:t>7210002</w:t>
            </w:r>
          </w:p>
        </w:tc>
        <w:tc>
          <w:tcPr>
            <w:tcW w:w="3430" w:type="dxa"/>
            <w:tcBorders>
              <w:top w:val="nil"/>
              <w:left w:val="nil"/>
              <w:bottom w:val="single" w:sz="4" w:space="0" w:color="auto"/>
              <w:right w:val="single" w:sz="4" w:space="0" w:color="auto"/>
            </w:tcBorders>
            <w:shd w:val="clear" w:color="auto" w:fill="auto"/>
            <w:noWrap/>
            <w:vAlign w:val="bottom"/>
            <w:hideMark/>
          </w:tcPr>
          <w:p w14:paraId="02ED05D5"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KWS DB-dodatkowa</w:t>
            </w:r>
          </w:p>
        </w:tc>
      </w:tr>
      <w:tr w:rsidR="004F24E9" w:rsidRPr="00DD1ECC" w14:paraId="286B00D6"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0E5CD5" w14:textId="77777777" w:rsidR="004F24E9" w:rsidRPr="00DD1ECC" w:rsidRDefault="004F24E9" w:rsidP="00DD1ECC">
            <w:pPr>
              <w:spacing w:after="0" w:line="360" w:lineRule="auto"/>
              <w:jc w:val="right"/>
              <w:rPr>
                <w:rFonts w:cstheme="minorHAnsi"/>
                <w:color w:val="000000"/>
                <w:sz w:val="24"/>
                <w:szCs w:val="24"/>
                <w:lang w:eastAsia="pl-PL"/>
              </w:rPr>
            </w:pPr>
            <w:r w:rsidRPr="00DD1ECC">
              <w:rPr>
                <w:rFonts w:cstheme="minorHAnsi"/>
                <w:color w:val="000000"/>
                <w:sz w:val="24"/>
                <w:szCs w:val="24"/>
                <w:lang w:eastAsia="pl-PL"/>
              </w:rPr>
              <w:t>7210003</w:t>
            </w:r>
          </w:p>
        </w:tc>
        <w:tc>
          <w:tcPr>
            <w:tcW w:w="3430" w:type="dxa"/>
            <w:tcBorders>
              <w:top w:val="nil"/>
              <w:left w:val="nil"/>
              <w:bottom w:val="single" w:sz="4" w:space="0" w:color="auto"/>
              <w:right w:val="single" w:sz="4" w:space="0" w:color="auto"/>
            </w:tcBorders>
            <w:shd w:val="clear" w:color="auto" w:fill="auto"/>
            <w:noWrap/>
            <w:vAlign w:val="bottom"/>
            <w:hideMark/>
          </w:tcPr>
          <w:p w14:paraId="4B0C0D67"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 xml:space="preserve">KWS DB-szkoła </w:t>
            </w:r>
            <w:proofErr w:type="spellStart"/>
            <w:r w:rsidRPr="00DD1ECC">
              <w:rPr>
                <w:rFonts w:cstheme="minorHAnsi"/>
                <w:color w:val="000000"/>
                <w:sz w:val="24"/>
                <w:szCs w:val="24"/>
                <w:lang w:eastAsia="pl-PL"/>
              </w:rPr>
              <w:t>dokt</w:t>
            </w:r>
            <w:proofErr w:type="spellEnd"/>
            <w:r w:rsidRPr="00DD1ECC">
              <w:rPr>
                <w:rFonts w:cstheme="minorHAnsi"/>
                <w:color w:val="000000"/>
                <w:sz w:val="24"/>
                <w:szCs w:val="24"/>
                <w:lang w:eastAsia="pl-PL"/>
              </w:rPr>
              <w:t>.</w:t>
            </w:r>
          </w:p>
        </w:tc>
      </w:tr>
      <w:tr w:rsidR="004F24E9" w:rsidRPr="00DD1ECC" w14:paraId="6FC3E309"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0BD21B" w14:textId="77777777" w:rsidR="004F24E9" w:rsidRPr="00DD1ECC" w:rsidRDefault="004F24E9" w:rsidP="00DD1ECC">
            <w:pPr>
              <w:spacing w:after="0" w:line="360" w:lineRule="auto"/>
              <w:jc w:val="right"/>
              <w:rPr>
                <w:rFonts w:cstheme="minorHAnsi"/>
                <w:color w:val="000000"/>
                <w:sz w:val="24"/>
                <w:szCs w:val="24"/>
                <w:lang w:eastAsia="pl-PL"/>
              </w:rPr>
            </w:pPr>
            <w:r w:rsidRPr="00DD1ECC">
              <w:rPr>
                <w:rFonts w:cstheme="minorHAnsi"/>
                <w:color w:val="000000"/>
                <w:sz w:val="24"/>
                <w:szCs w:val="24"/>
                <w:lang w:eastAsia="pl-PL"/>
              </w:rPr>
              <w:t>7220000</w:t>
            </w:r>
          </w:p>
        </w:tc>
        <w:tc>
          <w:tcPr>
            <w:tcW w:w="3430" w:type="dxa"/>
            <w:tcBorders>
              <w:top w:val="nil"/>
              <w:left w:val="nil"/>
              <w:bottom w:val="single" w:sz="4" w:space="0" w:color="auto"/>
              <w:right w:val="single" w:sz="4" w:space="0" w:color="auto"/>
            </w:tcBorders>
            <w:shd w:val="clear" w:color="auto" w:fill="auto"/>
            <w:noWrap/>
            <w:vAlign w:val="bottom"/>
            <w:hideMark/>
          </w:tcPr>
          <w:p w14:paraId="5C8830C5"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KWS DU badawcza</w:t>
            </w:r>
          </w:p>
        </w:tc>
      </w:tr>
      <w:tr w:rsidR="004F24E9" w:rsidRPr="00DD1ECC" w14:paraId="31DB9DC2"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E9B892" w14:textId="77777777" w:rsidR="004F24E9" w:rsidRPr="00DD1ECC" w:rsidRDefault="004F24E9" w:rsidP="00DD1ECC">
            <w:pPr>
              <w:spacing w:after="0" w:line="360" w:lineRule="auto"/>
              <w:jc w:val="right"/>
              <w:rPr>
                <w:rFonts w:cstheme="minorHAnsi"/>
                <w:color w:val="000000"/>
                <w:sz w:val="24"/>
                <w:szCs w:val="24"/>
                <w:lang w:eastAsia="pl-PL"/>
              </w:rPr>
            </w:pPr>
            <w:r w:rsidRPr="00DD1ECC">
              <w:rPr>
                <w:rFonts w:cstheme="minorHAnsi"/>
                <w:color w:val="000000"/>
                <w:sz w:val="24"/>
                <w:szCs w:val="24"/>
                <w:lang w:eastAsia="pl-PL"/>
              </w:rPr>
              <w:t>7230000</w:t>
            </w:r>
          </w:p>
        </w:tc>
        <w:tc>
          <w:tcPr>
            <w:tcW w:w="3430" w:type="dxa"/>
            <w:tcBorders>
              <w:top w:val="nil"/>
              <w:left w:val="nil"/>
              <w:bottom w:val="single" w:sz="4" w:space="0" w:color="auto"/>
              <w:right w:val="single" w:sz="4" w:space="0" w:color="auto"/>
            </w:tcBorders>
            <w:shd w:val="clear" w:color="auto" w:fill="auto"/>
            <w:noWrap/>
            <w:vAlign w:val="bottom"/>
            <w:hideMark/>
          </w:tcPr>
          <w:p w14:paraId="495A8CE2"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KWS - OWBK</w:t>
            </w:r>
          </w:p>
        </w:tc>
      </w:tr>
    </w:tbl>
    <w:p w14:paraId="513FE548"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p>
    <w:p w14:paraId="46BB71DF" w14:textId="77777777" w:rsidR="004F24E9" w:rsidRPr="00DD1ECC" w:rsidRDefault="004F24E9" w:rsidP="00B52EE4">
      <w:pPr>
        <w:pStyle w:val="Nagwek1"/>
      </w:pPr>
      <w:bookmarkStart w:id="12" w:name="_Toc158373170"/>
      <w:r w:rsidRPr="00DD1ECC">
        <w:t xml:space="preserve">Controlling – </w:t>
      </w:r>
      <w:proofErr w:type="spellStart"/>
      <w:r w:rsidRPr="00DD1ECC">
        <w:t>Kosztów</w:t>
      </w:r>
      <w:proofErr w:type="spellEnd"/>
      <w:r w:rsidRPr="00DD1ECC">
        <w:t xml:space="preserve"> </w:t>
      </w:r>
      <w:proofErr w:type="spellStart"/>
      <w:r w:rsidRPr="00DD1ECC">
        <w:t>projektów</w:t>
      </w:r>
      <w:bookmarkEnd w:id="12"/>
      <w:proofErr w:type="spellEnd"/>
    </w:p>
    <w:p w14:paraId="116B23DD"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b/>
          <w:bCs/>
          <w:iCs w:val="0"/>
          <w:sz w:val="24"/>
          <w:szCs w:val="24"/>
          <w:lang w:val="pl-PL"/>
        </w:rPr>
        <w:t>Rachunek kosztów projektów</w:t>
      </w:r>
      <w:r w:rsidRPr="00DD1ECC">
        <w:rPr>
          <w:rFonts w:asciiTheme="minorHAnsi" w:hAnsiTheme="minorHAnsi" w:cstheme="minorHAnsi"/>
          <w:iCs w:val="0"/>
          <w:sz w:val="24"/>
          <w:szCs w:val="24"/>
          <w:lang w:val="pl-PL"/>
        </w:rPr>
        <w:t xml:space="preserve"> W podmodule tym planowanie i ewidencjonowanie kosztów odbywa się na poziomie zleceń wewnętrznych</w:t>
      </w:r>
    </w:p>
    <w:p w14:paraId="564B9F03"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Zostały zdefiniowane następujące rodzaj projektów:</w:t>
      </w:r>
    </w:p>
    <w:tbl>
      <w:tblPr>
        <w:tblW w:w="7052" w:type="dxa"/>
        <w:tblInd w:w="75" w:type="dxa"/>
        <w:tblCellMar>
          <w:left w:w="70" w:type="dxa"/>
          <w:right w:w="70" w:type="dxa"/>
        </w:tblCellMar>
        <w:tblLook w:val="04A0" w:firstRow="1" w:lastRow="0" w:firstColumn="1" w:lastColumn="0" w:noHBand="0" w:noVBand="1"/>
      </w:tblPr>
      <w:tblGrid>
        <w:gridCol w:w="960"/>
        <w:gridCol w:w="2721"/>
        <w:gridCol w:w="3371"/>
      </w:tblGrid>
      <w:tr w:rsidR="004F24E9" w:rsidRPr="00DD1ECC" w14:paraId="6A7F477D" w14:textId="77777777" w:rsidTr="00B800A4">
        <w:trPr>
          <w:trHeight w:val="288"/>
          <w:tblHead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02C1A" w14:textId="77777777" w:rsidR="004F24E9" w:rsidRPr="00DD1ECC" w:rsidRDefault="004F24E9" w:rsidP="00DD1ECC">
            <w:pPr>
              <w:spacing w:after="0" w:line="360" w:lineRule="auto"/>
              <w:rPr>
                <w:rFonts w:cstheme="minorHAnsi"/>
                <w:b/>
                <w:bCs/>
                <w:iCs/>
                <w:color w:val="000000"/>
                <w:sz w:val="24"/>
                <w:szCs w:val="24"/>
                <w:lang w:eastAsia="pl-PL"/>
              </w:rPr>
            </w:pPr>
            <w:r w:rsidRPr="00DD1ECC">
              <w:rPr>
                <w:rFonts w:cstheme="minorHAnsi"/>
                <w:b/>
                <w:bCs/>
                <w:iCs/>
                <w:color w:val="000000"/>
                <w:sz w:val="24"/>
                <w:szCs w:val="24"/>
                <w:lang w:eastAsia="pl-PL"/>
              </w:rPr>
              <w:t> Typ</w:t>
            </w:r>
          </w:p>
        </w:tc>
        <w:tc>
          <w:tcPr>
            <w:tcW w:w="2721" w:type="dxa"/>
            <w:tcBorders>
              <w:top w:val="single" w:sz="4" w:space="0" w:color="auto"/>
              <w:left w:val="nil"/>
              <w:bottom w:val="single" w:sz="4" w:space="0" w:color="auto"/>
              <w:right w:val="single" w:sz="4" w:space="0" w:color="auto"/>
            </w:tcBorders>
            <w:shd w:val="clear" w:color="auto" w:fill="auto"/>
            <w:noWrap/>
            <w:vAlign w:val="bottom"/>
            <w:hideMark/>
          </w:tcPr>
          <w:p w14:paraId="2348BE82" w14:textId="77777777" w:rsidR="004F24E9" w:rsidRPr="00DD1ECC" w:rsidRDefault="004F24E9" w:rsidP="00DD1ECC">
            <w:pPr>
              <w:spacing w:after="0" w:line="360" w:lineRule="auto"/>
              <w:rPr>
                <w:rFonts w:cstheme="minorHAnsi"/>
                <w:b/>
                <w:bCs/>
                <w:iCs/>
                <w:color w:val="000000"/>
                <w:sz w:val="24"/>
                <w:szCs w:val="24"/>
                <w:lang w:eastAsia="pl-PL"/>
              </w:rPr>
            </w:pPr>
            <w:r w:rsidRPr="00DD1ECC">
              <w:rPr>
                <w:rFonts w:cstheme="minorHAnsi"/>
                <w:b/>
                <w:bCs/>
                <w:iCs/>
                <w:color w:val="000000"/>
                <w:sz w:val="24"/>
                <w:szCs w:val="24"/>
                <w:lang w:eastAsia="pl-PL"/>
              </w:rPr>
              <w:t>Maska</w:t>
            </w:r>
          </w:p>
        </w:tc>
        <w:tc>
          <w:tcPr>
            <w:tcW w:w="3371" w:type="dxa"/>
            <w:tcBorders>
              <w:top w:val="single" w:sz="4" w:space="0" w:color="auto"/>
              <w:left w:val="nil"/>
              <w:bottom w:val="single" w:sz="4" w:space="0" w:color="auto"/>
              <w:right w:val="single" w:sz="4" w:space="0" w:color="auto"/>
            </w:tcBorders>
            <w:shd w:val="clear" w:color="auto" w:fill="auto"/>
            <w:noWrap/>
            <w:vAlign w:val="bottom"/>
            <w:hideMark/>
          </w:tcPr>
          <w:p w14:paraId="38C14BA2" w14:textId="77777777" w:rsidR="004F24E9" w:rsidRPr="00DD1ECC" w:rsidRDefault="004F24E9" w:rsidP="00DD1ECC">
            <w:pPr>
              <w:spacing w:after="0" w:line="360" w:lineRule="auto"/>
              <w:rPr>
                <w:rFonts w:cstheme="minorHAnsi"/>
                <w:b/>
                <w:bCs/>
                <w:iCs/>
                <w:color w:val="000000"/>
                <w:sz w:val="24"/>
                <w:szCs w:val="24"/>
                <w:lang w:eastAsia="pl-PL"/>
              </w:rPr>
            </w:pPr>
            <w:r w:rsidRPr="00DD1ECC">
              <w:rPr>
                <w:rFonts w:cstheme="minorHAnsi"/>
                <w:b/>
                <w:bCs/>
                <w:iCs/>
                <w:color w:val="000000"/>
                <w:sz w:val="24"/>
                <w:szCs w:val="24"/>
                <w:lang w:eastAsia="pl-PL"/>
              </w:rPr>
              <w:t>Nazwa</w:t>
            </w:r>
          </w:p>
        </w:tc>
      </w:tr>
      <w:tr w:rsidR="004F24E9" w:rsidRPr="00DD1ECC" w14:paraId="5B81E904"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E664BF"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B</w:t>
            </w:r>
          </w:p>
        </w:tc>
        <w:tc>
          <w:tcPr>
            <w:tcW w:w="2721" w:type="dxa"/>
            <w:tcBorders>
              <w:top w:val="nil"/>
              <w:left w:val="nil"/>
              <w:bottom w:val="single" w:sz="4" w:space="0" w:color="auto"/>
              <w:right w:val="single" w:sz="4" w:space="0" w:color="auto"/>
            </w:tcBorders>
            <w:shd w:val="clear" w:color="auto" w:fill="auto"/>
            <w:noWrap/>
            <w:vAlign w:val="bottom"/>
            <w:hideMark/>
          </w:tcPr>
          <w:p w14:paraId="34B3C12A"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.XXX.00.000/00.XX.XX.X</w:t>
            </w:r>
          </w:p>
        </w:tc>
        <w:tc>
          <w:tcPr>
            <w:tcW w:w="3371" w:type="dxa"/>
            <w:tcBorders>
              <w:top w:val="nil"/>
              <w:left w:val="nil"/>
              <w:bottom w:val="single" w:sz="4" w:space="0" w:color="auto"/>
              <w:right w:val="single" w:sz="4" w:space="0" w:color="auto"/>
            </w:tcBorders>
            <w:shd w:val="clear" w:color="auto" w:fill="auto"/>
            <w:noWrap/>
            <w:vAlign w:val="bottom"/>
            <w:hideMark/>
          </w:tcPr>
          <w:p w14:paraId="6F063090"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Projekty Badawcze</w:t>
            </w:r>
          </w:p>
        </w:tc>
      </w:tr>
      <w:tr w:rsidR="004F24E9" w:rsidRPr="00DD1ECC" w14:paraId="57365A0A"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D51D17"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D</w:t>
            </w:r>
          </w:p>
        </w:tc>
        <w:tc>
          <w:tcPr>
            <w:tcW w:w="2721" w:type="dxa"/>
            <w:tcBorders>
              <w:top w:val="nil"/>
              <w:left w:val="nil"/>
              <w:bottom w:val="single" w:sz="4" w:space="0" w:color="auto"/>
              <w:right w:val="single" w:sz="4" w:space="0" w:color="auto"/>
            </w:tcBorders>
            <w:shd w:val="clear" w:color="auto" w:fill="auto"/>
            <w:noWrap/>
            <w:vAlign w:val="bottom"/>
            <w:hideMark/>
          </w:tcPr>
          <w:p w14:paraId="07C9BEA5"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.XXX.00.000/00.XX.XX.X</w:t>
            </w:r>
          </w:p>
        </w:tc>
        <w:tc>
          <w:tcPr>
            <w:tcW w:w="3371" w:type="dxa"/>
            <w:tcBorders>
              <w:top w:val="nil"/>
              <w:left w:val="nil"/>
              <w:bottom w:val="single" w:sz="4" w:space="0" w:color="auto"/>
              <w:right w:val="single" w:sz="4" w:space="0" w:color="auto"/>
            </w:tcBorders>
            <w:shd w:val="clear" w:color="auto" w:fill="auto"/>
            <w:noWrap/>
            <w:vAlign w:val="bottom"/>
            <w:hideMark/>
          </w:tcPr>
          <w:p w14:paraId="61A377C3"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Projekty Dydaktyczne</w:t>
            </w:r>
          </w:p>
        </w:tc>
      </w:tr>
      <w:tr w:rsidR="004F24E9" w:rsidRPr="00DD1ECC" w14:paraId="4F558BA3"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29288B"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I</w:t>
            </w:r>
          </w:p>
        </w:tc>
        <w:tc>
          <w:tcPr>
            <w:tcW w:w="2721" w:type="dxa"/>
            <w:tcBorders>
              <w:top w:val="nil"/>
              <w:left w:val="nil"/>
              <w:bottom w:val="single" w:sz="4" w:space="0" w:color="auto"/>
              <w:right w:val="single" w:sz="4" w:space="0" w:color="auto"/>
            </w:tcBorders>
            <w:shd w:val="clear" w:color="auto" w:fill="auto"/>
            <w:noWrap/>
            <w:vAlign w:val="bottom"/>
            <w:hideMark/>
          </w:tcPr>
          <w:p w14:paraId="55054073"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.X.XXX.00.00/00.XX.XX.X</w:t>
            </w:r>
          </w:p>
        </w:tc>
        <w:tc>
          <w:tcPr>
            <w:tcW w:w="3371" w:type="dxa"/>
            <w:tcBorders>
              <w:top w:val="nil"/>
              <w:left w:val="nil"/>
              <w:bottom w:val="single" w:sz="4" w:space="0" w:color="auto"/>
              <w:right w:val="single" w:sz="4" w:space="0" w:color="auto"/>
            </w:tcBorders>
            <w:shd w:val="clear" w:color="auto" w:fill="auto"/>
            <w:noWrap/>
            <w:vAlign w:val="bottom"/>
            <w:hideMark/>
          </w:tcPr>
          <w:p w14:paraId="45866174"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Projekty Inwestycyjne</w:t>
            </w:r>
          </w:p>
        </w:tc>
      </w:tr>
      <w:tr w:rsidR="004F24E9" w:rsidRPr="00DD1ECC" w14:paraId="601A8B7E"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DAC6A8"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M</w:t>
            </w:r>
          </w:p>
        </w:tc>
        <w:tc>
          <w:tcPr>
            <w:tcW w:w="2721" w:type="dxa"/>
            <w:tcBorders>
              <w:top w:val="nil"/>
              <w:left w:val="nil"/>
              <w:bottom w:val="single" w:sz="4" w:space="0" w:color="auto"/>
              <w:right w:val="single" w:sz="4" w:space="0" w:color="auto"/>
            </w:tcBorders>
            <w:shd w:val="clear" w:color="auto" w:fill="auto"/>
            <w:noWrap/>
            <w:vAlign w:val="bottom"/>
            <w:hideMark/>
          </w:tcPr>
          <w:p w14:paraId="2703D7BA"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.XXX/000.000.X</w:t>
            </w:r>
          </w:p>
        </w:tc>
        <w:tc>
          <w:tcPr>
            <w:tcW w:w="3371" w:type="dxa"/>
            <w:tcBorders>
              <w:top w:val="nil"/>
              <w:left w:val="nil"/>
              <w:bottom w:val="single" w:sz="4" w:space="0" w:color="auto"/>
              <w:right w:val="single" w:sz="4" w:space="0" w:color="auto"/>
            </w:tcBorders>
            <w:shd w:val="clear" w:color="auto" w:fill="auto"/>
            <w:noWrap/>
            <w:vAlign w:val="bottom"/>
            <w:hideMark/>
          </w:tcPr>
          <w:p w14:paraId="5977B2FD"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Projekty Inwestycje Majątkowe</w:t>
            </w:r>
          </w:p>
        </w:tc>
      </w:tr>
      <w:tr w:rsidR="004F24E9" w:rsidRPr="00DD1ECC" w14:paraId="1783E5C2"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665D14"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lastRenderedPageBreak/>
              <w:t>P</w:t>
            </w:r>
          </w:p>
        </w:tc>
        <w:tc>
          <w:tcPr>
            <w:tcW w:w="2721" w:type="dxa"/>
            <w:tcBorders>
              <w:top w:val="nil"/>
              <w:left w:val="nil"/>
              <w:bottom w:val="single" w:sz="4" w:space="0" w:color="auto"/>
              <w:right w:val="single" w:sz="4" w:space="0" w:color="auto"/>
            </w:tcBorders>
            <w:shd w:val="clear" w:color="auto" w:fill="auto"/>
            <w:noWrap/>
            <w:vAlign w:val="bottom"/>
            <w:hideMark/>
          </w:tcPr>
          <w:p w14:paraId="730DAF37"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.XXXX.00.000/000.X</w:t>
            </w:r>
          </w:p>
        </w:tc>
        <w:tc>
          <w:tcPr>
            <w:tcW w:w="3371" w:type="dxa"/>
            <w:tcBorders>
              <w:top w:val="nil"/>
              <w:left w:val="nil"/>
              <w:bottom w:val="single" w:sz="4" w:space="0" w:color="auto"/>
              <w:right w:val="single" w:sz="4" w:space="0" w:color="auto"/>
            </w:tcBorders>
            <w:shd w:val="clear" w:color="auto" w:fill="auto"/>
            <w:noWrap/>
            <w:vAlign w:val="bottom"/>
            <w:hideMark/>
          </w:tcPr>
          <w:p w14:paraId="6F07C0FF"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Projekty Kształcenia Podyplomowego</w:t>
            </w:r>
          </w:p>
        </w:tc>
      </w:tr>
      <w:tr w:rsidR="004F24E9" w:rsidRPr="00DD1ECC" w14:paraId="75CDD54B"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120557"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U</w:t>
            </w:r>
          </w:p>
        </w:tc>
        <w:tc>
          <w:tcPr>
            <w:tcW w:w="2721" w:type="dxa"/>
            <w:tcBorders>
              <w:top w:val="nil"/>
              <w:left w:val="nil"/>
              <w:bottom w:val="single" w:sz="4" w:space="0" w:color="auto"/>
              <w:right w:val="single" w:sz="4" w:space="0" w:color="auto"/>
            </w:tcBorders>
            <w:shd w:val="clear" w:color="auto" w:fill="auto"/>
            <w:noWrap/>
            <w:vAlign w:val="bottom"/>
            <w:hideMark/>
          </w:tcPr>
          <w:p w14:paraId="6063A77B"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.XXXX.00.000/000.X</w:t>
            </w:r>
          </w:p>
        </w:tc>
        <w:tc>
          <w:tcPr>
            <w:tcW w:w="3371" w:type="dxa"/>
            <w:tcBorders>
              <w:top w:val="nil"/>
              <w:left w:val="nil"/>
              <w:bottom w:val="single" w:sz="4" w:space="0" w:color="auto"/>
              <w:right w:val="single" w:sz="4" w:space="0" w:color="auto"/>
            </w:tcBorders>
            <w:shd w:val="clear" w:color="auto" w:fill="auto"/>
            <w:noWrap/>
            <w:vAlign w:val="bottom"/>
            <w:hideMark/>
          </w:tcPr>
          <w:p w14:paraId="6A1D0175"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Projekty Usługowe</w:t>
            </w:r>
          </w:p>
        </w:tc>
      </w:tr>
    </w:tbl>
    <w:p w14:paraId="747C9EBF"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p>
    <w:p w14:paraId="6BE2F301"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Gdzie znak / oznacza koniec numeru projektu, dalsza część maski oznacza już konkretny element PSP</w:t>
      </w:r>
    </w:p>
    <w:p w14:paraId="7C9163AC"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X – dowolny znak</w:t>
      </w:r>
    </w:p>
    <w:p w14:paraId="70A9B67E"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0 – dowolna cyfra</w:t>
      </w:r>
    </w:p>
    <w:p w14:paraId="38109681"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W przypadku projektów inwestycyjnych należy wskazać podczas tworzenia elementu PSP profil inwestycyjny:</w:t>
      </w:r>
    </w:p>
    <w:tbl>
      <w:tblPr>
        <w:tblW w:w="6232" w:type="dxa"/>
        <w:tblInd w:w="75" w:type="dxa"/>
        <w:tblCellMar>
          <w:left w:w="70" w:type="dxa"/>
          <w:right w:w="70" w:type="dxa"/>
        </w:tblCellMar>
        <w:tblLook w:val="04A0" w:firstRow="1" w:lastRow="0" w:firstColumn="1" w:lastColumn="0" w:noHBand="0" w:noVBand="1"/>
      </w:tblPr>
      <w:tblGrid>
        <w:gridCol w:w="960"/>
        <w:gridCol w:w="5272"/>
      </w:tblGrid>
      <w:tr w:rsidR="004F24E9" w:rsidRPr="00DD1ECC" w14:paraId="5301E192" w14:textId="77777777" w:rsidTr="00B800A4">
        <w:trPr>
          <w:trHeight w:val="288"/>
          <w:tblHead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AA655" w14:textId="77777777" w:rsidR="004F24E9" w:rsidRPr="00DD1ECC" w:rsidRDefault="004F24E9" w:rsidP="00DD1ECC">
            <w:pPr>
              <w:spacing w:after="0" w:line="360" w:lineRule="auto"/>
              <w:rPr>
                <w:rFonts w:cstheme="minorHAnsi"/>
                <w:b/>
                <w:bCs/>
                <w:iCs/>
                <w:color w:val="000000"/>
                <w:sz w:val="24"/>
                <w:szCs w:val="24"/>
                <w:lang w:eastAsia="pl-PL"/>
              </w:rPr>
            </w:pPr>
            <w:r w:rsidRPr="00DD1ECC">
              <w:rPr>
                <w:rFonts w:cstheme="minorHAnsi"/>
                <w:b/>
                <w:bCs/>
                <w:iCs/>
                <w:color w:val="000000"/>
                <w:sz w:val="24"/>
                <w:szCs w:val="24"/>
                <w:lang w:eastAsia="pl-PL"/>
              </w:rPr>
              <w:t> Typ</w:t>
            </w:r>
          </w:p>
        </w:tc>
        <w:tc>
          <w:tcPr>
            <w:tcW w:w="5272" w:type="dxa"/>
            <w:tcBorders>
              <w:top w:val="single" w:sz="4" w:space="0" w:color="auto"/>
              <w:left w:val="nil"/>
              <w:bottom w:val="single" w:sz="4" w:space="0" w:color="auto"/>
              <w:right w:val="single" w:sz="4" w:space="0" w:color="auto"/>
            </w:tcBorders>
            <w:shd w:val="clear" w:color="auto" w:fill="auto"/>
            <w:noWrap/>
            <w:vAlign w:val="bottom"/>
            <w:hideMark/>
          </w:tcPr>
          <w:p w14:paraId="697BF20E" w14:textId="77777777" w:rsidR="004F24E9" w:rsidRPr="00DD1ECC" w:rsidRDefault="004F24E9" w:rsidP="00DD1ECC">
            <w:pPr>
              <w:spacing w:after="0" w:line="360" w:lineRule="auto"/>
              <w:rPr>
                <w:rFonts w:cstheme="minorHAnsi"/>
                <w:b/>
                <w:bCs/>
                <w:iCs/>
                <w:color w:val="000000"/>
                <w:sz w:val="24"/>
                <w:szCs w:val="24"/>
                <w:lang w:eastAsia="pl-PL"/>
              </w:rPr>
            </w:pPr>
            <w:r w:rsidRPr="00DD1ECC">
              <w:rPr>
                <w:rFonts w:cstheme="minorHAnsi"/>
                <w:b/>
                <w:bCs/>
                <w:iCs/>
                <w:color w:val="000000"/>
                <w:sz w:val="24"/>
                <w:szCs w:val="24"/>
                <w:lang w:eastAsia="pl-PL"/>
              </w:rPr>
              <w:t>Nazwa</w:t>
            </w:r>
          </w:p>
        </w:tc>
      </w:tr>
      <w:tr w:rsidR="004F24E9" w:rsidRPr="00DD1ECC" w14:paraId="69A220CC"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3779C1"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I900</w:t>
            </w:r>
          </w:p>
        </w:tc>
        <w:tc>
          <w:tcPr>
            <w:tcW w:w="5272" w:type="dxa"/>
            <w:tcBorders>
              <w:top w:val="nil"/>
              <w:left w:val="nil"/>
              <w:bottom w:val="single" w:sz="4" w:space="0" w:color="auto"/>
              <w:right w:val="single" w:sz="4" w:space="0" w:color="auto"/>
            </w:tcBorders>
            <w:shd w:val="clear" w:color="auto" w:fill="auto"/>
            <w:noWrap/>
            <w:vAlign w:val="bottom"/>
            <w:hideMark/>
          </w:tcPr>
          <w:p w14:paraId="0D46A12E"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 xml:space="preserve">Profil inwestycyjny  </w:t>
            </w:r>
            <w:proofErr w:type="spellStart"/>
            <w:r w:rsidRPr="00DD1ECC">
              <w:rPr>
                <w:rFonts w:cstheme="minorHAnsi"/>
                <w:iCs/>
                <w:color w:val="000000"/>
                <w:sz w:val="24"/>
                <w:szCs w:val="24"/>
                <w:lang w:eastAsia="pl-PL"/>
              </w:rPr>
              <w:t>Inw</w:t>
            </w:r>
            <w:proofErr w:type="spellEnd"/>
            <w:r w:rsidRPr="00DD1ECC">
              <w:rPr>
                <w:rFonts w:cstheme="minorHAnsi"/>
                <w:iCs/>
                <w:color w:val="000000"/>
                <w:sz w:val="24"/>
                <w:szCs w:val="24"/>
                <w:lang w:eastAsia="pl-PL"/>
              </w:rPr>
              <w:t>. Budowlane</w:t>
            </w:r>
          </w:p>
        </w:tc>
      </w:tr>
      <w:tr w:rsidR="004F24E9" w:rsidRPr="00DD1ECC" w14:paraId="3CA9B4F8"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D13011"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I910</w:t>
            </w:r>
          </w:p>
        </w:tc>
        <w:tc>
          <w:tcPr>
            <w:tcW w:w="5272" w:type="dxa"/>
            <w:tcBorders>
              <w:top w:val="nil"/>
              <w:left w:val="nil"/>
              <w:bottom w:val="single" w:sz="4" w:space="0" w:color="auto"/>
              <w:right w:val="single" w:sz="4" w:space="0" w:color="auto"/>
            </w:tcBorders>
            <w:shd w:val="clear" w:color="auto" w:fill="auto"/>
            <w:noWrap/>
            <w:vAlign w:val="bottom"/>
            <w:hideMark/>
          </w:tcPr>
          <w:p w14:paraId="732DBC9C"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Profil inwestycyjny  Zakupy ST</w:t>
            </w:r>
          </w:p>
        </w:tc>
      </w:tr>
      <w:tr w:rsidR="004F24E9" w:rsidRPr="00DD1ECC" w14:paraId="63A4DBC3"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905127"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I920</w:t>
            </w:r>
          </w:p>
        </w:tc>
        <w:tc>
          <w:tcPr>
            <w:tcW w:w="5272" w:type="dxa"/>
            <w:tcBorders>
              <w:top w:val="nil"/>
              <w:left w:val="nil"/>
              <w:bottom w:val="single" w:sz="4" w:space="0" w:color="auto"/>
              <w:right w:val="single" w:sz="4" w:space="0" w:color="auto"/>
            </w:tcBorders>
            <w:shd w:val="clear" w:color="auto" w:fill="auto"/>
            <w:noWrap/>
            <w:vAlign w:val="bottom"/>
            <w:hideMark/>
          </w:tcPr>
          <w:p w14:paraId="1C8634D0" w14:textId="77777777" w:rsidR="004F24E9" w:rsidRPr="00DD1ECC" w:rsidRDefault="004F24E9" w:rsidP="00DD1ECC">
            <w:pPr>
              <w:spacing w:after="0" w:line="360" w:lineRule="auto"/>
              <w:rPr>
                <w:rFonts w:cstheme="minorHAnsi"/>
                <w:iCs/>
                <w:color w:val="000000"/>
                <w:sz w:val="24"/>
                <w:szCs w:val="24"/>
                <w:lang w:eastAsia="pl-PL"/>
              </w:rPr>
            </w:pPr>
            <w:r w:rsidRPr="00DD1ECC">
              <w:rPr>
                <w:rFonts w:cstheme="minorHAnsi"/>
                <w:iCs/>
                <w:color w:val="000000"/>
                <w:sz w:val="24"/>
                <w:szCs w:val="24"/>
                <w:lang w:eastAsia="pl-PL"/>
              </w:rPr>
              <w:t>Profil inwestycyjny  Zakupy WNIP</w:t>
            </w:r>
          </w:p>
        </w:tc>
      </w:tr>
    </w:tbl>
    <w:p w14:paraId="468FBDA1"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Każdy z tych profili połączony jest z środkiem trwałym w budowie o grupie zgodnej z nazwą profilu inwestycyjnego.</w:t>
      </w:r>
    </w:p>
    <w:p w14:paraId="136A91A6"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p>
    <w:p w14:paraId="7A623DB5" w14:textId="77777777" w:rsidR="004F24E9" w:rsidRPr="00DD1ECC" w:rsidRDefault="004F24E9" w:rsidP="00DD1ECC">
      <w:pPr>
        <w:pStyle w:val="Tekstpodstawowy"/>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Dodatkowo podczas zakładania elementów PSP możemy podać:</w:t>
      </w:r>
    </w:p>
    <w:p w14:paraId="25E62FA2" w14:textId="77777777" w:rsidR="004F24E9" w:rsidRPr="00DD1ECC" w:rsidRDefault="004F24E9" w:rsidP="007E490D">
      <w:pPr>
        <w:pStyle w:val="Tekstpodstawowy"/>
        <w:numPr>
          <w:ilvl w:val="0"/>
          <w:numId w:val="14"/>
        </w:numPr>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Daty rozpoczęcia/zakończenia projektu</w:t>
      </w:r>
    </w:p>
    <w:p w14:paraId="0ABE1C77" w14:textId="77777777" w:rsidR="004F24E9" w:rsidRPr="00DD1ECC" w:rsidRDefault="004F24E9" w:rsidP="007E490D">
      <w:pPr>
        <w:pStyle w:val="Tekstpodstawowy"/>
        <w:numPr>
          <w:ilvl w:val="0"/>
          <w:numId w:val="14"/>
        </w:numPr>
        <w:spacing w:before="0" w:after="0" w:line="360" w:lineRule="auto"/>
        <w:jc w:val="both"/>
        <w:rPr>
          <w:rFonts w:asciiTheme="minorHAnsi" w:hAnsiTheme="minorHAnsi" w:cstheme="minorHAnsi"/>
          <w:iCs w:val="0"/>
          <w:sz w:val="24"/>
          <w:szCs w:val="24"/>
          <w:lang w:val="pl-PL"/>
        </w:rPr>
      </w:pPr>
      <w:r w:rsidRPr="00DD1ECC">
        <w:rPr>
          <w:rFonts w:asciiTheme="minorHAnsi" w:hAnsiTheme="minorHAnsi" w:cstheme="minorHAnsi"/>
          <w:iCs w:val="0"/>
          <w:sz w:val="24"/>
          <w:szCs w:val="24"/>
          <w:lang w:val="pl-PL"/>
        </w:rPr>
        <w:t>Wskaźnik określający koszty pośrednie:</w:t>
      </w:r>
    </w:p>
    <w:tbl>
      <w:tblPr>
        <w:tblW w:w="7650" w:type="dxa"/>
        <w:tblInd w:w="75" w:type="dxa"/>
        <w:tblCellMar>
          <w:left w:w="70" w:type="dxa"/>
          <w:right w:w="70" w:type="dxa"/>
        </w:tblCellMar>
        <w:tblLook w:val="04A0" w:firstRow="1" w:lastRow="0" w:firstColumn="1" w:lastColumn="0" w:noHBand="0" w:noVBand="1"/>
      </w:tblPr>
      <w:tblGrid>
        <w:gridCol w:w="960"/>
        <w:gridCol w:w="6690"/>
      </w:tblGrid>
      <w:tr w:rsidR="004F24E9" w:rsidRPr="00DD1ECC" w14:paraId="0CC06734" w14:textId="77777777" w:rsidTr="00B800A4">
        <w:trPr>
          <w:trHeight w:val="288"/>
          <w:tblHead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6C710" w14:textId="77777777" w:rsidR="004F24E9" w:rsidRPr="00DD1ECC" w:rsidRDefault="004F24E9" w:rsidP="00DD1ECC">
            <w:pPr>
              <w:spacing w:after="0" w:line="360" w:lineRule="auto"/>
              <w:rPr>
                <w:rFonts w:cstheme="minorHAnsi"/>
                <w:b/>
                <w:bCs/>
                <w:color w:val="000000"/>
                <w:sz w:val="24"/>
                <w:szCs w:val="24"/>
                <w:lang w:eastAsia="pl-PL"/>
              </w:rPr>
            </w:pPr>
            <w:r w:rsidRPr="00DD1ECC">
              <w:rPr>
                <w:rFonts w:cstheme="minorHAnsi"/>
                <w:b/>
                <w:bCs/>
                <w:color w:val="000000"/>
                <w:sz w:val="24"/>
                <w:szCs w:val="24"/>
                <w:lang w:eastAsia="pl-PL"/>
              </w:rPr>
              <w:t> </w:t>
            </w:r>
            <w:r w:rsidRPr="00DD1ECC">
              <w:rPr>
                <w:rFonts w:cstheme="minorHAnsi"/>
                <w:b/>
                <w:bCs/>
                <w:iCs/>
                <w:color w:val="000000"/>
                <w:sz w:val="24"/>
                <w:szCs w:val="24"/>
                <w:lang w:eastAsia="pl-PL"/>
              </w:rPr>
              <w:t>Kod</w:t>
            </w:r>
          </w:p>
        </w:tc>
        <w:tc>
          <w:tcPr>
            <w:tcW w:w="6690" w:type="dxa"/>
            <w:tcBorders>
              <w:top w:val="single" w:sz="4" w:space="0" w:color="auto"/>
              <w:left w:val="nil"/>
              <w:bottom w:val="single" w:sz="4" w:space="0" w:color="auto"/>
              <w:right w:val="single" w:sz="4" w:space="0" w:color="auto"/>
            </w:tcBorders>
            <w:shd w:val="clear" w:color="auto" w:fill="auto"/>
            <w:noWrap/>
            <w:vAlign w:val="bottom"/>
            <w:hideMark/>
          </w:tcPr>
          <w:p w14:paraId="2E1F95BE" w14:textId="77777777" w:rsidR="004F24E9" w:rsidRPr="00DD1ECC" w:rsidRDefault="004F24E9" w:rsidP="00DD1ECC">
            <w:pPr>
              <w:spacing w:after="0" w:line="360" w:lineRule="auto"/>
              <w:rPr>
                <w:rFonts w:cstheme="minorHAnsi"/>
                <w:b/>
                <w:bCs/>
                <w:color w:val="000000"/>
                <w:sz w:val="24"/>
                <w:szCs w:val="24"/>
                <w:lang w:eastAsia="pl-PL"/>
              </w:rPr>
            </w:pPr>
            <w:r w:rsidRPr="00DD1ECC">
              <w:rPr>
                <w:rFonts w:cstheme="minorHAnsi"/>
                <w:b/>
                <w:bCs/>
                <w:iCs/>
                <w:color w:val="000000"/>
                <w:sz w:val="24"/>
                <w:szCs w:val="24"/>
                <w:lang w:eastAsia="pl-PL"/>
              </w:rPr>
              <w:t>Nazwa</w:t>
            </w:r>
          </w:p>
        </w:tc>
      </w:tr>
      <w:tr w:rsidR="004F24E9" w:rsidRPr="00DD1ECC" w14:paraId="1E3A34A7"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43ECD0"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KB BN</w:t>
            </w:r>
          </w:p>
        </w:tc>
        <w:tc>
          <w:tcPr>
            <w:tcW w:w="6690" w:type="dxa"/>
            <w:tcBorders>
              <w:top w:val="nil"/>
              <w:left w:val="nil"/>
              <w:bottom w:val="single" w:sz="4" w:space="0" w:color="auto"/>
              <w:right w:val="single" w:sz="4" w:space="0" w:color="auto"/>
            </w:tcBorders>
            <w:shd w:val="clear" w:color="auto" w:fill="auto"/>
            <w:noWrap/>
            <w:vAlign w:val="bottom"/>
            <w:hideMark/>
          </w:tcPr>
          <w:p w14:paraId="64E0C6DF"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KOSZTY BEZPOŚREDNIE BEZ NARZUTU</w:t>
            </w:r>
          </w:p>
        </w:tc>
      </w:tr>
      <w:tr w:rsidR="004F24E9" w:rsidRPr="00DD1ECC" w14:paraId="55E00EB9"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02A3C4"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KB NR</w:t>
            </w:r>
          </w:p>
        </w:tc>
        <w:tc>
          <w:tcPr>
            <w:tcW w:w="6690" w:type="dxa"/>
            <w:tcBorders>
              <w:top w:val="nil"/>
              <w:left w:val="nil"/>
              <w:bottom w:val="single" w:sz="4" w:space="0" w:color="auto"/>
              <w:right w:val="single" w:sz="4" w:space="0" w:color="auto"/>
            </w:tcBorders>
            <w:shd w:val="clear" w:color="auto" w:fill="auto"/>
            <w:noWrap/>
            <w:vAlign w:val="bottom"/>
            <w:hideMark/>
          </w:tcPr>
          <w:p w14:paraId="1251596B"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KOSZTY BEZPOŚREDNIE Z NARZUTEM RYCZAŁTOWYM</w:t>
            </w:r>
          </w:p>
        </w:tc>
      </w:tr>
      <w:tr w:rsidR="004F24E9" w:rsidRPr="00DD1ECC" w14:paraId="1607233F"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A1B989"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KB PH</w:t>
            </w:r>
          </w:p>
        </w:tc>
        <w:tc>
          <w:tcPr>
            <w:tcW w:w="6690" w:type="dxa"/>
            <w:tcBorders>
              <w:top w:val="nil"/>
              <w:left w:val="nil"/>
              <w:bottom w:val="single" w:sz="4" w:space="0" w:color="auto"/>
              <w:right w:val="single" w:sz="4" w:space="0" w:color="auto"/>
            </w:tcBorders>
            <w:shd w:val="clear" w:color="auto" w:fill="auto"/>
            <w:noWrap/>
            <w:vAlign w:val="bottom"/>
            <w:hideMark/>
          </w:tcPr>
          <w:p w14:paraId="4A576694"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KOSZTY BEZPOŚREDNIE POZA HARMONOGRAMEM</w:t>
            </w:r>
          </w:p>
        </w:tc>
      </w:tr>
      <w:tr w:rsidR="004F24E9" w:rsidRPr="00DD1ECC" w14:paraId="3833C488"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DFD572"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KB RZ</w:t>
            </w:r>
          </w:p>
        </w:tc>
        <w:tc>
          <w:tcPr>
            <w:tcW w:w="6690" w:type="dxa"/>
            <w:tcBorders>
              <w:top w:val="nil"/>
              <w:left w:val="nil"/>
              <w:bottom w:val="single" w:sz="4" w:space="0" w:color="auto"/>
              <w:right w:val="single" w:sz="4" w:space="0" w:color="auto"/>
            </w:tcBorders>
            <w:shd w:val="clear" w:color="auto" w:fill="auto"/>
            <w:noWrap/>
            <w:vAlign w:val="bottom"/>
            <w:hideMark/>
          </w:tcPr>
          <w:p w14:paraId="680C3AAC"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KOSZTY BEZPOŚREDNIE Z NARZUTEM RZECZYWISTYM</w:t>
            </w:r>
          </w:p>
        </w:tc>
      </w:tr>
      <w:tr w:rsidR="004F24E9" w:rsidRPr="00DD1ECC" w14:paraId="5259B07E"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076C66"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KB WW</w:t>
            </w:r>
          </w:p>
        </w:tc>
        <w:tc>
          <w:tcPr>
            <w:tcW w:w="6690" w:type="dxa"/>
            <w:tcBorders>
              <w:top w:val="nil"/>
              <w:left w:val="nil"/>
              <w:bottom w:val="single" w:sz="4" w:space="0" w:color="auto"/>
              <w:right w:val="single" w:sz="4" w:space="0" w:color="auto"/>
            </w:tcBorders>
            <w:shd w:val="clear" w:color="auto" w:fill="auto"/>
            <w:noWrap/>
            <w:vAlign w:val="bottom"/>
            <w:hideMark/>
          </w:tcPr>
          <w:p w14:paraId="78D65A78"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KOSZTY BEZPOŚREDNIE W RAMACH WKŁADU WŁASNEGO</w:t>
            </w:r>
          </w:p>
        </w:tc>
      </w:tr>
      <w:tr w:rsidR="004F24E9" w:rsidRPr="00DD1ECC" w14:paraId="35DAB1C7"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D4B833"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KP DOF</w:t>
            </w:r>
          </w:p>
        </w:tc>
        <w:tc>
          <w:tcPr>
            <w:tcW w:w="6690" w:type="dxa"/>
            <w:tcBorders>
              <w:top w:val="nil"/>
              <w:left w:val="nil"/>
              <w:bottom w:val="single" w:sz="4" w:space="0" w:color="auto"/>
              <w:right w:val="single" w:sz="4" w:space="0" w:color="auto"/>
            </w:tcBorders>
            <w:shd w:val="clear" w:color="auto" w:fill="auto"/>
            <w:noWrap/>
            <w:vAlign w:val="bottom"/>
            <w:hideMark/>
          </w:tcPr>
          <w:p w14:paraId="5CAB61FB"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KOSZTY POŚREDNIE W RAMACH DOFINANSOWANIA</w:t>
            </w:r>
          </w:p>
        </w:tc>
      </w:tr>
      <w:tr w:rsidR="004F24E9" w:rsidRPr="00DD1ECC" w14:paraId="061809A3"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E2DFBC"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KP DOK</w:t>
            </w:r>
          </w:p>
        </w:tc>
        <w:tc>
          <w:tcPr>
            <w:tcW w:w="6690" w:type="dxa"/>
            <w:tcBorders>
              <w:top w:val="nil"/>
              <w:left w:val="nil"/>
              <w:bottom w:val="single" w:sz="4" w:space="0" w:color="auto"/>
              <w:right w:val="single" w:sz="4" w:space="0" w:color="auto"/>
            </w:tcBorders>
            <w:shd w:val="clear" w:color="auto" w:fill="auto"/>
            <w:noWrap/>
            <w:vAlign w:val="bottom"/>
            <w:hideMark/>
          </w:tcPr>
          <w:p w14:paraId="17ADEADE"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KOSZTY POŚREDNIE Z DOKUMENTÓW</w:t>
            </w:r>
          </w:p>
        </w:tc>
      </w:tr>
      <w:tr w:rsidR="004F24E9" w:rsidRPr="00DD1ECC" w14:paraId="0322F834"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367486"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KP WW</w:t>
            </w:r>
          </w:p>
        </w:tc>
        <w:tc>
          <w:tcPr>
            <w:tcW w:w="6690" w:type="dxa"/>
            <w:tcBorders>
              <w:top w:val="nil"/>
              <w:left w:val="nil"/>
              <w:bottom w:val="single" w:sz="4" w:space="0" w:color="auto"/>
              <w:right w:val="single" w:sz="4" w:space="0" w:color="auto"/>
            </w:tcBorders>
            <w:shd w:val="clear" w:color="auto" w:fill="auto"/>
            <w:noWrap/>
            <w:vAlign w:val="bottom"/>
            <w:hideMark/>
          </w:tcPr>
          <w:p w14:paraId="3B212F5E"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KOSZTY POŚREDNIE W RAMACH WKŁADU WŁASNEGO</w:t>
            </w:r>
          </w:p>
        </w:tc>
      </w:tr>
      <w:tr w:rsidR="004F24E9" w:rsidRPr="00DD1ECC" w14:paraId="37CBEC59"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988834"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P</w:t>
            </w:r>
          </w:p>
        </w:tc>
        <w:tc>
          <w:tcPr>
            <w:tcW w:w="6690" w:type="dxa"/>
            <w:tcBorders>
              <w:top w:val="nil"/>
              <w:left w:val="nil"/>
              <w:bottom w:val="single" w:sz="4" w:space="0" w:color="auto"/>
              <w:right w:val="single" w:sz="4" w:space="0" w:color="auto"/>
            </w:tcBorders>
            <w:shd w:val="clear" w:color="auto" w:fill="auto"/>
            <w:noWrap/>
            <w:vAlign w:val="bottom"/>
            <w:hideMark/>
          </w:tcPr>
          <w:p w14:paraId="49AE1E44"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PRZYCHODY</w:t>
            </w:r>
          </w:p>
        </w:tc>
      </w:tr>
    </w:tbl>
    <w:p w14:paraId="44D8DF22" w14:textId="77777777" w:rsidR="004F24E9" w:rsidRPr="00DD1ECC" w:rsidRDefault="004F24E9" w:rsidP="007E490D">
      <w:pPr>
        <w:numPr>
          <w:ilvl w:val="0"/>
          <w:numId w:val="14"/>
        </w:numPr>
        <w:spacing w:after="0" w:line="360" w:lineRule="auto"/>
        <w:jc w:val="both"/>
        <w:rPr>
          <w:rFonts w:cstheme="minorHAnsi"/>
          <w:iCs/>
          <w:sz w:val="24"/>
          <w:szCs w:val="24"/>
        </w:rPr>
      </w:pPr>
      <w:r w:rsidRPr="00DD1ECC">
        <w:rPr>
          <w:rFonts w:cstheme="minorHAnsi"/>
          <w:iCs/>
          <w:sz w:val="24"/>
          <w:szCs w:val="24"/>
        </w:rPr>
        <w:t>Procent wkładu własnego</w:t>
      </w:r>
    </w:p>
    <w:p w14:paraId="4EF4FAF6" w14:textId="77777777" w:rsidR="004F24E9" w:rsidRPr="00DD1ECC" w:rsidRDefault="004F24E9" w:rsidP="007E490D">
      <w:pPr>
        <w:numPr>
          <w:ilvl w:val="0"/>
          <w:numId w:val="14"/>
        </w:numPr>
        <w:spacing w:after="0" w:line="360" w:lineRule="auto"/>
        <w:jc w:val="both"/>
        <w:rPr>
          <w:rFonts w:cstheme="minorHAnsi"/>
          <w:iCs/>
          <w:sz w:val="24"/>
          <w:szCs w:val="24"/>
        </w:rPr>
      </w:pPr>
      <w:r w:rsidRPr="00DD1ECC">
        <w:rPr>
          <w:rFonts w:cstheme="minorHAnsi"/>
          <w:iCs/>
          <w:sz w:val="24"/>
          <w:szCs w:val="24"/>
        </w:rPr>
        <w:t>Procent kosztów pośrednich ryczałt</w:t>
      </w:r>
    </w:p>
    <w:p w14:paraId="274C8084" w14:textId="77777777" w:rsidR="004F24E9" w:rsidRPr="00DD1ECC" w:rsidRDefault="004F24E9" w:rsidP="007E490D">
      <w:pPr>
        <w:numPr>
          <w:ilvl w:val="0"/>
          <w:numId w:val="14"/>
        </w:numPr>
        <w:spacing w:after="0" w:line="360" w:lineRule="auto"/>
        <w:jc w:val="both"/>
        <w:rPr>
          <w:rFonts w:cstheme="minorHAnsi"/>
          <w:iCs/>
          <w:sz w:val="24"/>
          <w:szCs w:val="24"/>
        </w:rPr>
      </w:pPr>
      <w:r w:rsidRPr="00DD1ECC">
        <w:rPr>
          <w:rFonts w:cstheme="minorHAnsi"/>
          <w:iCs/>
          <w:sz w:val="24"/>
          <w:szCs w:val="24"/>
        </w:rPr>
        <w:t>Cel zakupu</w:t>
      </w:r>
    </w:p>
    <w:tbl>
      <w:tblPr>
        <w:tblW w:w="7650" w:type="dxa"/>
        <w:tblInd w:w="75" w:type="dxa"/>
        <w:tblCellMar>
          <w:left w:w="70" w:type="dxa"/>
          <w:right w:w="70" w:type="dxa"/>
        </w:tblCellMar>
        <w:tblLook w:val="04A0" w:firstRow="1" w:lastRow="0" w:firstColumn="1" w:lastColumn="0" w:noHBand="0" w:noVBand="1"/>
      </w:tblPr>
      <w:tblGrid>
        <w:gridCol w:w="960"/>
        <w:gridCol w:w="6690"/>
      </w:tblGrid>
      <w:tr w:rsidR="004F24E9" w:rsidRPr="00DD1ECC" w14:paraId="79F7FA1C" w14:textId="77777777" w:rsidTr="00B800A4">
        <w:trPr>
          <w:trHeight w:val="288"/>
          <w:tblHead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B16EE" w14:textId="77777777" w:rsidR="004F24E9" w:rsidRPr="00DD1ECC" w:rsidRDefault="004F24E9" w:rsidP="00DD1ECC">
            <w:pPr>
              <w:spacing w:after="0" w:line="360" w:lineRule="auto"/>
              <w:rPr>
                <w:rFonts w:cstheme="minorHAnsi"/>
                <w:b/>
                <w:bCs/>
                <w:color w:val="000000"/>
                <w:sz w:val="24"/>
                <w:szCs w:val="24"/>
                <w:lang w:eastAsia="pl-PL"/>
              </w:rPr>
            </w:pPr>
            <w:r w:rsidRPr="00DD1ECC">
              <w:rPr>
                <w:rFonts w:cstheme="minorHAnsi"/>
                <w:b/>
                <w:bCs/>
                <w:color w:val="000000"/>
                <w:sz w:val="24"/>
                <w:szCs w:val="24"/>
                <w:lang w:eastAsia="pl-PL"/>
              </w:rPr>
              <w:lastRenderedPageBreak/>
              <w:t> </w:t>
            </w:r>
            <w:r w:rsidRPr="00DD1ECC">
              <w:rPr>
                <w:rFonts w:cstheme="minorHAnsi"/>
                <w:b/>
                <w:bCs/>
                <w:iCs/>
                <w:color w:val="000000"/>
                <w:sz w:val="24"/>
                <w:szCs w:val="24"/>
                <w:lang w:eastAsia="pl-PL"/>
              </w:rPr>
              <w:t>Kod</w:t>
            </w:r>
          </w:p>
        </w:tc>
        <w:tc>
          <w:tcPr>
            <w:tcW w:w="6690" w:type="dxa"/>
            <w:tcBorders>
              <w:top w:val="single" w:sz="4" w:space="0" w:color="auto"/>
              <w:left w:val="nil"/>
              <w:bottom w:val="single" w:sz="4" w:space="0" w:color="auto"/>
              <w:right w:val="single" w:sz="4" w:space="0" w:color="auto"/>
            </w:tcBorders>
            <w:shd w:val="clear" w:color="auto" w:fill="auto"/>
            <w:noWrap/>
            <w:vAlign w:val="bottom"/>
            <w:hideMark/>
          </w:tcPr>
          <w:p w14:paraId="21DB6D2C" w14:textId="77777777" w:rsidR="004F24E9" w:rsidRPr="00DD1ECC" w:rsidRDefault="004F24E9" w:rsidP="00DD1ECC">
            <w:pPr>
              <w:spacing w:after="0" w:line="360" w:lineRule="auto"/>
              <w:rPr>
                <w:rFonts w:cstheme="minorHAnsi"/>
                <w:b/>
                <w:bCs/>
                <w:color w:val="000000"/>
                <w:sz w:val="24"/>
                <w:szCs w:val="24"/>
                <w:lang w:eastAsia="pl-PL"/>
              </w:rPr>
            </w:pPr>
            <w:r w:rsidRPr="00DD1ECC">
              <w:rPr>
                <w:rFonts w:cstheme="minorHAnsi"/>
                <w:b/>
                <w:bCs/>
                <w:iCs/>
                <w:color w:val="000000"/>
                <w:sz w:val="24"/>
                <w:szCs w:val="24"/>
                <w:lang w:eastAsia="pl-PL"/>
              </w:rPr>
              <w:t>Nazwa</w:t>
            </w:r>
          </w:p>
        </w:tc>
      </w:tr>
      <w:tr w:rsidR="004F24E9" w:rsidRPr="00DD1ECC" w14:paraId="70EC4C5F"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430F2A"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OP</w:t>
            </w:r>
          </w:p>
        </w:tc>
        <w:tc>
          <w:tcPr>
            <w:tcW w:w="6690" w:type="dxa"/>
            <w:tcBorders>
              <w:top w:val="nil"/>
              <w:left w:val="nil"/>
              <w:bottom w:val="single" w:sz="4" w:space="0" w:color="auto"/>
              <w:right w:val="single" w:sz="4" w:space="0" w:color="auto"/>
            </w:tcBorders>
            <w:shd w:val="clear" w:color="auto" w:fill="auto"/>
            <w:noWrap/>
            <w:vAlign w:val="bottom"/>
            <w:hideMark/>
          </w:tcPr>
          <w:p w14:paraId="5CA995FF"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iCs/>
                <w:color w:val="000000"/>
                <w:sz w:val="24"/>
                <w:szCs w:val="24"/>
                <w:lang w:eastAsia="pl-PL"/>
              </w:rPr>
              <w:t>D</w:t>
            </w:r>
            <w:r w:rsidRPr="00DD1ECC">
              <w:rPr>
                <w:rFonts w:cstheme="minorHAnsi"/>
                <w:color w:val="000000"/>
                <w:sz w:val="24"/>
                <w:szCs w:val="24"/>
                <w:lang w:eastAsia="pl-PL"/>
              </w:rPr>
              <w:t>ziała</w:t>
            </w:r>
            <w:r w:rsidRPr="00DD1ECC">
              <w:rPr>
                <w:rFonts w:cstheme="minorHAnsi"/>
                <w:iCs/>
                <w:color w:val="000000"/>
                <w:sz w:val="24"/>
                <w:szCs w:val="24"/>
                <w:lang w:eastAsia="pl-PL"/>
              </w:rPr>
              <w:t>l</w:t>
            </w:r>
            <w:r w:rsidRPr="00DD1ECC">
              <w:rPr>
                <w:rFonts w:cstheme="minorHAnsi"/>
                <w:color w:val="000000"/>
                <w:sz w:val="24"/>
                <w:szCs w:val="24"/>
                <w:lang w:eastAsia="pl-PL"/>
              </w:rPr>
              <w:t>ność badawcza komercyjna, usługowa odpłatna</w:t>
            </w:r>
          </w:p>
        </w:tc>
      </w:tr>
      <w:tr w:rsidR="004F24E9" w:rsidRPr="00DD1ECC" w14:paraId="3106DBA6"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3AD891"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WS2</w:t>
            </w:r>
          </w:p>
        </w:tc>
        <w:tc>
          <w:tcPr>
            <w:tcW w:w="6690" w:type="dxa"/>
            <w:tcBorders>
              <w:top w:val="nil"/>
              <w:left w:val="nil"/>
              <w:bottom w:val="single" w:sz="4" w:space="0" w:color="auto"/>
              <w:right w:val="single" w:sz="4" w:space="0" w:color="auto"/>
            </w:tcBorders>
            <w:shd w:val="clear" w:color="auto" w:fill="auto"/>
            <w:noWrap/>
            <w:vAlign w:val="bottom"/>
            <w:hideMark/>
          </w:tcPr>
          <w:p w14:paraId="5092F67C"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iCs/>
                <w:color w:val="000000"/>
                <w:sz w:val="24"/>
                <w:szCs w:val="24"/>
                <w:lang w:eastAsia="pl-PL"/>
              </w:rPr>
              <w:t>D</w:t>
            </w:r>
            <w:r w:rsidRPr="00DD1ECC">
              <w:rPr>
                <w:rFonts w:cstheme="minorHAnsi"/>
                <w:color w:val="000000"/>
                <w:sz w:val="24"/>
                <w:szCs w:val="24"/>
                <w:lang w:eastAsia="pl-PL"/>
              </w:rPr>
              <w:t>ziała</w:t>
            </w:r>
            <w:r w:rsidRPr="00DD1ECC">
              <w:rPr>
                <w:rFonts w:cstheme="minorHAnsi"/>
                <w:iCs/>
                <w:color w:val="000000"/>
                <w:sz w:val="24"/>
                <w:szCs w:val="24"/>
                <w:lang w:eastAsia="pl-PL"/>
              </w:rPr>
              <w:t>l</w:t>
            </w:r>
            <w:r w:rsidRPr="00DD1ECC">
              <w:rPr>
                <w:rFonts w:cstheme="minorHAnsi"/>
                <w:color w:val="000000"/>
                <w:sz w:val="24"/>
                <w:szCs w:val="24"/>
                <w:lang w:eastAsia="pl-PL"/>
              </w:rPr>
              <w:t>ność mieszana</w:t>
            </w:r>
          </w:p>
        </w:tc>
      </w:tr>
      <w:tr w:rsidR="004F24E9" w:rsidRPr="00DD1ECC" w14:paraId="28334C21" w14:textId="77777777" w:rsidTr="008D428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2538A8"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color w:val="000000"/>
                <w:sz w:val="24"/>
                <w:szCs w:val="24"/>
                <w:lang w:eastAsia="pl-PL"/>
              </w:rPr>
              <w:t>ZW/NP</w:t>
            </w:r>
          </w:p>
        </w:tc>
        <w:tc>
          <w:tcPr>
            <w:tcW w:w="6690" w:type="dxa"/>
            <w:tcBorders>
              <w:top w:val="nil"/>
              <w:left w:val="nil"/>
              <w:bottom w:val="single" w:sz="4" w:space="0" w:color="auto"/>
              <w:right w:val="single" w:sz="4" w:space="0" w:color="auto"/>
            </w:tcBorders>
            <w:shd w:val="clear" w:color="auto" w:fill="auto"/>
            <w:noWrap/>
            <w:vAlign w:val="bottom"/>
            <w:hideMark/>
          </w:tcPr>
          <w:p w14:paraId="01FB7E92" w14:textId="77777777" w:rsidR="004F24E9" w:rsidRPr="00DD1ECC" w:rsidRDefault="004F24E9" w:rsidP="00DD1ECC">
            <w:pPr>
              <w:spacing w:after="0" w:line="360" w:lineRule="auto"/>
              <w:rPr>
                <w:rFonts w:cstheme="minorHAnsi"/>
                <w:color w:val="000000"/>
                <w:sz w:val="24"/>
                <w:szCs w:val="24"/>
                <w:lang w:eastAsia="pl-PL"/>
              </w:rPr>
            </w:pPr>
            <w:r w:rsidRPr="00DD1ECC">
              <w:rPr>
                <w:rFonts w:cstheme="minorHAnsi"/>
                <w:iCs/>
                <w:color w:val="000000"/>
                <w:sz w:val="24"/>
                <w:szCs w:val="24"/>
                <w:lang w:eastAsia="pl-PL"/>
              </w:rPr>
              <w:t>D</w:t>
            </w:r>
            <w:r w:rsidRPr="00DD1ECC">
              <w:rPr>
                <w:rFonts w:cstheme="minorHAnsi"/>
                <w:color w:val="000000"/>
                <w:sz w:val="24"/>
                <w:szCs w:val="24"/>
                <w:lang w:eastAsia="pl-PL"/>
              </w:rPr>
              <w:t>ziałalność badawcza bez komercjalizacji / działalność dydaktyczna</w:t>
            </w:r>
          </w:p>
        </w:tc>
      </w:tr>
    </w:tbl>
    <w:p w14:paraId="37A6BE83" w14:textId="77777777" w:rsidR="004F24E9" w:rsidRPr="00DD1ECC" w:rsidRDefault="004F24E9" w:rsidP="007E490D">
      <w:pPr>
        <w:numPr>
          <w:ilvl w:val="0"/>
          <w:numId w:val="14"/>
        </w:numPr>
        <w:spacing w:after="0" w:line="360" w:lineRule="auto"/>
        <w:jc w:val="both"/>
        <w:rPr>
          <w:rFonts w:cstheme="minorHAnsi"/>
          <w:iCs/>
          <w:sz w:val="24"/>
          <w:szCs w:val="24"/>
        </w:rPr>
      </w:pPr>
      <w:r w:rsidRPr="00DD1ECC">
        <w:rPr>
          <w:rFonts w:cstheme="minorHAnsi"/>
          <w:iCs/>
          <w:sz w:val="24"/>
          <w:szCs w:val="24"/>
        </w:rPr>
        <w:t>Instytucję finansującą</w:t>
      </w:r>
    </w:p>
    <w:p w14:paraId="12E7718C" w14:textId="77777777" w:rsidR="004F24E9" w:rsidRPr="00DD1ECC" w:rsidRDefault="004F24E9" w:rsidP="007E490D">
      <w:pPr>
        <w:numPr>
          <w:ilvl w:val="0"/>
          <w:numId w:val="14"/>
        </w:numPr>
        <w:spacing w:after="0" w:line="360" w:lineRule="auto"/>
        <w:jc w:val="both"/>
        <w:rPr>
          <w:rFonts w:cstheme="minorHAnsi"/>
          <w:iCs/>
          <w:sz w:val="24"/>
          <w:szCs w:val="24"/>
        </w:rPr>
      </w:pPr>
      <w:r w:rsidRPr="00DD1ECC">
        <w:rPr>
          <w:rFonts w:cstheme="minorHAnsi"/>
          <w:iCs/>
          <w:sz w:val="24"/>
          <w:szCs w:val="24"/>
        </w:rPr>
        <w:t>MPK Jednostki kierownika/koordynatora</w:t>
      </w:r>
    </w:p>
    <w:p w14:paraId="53FBC60D" w14:textId="77777777" w:rsidR="004F24E9" w:rsidRPr="00DD1ECC" w:rsidRDefault="004F24E9" w:rsidP="007E490D">
      <w:pPr>
        <w:numPr>
          <w:ilvl w:val="0"/>
          <w:numId w:val="14"/>
        </w:numPr>
        <w:spacing w:after="0" w:line="360" w:lineRule="auto"/>
        <w:jc w:val="both"/>
        <w:rPr>
          <w:rFonts w:cstheme="minorHAnsi"/>
          <w:iCs/>
          <w:sz w:val="24"/>
          <w:szCs w:val="24"/>
        </w:rPr>
      </w:pPr>
      <w:r w:rsidRPr="00DD1ECC">
        <w:rPr>
          <w:rFonts w:cstheme="minorHAnsi"/>
          <w:iCs/>
          <w:sz w:val="24"/>
          <w:szCs w:val="24"/>
        </w:rPr>
        <w:t>Budżety oraz otrzymane dofinansowanie</w:t>
      </w:r>
    </w:p>
    <w:p w14:paraId="7CE9B16B" w14:textId="77777777" w:rsidR="004F24E9" w:rsidRPr="00DD1ECC" w:rsidRDefault="004F24E9" w:rsidP="00DD1ECC">
      <w:pPr>
        <w:spacing w:after="0" w:line="360" w:lineRule="auto"/>
        <w:jc w:val="both"/>
        <w:rPr>
          <w:rFonts w:cstheme="minorHAnsi"/>
          <w:iCs/>
          <w:sz w:val="24"/>
          <w:szCs w:val="24"/>
        </w:rPr>
      </w:pPr>
    </w:p>
    <w:p w14:paraId="2C4847C3" w14:textId="77777777" w:rsidR="004F24E9" w:rsidRPr="00DD1ECC" w:rsidRDefault="004F24E9" w:rsidP="00B52EE4">
      <w:pPr>
        <w:pStyle w:val="Nagwek1"/>
      </w:pPr>
      <w:bookmarkStart w:id="13" w:name="_Toc158373171"/>
      <w:r w:rsidRPr="00DD1ECC">
        <w:t xml:space="preserve">Controlling – </w:t>
      </w:r>
      <w:proofErr w:type="spellStart"/>
      <w:r w:rsidRPr="00DD1ECC">
        <w:t>Rozliczanie</w:t>
      </w:r>
      <w:bookmarkEnd w:id="13"/>
      <w:proofErr w:type="spellEnd"/>
    </w:p>
    <w:p w14:paraId="6BF5E146" w14:textId="77777777" w:rsidR="004F24E9" w:rsidRPr="00DD1ECC" w:rsidRDefault="004F24E9" w:rsidP="00DD1ECC">
      <w:pPr>
        <w:spacing w:after="0" w:line="360" w:lineRule="auto"/>
        <w:jc w:val="both"/>
        <w:rPr>
          <w:rFonts w:cstheme="minorHAnsi"/>
          <w:iCs/>
          <w:sz w:val="24"/>
          <w:szCs w:val="24"/>
        </w:rPr>
      </w:pPr>
      <w:r w:rsidRPr="00DD1ECC">
        <w:rPr>
          <w:rFonts w:cstheme="minorHAnsi"/>
          <w:iCs/>
          <w:sz w:val="24"/>
          <w:szCs w:val="24"/>
        </w:rPr>
        <w:t>Mechanizm rozliczania kosztów opiera się na specjalnie przygotowanym narzędziu uruchamiany cyklicznie na koniec każdego miesiąca</w:t>
      </w:r>
    </w:p>
    <w:p w14:paraId="52D027AD" w14:textId="77777777" w:rsidR="004F24E9" w:rsidRPr="00DD1ECC" w:rsidRDefault="004F24E9" w:rsidP="00DD1ECC">
      <w:pPr>
        <w:spacing w:after="0" w:line="360" w:lineRule="auto"/>
        <w:jc w:val="both"/>
        <w:rPr>
          <w:rFonts w:cstheme="minorHAnsi"/>
          <w:iCs/>
          <w:sz w:val="24"/>
          <w:szCs w:val="24"/>
        </w:rPr>
      </w:pPr>
      <w:r w:rsidRPr="00DD1ECC">
        <w:rPr>
          <w:rFonts w:cstheme="minorHAnsi"/>
          <w:iCs/>
          <w:sz w:val="24"/>
          <w:szCs w:val="24"/>
        </w:rPr>
        <w:t>Rozliczanie odbywa się zgodnie ze schematem:</w:t>
      </w:r>
    </w:p>
    <w:p w14:paraId="168EEB65" w14:textId="63346258" w:rsidR="004F24E9" w:rsidRPr="00DD1ECC" w:rsidRDefault="004F24E9" w:rsidP="00DD1ECC">
      <w:pPr>
        <w:spacing w:after="0" w:line="360" w:lineRule="auto"/>
        <w:jc w:val="both"/>
        <w:rPr>
          <w:rFonts w:cstheme="minorHAnsi"/>
          <w:b/>
          <w:noProof/>
          <w:sz w:val="24"/>
          <w:szCs w:val="24"/>
        </w:rPr>
      </w:pPr>
      <w:r w:rsidRPr="00DD1ECC">
        <w:rPr>
          <w:rFonts w:cstheme="minorHAnsi"/>
          <w:b/>
          <w:noProof/>
          <w:sz w:val="24"/>
          <w:szCs w:val="24"/>
        </w:rPr>
        <w:drawing>
          <wp:inline distT="0" distB="0" distL="0" distR="0" wp14:anchorId="0193C74D" wp14:editId="6F7A693A">
            <wp:extent cx="4791075" cy="2878455"/>
            <wp:effectExtent l="0" t="0" r="9525" b="0"/>
            <wp:docPr id="33" name="Obraz 33" descr="Schemat rozlicz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braz 33" descr="Schemat rozliczan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91075" cy="2878455"/>
                    </a:xfrm>
                    <a:prstGeom prst="rect">
                      <a:avLst/>
                    </a:prstGeom>
                    <a:noFill/>
                    <a:ln>
                      <a:noFill/>
                    </a:ln>
                  </pic:spPr>
                </pic:pic>
              </a:graphicData>
            </a:graphic>
          </wp:inline>
        </w:drawing>
      </w:r>
    </w:p>
    <w:p w14:paraId="03E9497A" w14:textId="77777777" w:rsidR="004F24E9" w:rsidRPr="00DD1ECC" w:rsidRDefault="004F24E9" w:rsidP="00DD1ECC">
      <w:pPr>
        <w:spacing w:after="0" w:line="360" w:lineRule="auto"/>
        <w:jc w:val="both"/>
        <w:rPr>
          <w:rFonts w:cstheme="minorHAnsi"/>
          <w:iCs/>
          <w:sz w:val="24"/>
          <w:szCs w:val="24"/>
        </w:rPr>
      </w:pPr>
    </w:p>
    <w:p w14:paraId="27B4813F" w14:textId="77777777" w:rsidR="004F24E9" w:rsidRPr="00DD1ECC" w:rsidRDefault="004F24E9" w:rsidP="00DD1ECC">
      <w:pPr>
        <w:spacing w:after="0" w:line="360" w:lineRule="auto"/>
        <w:jc w:val="both"/>
        <w:rPr>
          <w:rFonts w:cstheme="minorHAnsi"/>
          <w:iCs/>
          <w:sz w:val="24"/>
          <w:szCs w:val="24"/>
        </w:rPr>
      </w:pPr>
      <w:r w:rsidRPr="00DD1ECC">
        <w:rPr>
          <w:rFonts w:cstheme="minorHAnsi"/>
          <w:iCs/>
          <w:sz w:val="24"/>
          <w:szCs w:val="24"/>
        </w:rPr>
        <w:t>Oraz poszczególne kroki</w:t>
      </w:r>
    </w:p>
    <w:p w14:paraId="52CF2301" w14:textId="77777777" w:rsidR="004F24E9" w:rsidRPr="00DD1ECC" w:rsidRDefault="004F24E9" w:rsidP="00DD1ECC">
      <w:pPr>
        <w:spacing w:after="0" w:line="360" w:lineRule="auto"/>
        <w:jc w:val="both"/>
        <w:rPr>
          <w:rFonts w:cstheme="minorHAnsi"/>
          <w:iCs/>
          <w:sz w:val="24"/>
          <w:szCs w:val="24"/>
        </w:rPr>
      </w:pPr>
      <w:r w:rsidRPr="00DD1ECC">
        <w:rPr>
          <w:rFonts w:cstheme="minorHAnsi"/>
          <w:iCs/>
          <w:sz w:val="24"/>
          <w:szCs w:val="24"/>
        </w:rPr>
        <w:t>1.</w:t>
      </w:r>
    </w:p>
    <w:p w14:paraId="6F7EC463" w14:textId="015F3945" w:rsidR="004F24E9" w:rsidRPr="00DD1ECC" w:rsidRDefault="004F24E9" w:rsidP="00062271">
      <w:pPr>
        <w:spacing w:after="0" w:line="360" w:lineRule="auto"/>
        <w:ind w:left="-1134"/>
        <w:jc w:val="both"/>
        <w:rPr>
          <w:rFonts w:cstheme="minorHAnsi"/>
          <w:noProof/>
          <w:sz w:val="24"/>
          <w:szCs w:val="24"/>
        </w:rPr>
      </w:pPr>
      <w:r w:rsidRPr="00DD1ECC">
        <w:rPr>
          <w:rFonts w:cstheme="minorHAnsi"/>
          <w:noProof/>
          <w:sz w:val="24"/>
          <w:szCs w:val="24"/>
        </w:rPr>
        <w:drawing>
          <wp:inline distT="0" distB="0" distL="0" distR="0" wp14:anchorId="1D517E69" wp14:editId="349F5C31">
            <wp:extent cx="7242810" cy="1238271"/>
            <wp:effectExtent l="0" t="0" r="0" b="0"/>
            <wp:docPr id="32" name="Obraz 32" descr="Obraz zawierający tekst, zrzut ekranu, numer,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zrzut ekranu, numer, linia&#10;&#10;Opis wygenerowany automatyczn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1712" cy="1253470"/>
                    </a:xfrm>
                    <a:prstGeom prst="rect">
                      <a:avLst/>
                    </a:prstGeom>
                    <a:noFill/>
                    <a:ln>
                      <a:noFill/>
                    </a:ln>
                  </pic:spPr>
                </pic:pic>
              </a:graphicData>
            </a:graphic>
          </wp:inline>
        </w:drawing>
      </w:r>
    </w:p>
    <w:p w14:paraId="6D4100CC" w14:textId="77777777" w:rsidR="004F24E9" w:rsidRPr="00DD1ECC" w:rsidRDefault="004F24E9" w:rsidP="00DD1ECC">
      <w:pPr>
        <w:spacing w:after="0" w:line="360" w:lineRule="auto"/>
        <w:jc w:val="both"/>
        <w:rPr>
          <w:rFonts w:cstheme="minorHAnsi"/>
          <w:noProof/>
          <w:sz w:val="24"/>
          <w:szCs w:val="24"/>
        </w:rPr>
      </w:pPr>
      <w:r w:rsidRPr="00DD1ECC">
        <w:rPr>
          <w:rFonts w:cstheme="minorHAnsi"/>
          <w:noProof/>
          <w:sz w:val="24"/>
          <w:szCs w:val="24"/>
        </w:rPr>
        <w:t>2.</w:t>
      </w:r>
    </w:p>
    <w:p w14:paraId="71C8959B" w14:textId="3E03CCCA" w:rsidR="004F24E9" w:rsidRPr="00DD1ECC" w:rsidRDefault="004F24E9" w:rsidP="00062271">
      <w:pPr>
        <w:spacing w:after="0" w:line="360" w:lineRule="auto"/>
        <w:ind w:left="-1134"/>
        <w:jc w:val="both"/>
        <w:rPr>
          <w:rFonts w:cstheme="minorHAnsi"/>
          <w:iCs/>
          <w:sz w:val="24"/>
          <w:szCs w:val="24"/>
        </w:rPr>
      </w:pPr>
      <w:r w:rsidRPr="00DD1ECC">
        <w:rPr>
          <w:rFonts w:cstheme="minorHAnsi"/>
          <w:noProof/>
          <w:sz w:val="24"/>
          <w:szCs w:val="24"/>
        </w:rPr>
        <w:drawing>
          <wp:inline distT="0" distB="0" distL="0" distR="0" wp14:anchorId="5A6B46C7" wp14:editId="201B2A2A">
            <wp:extent cx="7307222" cy="600075"/>
            <wp:effectExtent l="0" t="0" r="8255"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14300" cy="600656"/>
                    </a:xfrm>
                    <a:prstGeom prst="rect">
                      <a:avLst/>
                    </a:prstGeom>
                    <a:noFill/>
                    <a:ln>
                      <a:noFill/>
                    </a:ln>
                  </pic:spPr>
                </pic:pic>
              </a:graphicData>
            </a:graphic>
          </wp:inline>
        </w:drawing>
      </w:r>
    </w:p>
    <w:p w14:paraId="3720531F" w14:textId="77777777" w:rsidR="004F24E9" w:rsidRPr="00DD1ECC" w:rsidRDefault="004F24E9" w:rsidP="00DD1ECC">
      <w:pPr>
        <w:spacing w:after="0" w:line="360" w:lineRule="auto"/>
        <w:jc w:val="both"/>
        <w:rPr>
          <w:rFonts w:cstheme="minorHAnsi"/>
          <w:iCs/>
          <w:sz w:val="24"/>
          <w:szCs w:val="24"/>
        </w:rPr>
      </w:pPr>
      <w:r w:rsidRPr="00DD1ECC">
        <w:rPr>
          <w:rFonts w:cstheme="minorHAnsi"/>
          <w:iCs/>
          <w:sz w:val="24"/>
          <w:szCs w:val="24"/>
        </w:rPr>
        <w:t>3.</w:t>
      </w:r>
    </w:p>
    <w:p w14:paraId="6E2190D2" w14:textId="56FBD668" w:rsidR="004F24E9" w:rsidRPr="00DD1ECC" w:rsidRDefault="004F24E9" w:rsidP="00062271">
      <w:pPr>
        <w:spacing w:after="0" w:line="360" w:lineRule="auto"/>
        <w:ind w:left="-1134"/>
        <w:jc w:val="both"/>
        <w:rPr>
          <w:rFonts w:cstheme="minorHAnsi"/>
          <w:noProof/>
          <w:sz w:val="24"/>
          <w:szCs w:val="24"/>
        </w:rPr>
      </w:pPr>
      <w:r w:rsidRPr="00DD1ECC">
        <w:rPr>
          <w:rFonts w:cstheme="minorHAnsi"/>
          <w:noProof/>
          <w:sz w:val="24"/>
          <w:szCs w:val="24"/>
        </w:rPr>
        <w:lastRenderedPageBreak/>
        <w:drawing>
          <wp:inline distT="0" distB="0" distL="0" distR="0" wp14:anchorId="60873451" wp14:editId="00937962">
            <wp:extent cx="7241761" cy="1828800"/>
            <wp:effectExtent l="0" t="0" r="0" b="0"/>
            <wp:docPr id="30" name="Obraz 30" descr="Obraz zawierający tekst, zrzut ekranu, linia,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zrzut ekranu, linia, Czcionka&#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48570" cy="1830520"/>
                    </a:xfrm>
                    <a:prstGeom prst="rect">
                      <a:avLst/>
                    </a:prstGeom>
                    <a:noFill/>
                    <a:ln>
                      <a:noFill/>
                    </a:ln>
                  </pic:spPr>
                </pic:pic>
              </a:graphicData>
            </a:graphic>
          </wp:inline>
        </w:drawing>
      </w:r>
    </w:p>
    <w:p w14:paraId="18BDA9D9" w14:textId="77777777" w:rsidR="004F24E9" w:rsidRPr="00DD1ECC" w:rsidRDefault="004F24E9" w:rsidP="00DD1ECC">
      <w:pPr>
        <w:spacing w:after="0" w:line="360" w:lineRule="auto"/>
        <w:jc w:val="both"/>
        <w:rPr>
          <w:rFonts w:cstheme="minorHAnsi"/>
          <w:noProof/>
          <w:sz w:val="24"/>
          <w:szCs w:val="24"/>
        </w:rPr>
      </w:pPr>
      <w:r w:rsidRPr="00DD1ECC">
        <w:rPr>
          <w:rFonts w:cstheme="minorHAnsi"/>
          <w:noProof/>
          <w:sz w:val="24"/>
          <w:szCs w:val="24"/>
        </w:rPr>
        <w:t>4.</w:t>
      </w:r>
    </w:p>
    <w:p w14:paraId="3F29B07D" w14:textId="1A2CFE03" w:rsidR="004F24E9" w:rsidRPr="00DD1ECC" w:rsidRDefault="004F24E9" w:rsidP="00062271">
      <w:pPr>
        <w:spacing w:after="0" w:line="360" w:lineRule="auto"/>
        <w:ind w:left="-993"/>
        <w:jc w:val="both"/>
        <w:rPr>
          <w:rFonts w:cstheme="minorHAnsi"/>
          <w:noProof/>
          <w:sz w:val="24"/>
          <w:szCs w:val="24"/>
        </w:rPr>
      </w:pPr>
      <w:r w:rsidRPr="00DD1ECC">
        <w:rPr>
          <w:rFonts w:cstheme="minorHAnsi"/>
          <w:noProof/>
          <w:sz w:val="24"/>
          <w:szCs w:val="24"/>
        </w:rPr>
        <w:drawing>
          <wp:inline distT="0" distB="0" distL="0" distR="0" wp14:anchorId="3DEEFEDD" wp14:editId="33AA03A0">
            <wp:extent cx="7178467" cy="1524000"/>
            <wp:effectExtent l="0" t="0" r="3810" b="0"/>
            <wp:docPr id="29" name="Obraz 29" descr="Obraz zawierający tekst, linia, Czcionka,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linia, Czcionka, numer&#10;&#10;Opis wygenerowany automatyczn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81868" cy="1524722"/>
                    </a:xfrm>
                    <a:prstGeom prst="rect">
                      <a:avLst/>
                    </a:prstGeom>
                    <a:noFill/>
                    <a:ln>
                      <a:noFill/>
                    </a:ln>
                  </pic:spPr>
                </pic:pic>
              </a:graphicData>
            </a:graphic>
          </wp:inline>
        </w:drawing>
      </w:r>
    </w:p>
    <w:p w14:paraId="3D649044" w14:textId="77777777" w:rsidR="004F24E9" w:rsidRPr="00DD1ECC" w:rsidRDefault="004F24E9" w:rsidP="00DD1ECC">
      <w:pPr>
        <w:spacing w:after="0" w:line="360" w:lineRule="auto"/>
        <w:jc w:val="both"/>
        <w:rPr>
          <w:rFonts w:cstheme="minorHAnsi"/>
          <w:noProof/>
          <w:sz w:val="24"/>
          <w:szCs w:val="24"/>
        </w:rPr>
      </w:pPr>
      <w:r w:rsidRPr="00DD1ECC">
        <w:rPr>
          <w:rFonts w:cstheme="minorHAnsi"/>
          <w:noProof/>
          <w:sz w:val="24"/>
          <w:szCs w:val="24"/>
        </w:rPr>
        <w:t>5.</w:t>
      </w:r>
    </w:p>
    <w:p w14:paraId="55FF46E9" w14:textId="24B318C8" w:rsidR="004F24E9" w:rsidRPr="00DD1ECC" w:rsidRDefault="004F24E9" w:rsidP="00062271">
      <w:pPr>
        <w:spacing w:after="0" w:line="360" w:lineRule="auto"/>
        <w:ind w:left="-993"/>
        <w:jc w:val="both"/>
        <w:rPr>
          <w:rFonts w:cstheme="minorHAnsi"/>
          <w:iCs/>
          <w:sz w:val="24"/>
          <w:szCs w:val="24"/>
        </w:rPr>
      </w:pPr>
      <w:r w:rsidRPr="00DD1ECC">
        <w:rPr>
          <w:rFonts w:cstheme="minorHAnsi"/>
          <w:noProof/>
          <w:sz w:val="24"/>
          <w:szCs w:val="24"/>
        </w:rPr>
        <w:drawing>
          <wp:inline distT="0" distB="0" distL="0" distR="0" wp14:anchorId="14B42C4B" wp14:editId="719906AC">
            <wp:extent cx="7092915" cy="1981200"/>
            <wp:effectExtent l="0" t="0" r="0" b="0"/>
            <wp:docPr id="28" name="Obraz 28" descr="Obraz zawierający tekst, linia, numer,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linia, numer, Czcionka&#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02983" cy="1984012"/>
                    </a:xfrm>
                    <a:prstGeom prst="rect">
                      <a:avLst/>
                    </a:prstGeom>
                    <a:noFill/>
                    <a:ln>
                      <a:noFill/>
                    </a:ln>
                  </pic:spPr>
                </pic:pic>
              </a:graphicData>
            </a:graphic>
          </wp:inline>
        </w:drawing>
      </w:r>
    </w:p>
    <w:p w14:paraId="1CBA9F97" w14:textId="3E8931EE" w:rsidR="00554055" w:rsidRPr="00DD1ECC" w:rsidRDefault="00554055" w:rsidP="00DD1ECC">
      <w:pPr>
        <w:spacing w:after="0" w:line="360" w:lineRule="auto"/>
        <w:rPr>
          <w:rFonts w:cstheme="minorHAnsi"/>
          <w:sz w:val="24"/>
          <w:szCs w:val="24"/>
        </w:rPr>
      </w:pPr>
    </w:p>
    <w:sectPr w:rsidR="00554055" w:rsidRPr="00DD1ECC" w:rsidSect="00B52EE4">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2AC6F" w14:textId="77777777" w:rsidR="007E490D" w:rsidRDefault="007E490D" w:rsidP="003F34AD">
      <w:pPr>
        <w:spacing w:after="0" w:line="240" w:lineRule="auto"/>
      </w:pPr>
      <w:r>
        <w:separator/>
      </w:r>
    </w:p>
  </w:endnote>
  <w:endnote w:type="continuationSeparator" w:id="0">
    <w:p w14:paraId="6F2E26A6" w14:textId="77777777" w:rsidR="007E490D" w:rsidRDefault="007E490D" w:rsidP="003F3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old">
    <w:altName w:val="Arial"/>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FF340" w14:textId="77777777" w:rsidR="007E490D" w:rsidRDefault="007E490D" w:rsidP="003F34AD">
      <w:pPr>
        <w:spacing w:after="0" w:line="240" w:lineRule="auto"/>
      </w:pPr>
      <w:r>
        <w:separator/>
      </w:r>
    </w:p>
  </w:footnote>
  <w:footnote w:type="continuationSeparator" w:id="0">
    <w:p w14:paraId="3B2CC5FC" w14:textId="77777777" w:rsidR="007E490D" w:rsidRDefault="007E490D" w:rsidP="003F3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C9063A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pStyle w:val="wypunktowanieB"/>
      <w:lvlText w:val="*"/>
      <w:lvlJc w:val="left"/>
    </w:lvl>
  </w:abstractNum>
  <w:abstractNum w:abstractNumId="2" w15:restartNumberingAfterBreak="0">
    <w:nsid w:val="0331133E"/>
    <w:multiLevelType w:val="hybridMultilevel"/>
    <w:tmpl w:val="C8B0B128"/>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163796"/>
    <w:multiLevelType w:val="hybridMultilevel"/>
    <w:tmpl w:val="AD5878C2"/>
    <w:lvl w:ilvl="0" w:tplc="33F25666">
      <w:start w:val="1"/>
      <w:numFmt w:val="decimal"/>
      <w:pStyle w:val="Nagwek1"/>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5D4612"/>
    <w:multiLevelType w:val="hybridMultilevel"/>
    <w:tmpl w:val="51D4B972"/>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3A0794"/>
    <w:multiLevelType w:val="hybridMultilevel"/>
    <w:tmpl w:val="DA7C721E"/>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9868C2"/>
    <w:multiLevelType w:val="hybridMultilevel"/>
    <w:tmpl w:val="8E4C9D0C"/>
    <w:lvl w:ilvl="0" w:tplc="45C87DB2">
      <w:start w:val="1"/>
      <w:numFmt w:val="bullet"/>
      <w:pStyle w:val="12BodyCopybullet2"/>
      <w:lvlText w:val=""/>
      <w:lvlJc w:val="left"/>
      <w:pPr>
        <w:tabs>
          <w:tab w:val="num" w:pos="1077"/>
        </w:tabs>
        <w:ind w:left="1077" w:hanging="360"/>
      </w:pPr>
      <w:rPr>
        <w:rFonts w:ascii="Symbol" w:hAnsi="Symbol" w:hint="default"/>
        <w:color w:val="999999"/>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17EB4CAC"/>
    <w:multiLevelType w:val="hybridMultilevel"/>
    <w:tmpl w:val="504CF8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95066B"/>
    <w:multiLevelType w:val="hybridMultilevel"/>
    <w:tmpl w:val="D974B974"/>
    <w:lvl w:ilvl="0" w:tplc="04090001">
      <w:start w:val="1"/>
      <w:numFmt w:val="bullet"/>
      <w:pStyle w:val="Wypunktowanie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A97259"/>
    <w:multiLevelType w:val="multilevel"/>
    <w:tmpl w:val="809A31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gwek6"/>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8C70B0F"/>
    <w:multiLevelType w:val="hybridMultilevel"/>
    <w:tmpl w:val="ECC25B4E"/>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16D61F6"/>
    <w:multiLevelType w:val="hybridMultilevel"/>
    <w:tmpl w:val="7D189998"/>
    <w:lvl w:ilvl="0" w:tplc="C96A8C1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1FB2157"/>
    <w:multiLevelType w:val="hybridMultilevel"/>
    <w:tmpl w:val="7FD47B56"/>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FD566F"/>
    <w:multiLevelType w:val="hybridMultilevel"/>
    <w:tmpl w:val="301ACFD2"/>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6A16E49"/>
    <w:multiLevelType w:val="hybridMultilevel"/>
    <w:tmpl w:val="61F43AE4"/>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A3B1E21"/>
    <w:multiLevelType w:val="hybridMultilevel"/>
    <w:tmpl w:val="3BD2626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514B61"/>
    <w:multiLevelType w:val="hybridMultilevel"/>
    <w:tmpl w:val="3FCA98BC"/>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8EB1D44"/>
    <w:multiLevelType w:val="hybridMultilevel"/>
    <w:tmpl w:val="02DCE998"/>
    <w:lvl w:ilvl="0" w:tplc="AF4A571A">
      <w:start w:val="1"/>
      <w:numFmt w:val="bullet"/>
      <w:pStyle w:val="22TableContentBullet"/>
      <w:lvlText w:val=""/>
      <w:lvlJc w:val="left"/>
      <w:pPr>
        <w:tabs>
          <w:tab w:val="num" w:pos="360"/>
        </w:tabs>
        <w:ind w:left="360" w:hanging="360"/>
      </w:pPr>
      <w:rPr>
        <w:rFonts w:ascii="Wingdings" w:hAnsi="Wingdings" w:hint="default"/>
        <w:color w:val="9999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0A1C1F"/>
    <w:multiLevelType w:val="singleLevel"/>
    <w:tmpl w:val="03063A86"/>
    <w:lvl w:ilvl="0">
      <w:start w:val="1"/>
      <w:numFmt w:val="bullet"/>
      <w:pStyle w:val="Listapunktowana2"/>
      <w:lvlText w:val=""/>
      <w:lvlJc w:val="left"/>
      <w:pPr>
        <w:tabs>
          <w:tab w:val="num" w:pos="360"/>
        </w:tabs>
        <w:ind w:left="360" w:hanging="360"/>
      </w:pPr>
      <w:rPr>
        <w:rFonts w:ascii="Symbol" w:hAnsi="Symbol" w:hint="default"/>
      </w:rPr>
    </w:lvl>
  </w:abstractNum>
  <w:abstractNum w:abstractNumId="19" w15:restartNumberingAfterBreak="0">
    <w:nsid w:val="59F960CE"/>
    <w:multiLevelType w:val="hybridMultilevel"/>
    <w:tmpl w:val="1096A8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236493"/>
    <w:multiLevelType w:val="hybridMultilevel"/>
    <w:tmpl w:val="3A3A1A68"/>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56E0A76"/>
    <w:multiLevelType w:val="hybridMultilevel"/>
    <w:tmpl w:val="85488726"/>
    <w:lvl w:ilvl="0" w:tplc="90A2341E">
      <w:start w:val="1"/>
      <w:numFmt w:val="bullet"/>
      <w:pStyle w:val="11BodyCopyBullet"/>
      <w:lvlText w:val=""/>
      <w:lvlJc w:val="left"/>
      <w:pPr>
        <w:tabs>
          <w:tab w:val="num" w:pos="360"/>
        </w:tabs>
        <w:ind w:left="340" w:hanging="340"/>
      </w:pPr>
      <w:rPr>
        <w:rFonts w:ascii="Wingdings" w:hAnsi="Wingdings" w:hint="default"/>
        <w:color w:val="999999"/>
        <w:kern w:val="0"/>
        <w:position w:val="-6"/>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F8793B"/>
    <w:multiLevelType w:val="hybridMultilevel"/>
    <w:tmpl w:val="4EA47A5A"/>
    <w:lvl w:ilvl="0" w:tplc="8E06EDB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7AE14DB9"/>
    <w:multiLevelType w:val="hybridMultilevel"/>
    <w:tmpl w:val="DA466282"/>
    <w:lvl w:ilvl="0" w:tplc="8E06EDB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21"/>
  </w:num>
  <w:num w:numId="5">
    <w:abstractNumId w:val="6"/>
  </w:num>
  <w:num w:numId="6">
    <w:abstractNumId w:val="17"/>
  </w:num>
  <w:num w:numId="7">
    <w:abstractNumId w:val="1"/>
    <w:lvlOverride w:ilvl="0">
      <w:lvl w:ilvl="0">
        <w:start w:val="1"/>
        <w:numFmt w:val="bullet"/>
        <w:pStyle w:val="wypunktowanieB"/>
        <w:lvlText w:val=""/>
        <w:legacy w:legacy="1" w:legacySpace="0" w:legacyIndent="283"/>
        <w:lvlJc w:val="left"/>
        <w:pPr>
          <w:ind w:left="283" w:hanging="283"/>
        </w:pPr>
        <w:rPr>
          <w:rFonts w:ascii="Wingdings" w:hAnsi="Wingdings" w:hint="default"/>
        </w:rPr>
      </w:lvl>
    </w:lvlOverride>
  </w:num>
  <w:num w:numId="8">
    <w:abstractNumId w:val="16"/>
  </w:num>
  <w:num w:numId="9">
    <w:abstractNumId w:val="18"/>
  </w:num>
  <w:num w:numId="10">
    <w:abstractNumId w:val="23"/>
  </w:num>
  <w:num w:numId="11">
    <w:abstractNumId w:val="4"/>
  </w:num>
  <w:num w:numId="12">
    <w:abstractNumId w:val="11"/>
  </w:num>
  <w:num w:numId="13">
    <w:abstractNumId w:val="7"/>
  </w:num>
  <w:num w:numId="14">
    <w:abstractNumId w:val="19"/>
  </w:num>
  <w:num w:numId="15">
    <w:abstractNumId w:val="0"/>
  </w:num>
  <w:num w:numId="16">
    <w:abstractNumId w:val="14"/>
  </w:num>
  <w:num w:numId="17">
    <w:abstractNumId w:val="22"/>
  </w:num>
  <w:num w:numId="18">
    <w:abstractNumId w:val="5"/>
  </w:num>
  <w:num w:numId="19">
    <w:abstractNumId w:val="10"/>
  </w:num>
  <w:num w:numId="20">
    <w:abstractNumId w:val="20"/>
  </w:num>
  <w:num w:numId="21">
    <w:abstractNumId w:val="15"/>
  </w:num>
  <w:num w:numId="22">
    <w:abstractNumId w:val="13"/>
  </w:num>
  <w:num w:numId="23">
    <w:abstractNumId w:val="12"/>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4AD"/>
    <w:rsid w:val="00004367"/>
    <w:rsid w:val="00024A48"/>
    <w:rsid w:val="000618A9"/>
    <w:rsid w:val="00062271"/>
    <w:rsid w:val="00075ED4"/>
    <w:rsid w:val="000C7B6F"/>
    <w:rsid w:val="000D226C"/>
    <w:rsid w:val="000D4EF8"/>
    <w:rsid w:val="000E0719"/>
    <w:rsid w:val="00114E05"/>
    <w:rsid w:val="00132328"/>
    <w:rsid w:val="00140039"/>
    <w:rsid w:val="001846D3"/>
    <w:rsid w:val="001A2618"/>
    <w:rsid w:val="001B3043"/>
    <w:rsid w:val="001B5C66"/>
    <w:rsid w:val="001C674D"/>
    <w:rsid w:val="002249D0"/>
    <w:rsid w:val="00244560"/>
    <w:rsid w:val="00246432"/>
    <w:rsid w:val="00260C90"/>
    <w:rsid w:val="002714CE"/>
    <w:rsid w:val="002C0877"/>
    <w:rsid w:val="002E0725"/>
    <w:rsid w:val="003529AC"/>
    <w:rsid w:val="00372A24"/>
    <w:rsid w:val="003D72AB"/>
    <w:rsid w:val="003F34AD"/>
    <w:rsid w:val="00402CDB"/>
    <w:rsid w:val="00417E94"/>
    <w:rsid w:val="00426040"/>
    <w:rsid w:val="00486956"/>
    <w:rsid w:val="004B3357"/>
    <w:rsid w:val="004E12E5"/>
    <w:rsid w:val="004F24E9"/>
    <w:rsid w:val="005034F9"/>
    <w:rsid w:val="0052713E"/>
    <w:rsid w:val="00554055"/>
    <w:rsid w:val="00555E7E"/>
    <w:rsid w:val="00560073"/>
    <w:rsid w:val="00561614"/>
    <w:rsid w:val="00583741"/>
    <w:rsid w:val="0058374F"/>
    <w:rsid w:val="005B606B"/>
    <w:rsid w:val="00633C3A"/>
    <w:rsid w:val="006544B0"/>
    <w:rsid w:val="00666634"/>
    <w:rsid w:val="006B5EC7"/>
    <w:rsid w:val="006C31BA"/>
    <w:rsid w:val="006F0F94"/>
    <w:rsid w:val="006F5947"/>
    <w:rsid w:val="006F5B93"/>
    <w:rsid w:val="00727742"/>
    <w:rsid w:val="0074156D"/>
    <w:rsid w:val="007655DA"/>
    <w:rsid w:val="007A070F"/>
    <w:rsid w:val="007E490D"/>
    <w:rsid w:val="008412D6"/>
    <w:rsid w:val="0087048C"/>
    <w:rsid w:val="008911A0"/>
    <w:rsid w:val="008C0380"/>
    <w:rsid w:val="008D4282"/>
    <w:rsid w:val="008E5D6A"/>
    <w:rsid w:val="0090474A"/>
    <w:rsid w:val="00904906"/>
    <w:rsid w:val="00931650"/>
    <w:rsid w:val="00932D82"/>
    <w:rsid w:val="00946424"/>
    <w:rsid w:val="00972504"/>
    <w:rsid w:val="00993DFC"/>
    <w:rsid w:val="009B2A63"/>
    <w:rsid w:val="009D34D8"/>
    <w:rsid w:val="009F17B8"/>
    <w:rsid w:val="00A94167"/>
    <w:rsid w:val="00AA2F88"/>
    <w:rsid w:val="00AF1564"/>
    <w:rsid w:val="00B478E9"/>
    <w:rsid w:val="00B52EE4"/>
    <w:rsid w:val="00B800A4"/>
    <w:rsid w:val="00B82D17"/>
    <w:rsid w:val="00B86126"/>
    <w:rsid w:val="00BA7F07"/>
    <w:rsid w:val="00C12C08"/>
    <w:rsid w:val="00C5348C"/>
    <w:rsid w:val="00CD67BA"/>
    <w:rsid w:val="00CD6D26"/>
    <w:rsid w:val="00CF796F"/>
    <w:rsid w:val="00D17731"/>
    <w:rsid w:val="00D17EAB"/>
    <w:rsid w:val="00D462C0"/>
    <w:rsid w:val="00D60643"/>
    <w:rsid w:val="00D60C85"/>
    <w:rsid w:val="00D71D35"/>
    <w:rsid w:val="00DD1ECC"/>
    <w:rsid w:val="00E0225B"/>
    <w:rsid w:val="00E060D5"/>
    <w:rsid w:val="00E22C95"/>
    <w:rsid w:val="00E26EE9"/>
    <w:rsid w:val="00E45CE4"/>
    <w:rsid w:val="00E669DD"/>
    <w:rsid w:val="00E742DD"/>
    <w:rsid w:val="00E764F5"/>
    <w:rsid w:val="00EC3228"/>
    <w:rsid w:val="00F75894"/>
    <w:rsid w:val="00F946FC"/>
    <w:rsid w:val="00FB5F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4C241"/>
  <w15:chartTrackingRefBased/>
  <w15:docId w15:val="{BB214F9D-1AD2-4A97-B43F-C303C375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2"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2328"/>
  </w:style>
  <w:style w:type="paragraph" w:styleId="Nagwek1">
    <w:name w:val="heading 1"/>
    <w:aliases w:val="H1,h1,Prophead level 1,Prophead 1,Section Heading,Heading One,Heading A,Part,Chapter Heading,Section heading,Forward,Thema,l1,tchead,Heading1,H1-Heading 1,1,Header 1,Legal Line 1,head 1,list 1,II+,I,Head 1 (Chapter heading),H11,H12,H13,H111"/>
    <w:next w:val="Bodycopy"/>
    <w:link w:val="Nagwek1Znak"/>
    <w:autoRedefine/>
    <w:uiPriority w:val="9"/>
    <w:qFormat/>
    <w:rsid w:val="00B52EE4"/>
    <w:pPr>
      <w:numPr>
        <w:numId w:val="2"/>
      </w:numPr>
      <w:spacing w:before="120" w:after="180" w:line="240" w:lineRule="auto"/>
      <w:outlineLvl w:val="0"/>
    </w:pPr>
    <w:rPr>
      <w:rFonts w:ascii="Arial Bold" w:hAnsi="Arial Bold" w:cs="Arial"/>
      <w:b/>
      <w:color w:val="000000" w:themeColor="text1"/>
      <w:sz w:val="24"/>
      <w:szCs w:val="24"/>
      <w:lang w:val="en-US"/>
    </w:rPr>
  </w:style>
  <w:style w:type="paragraph" w:styleId="Nagwek2">
    <w:name w:val="heading 2"/>
    <w:basedOn w:val="Nagwek1"/>
    <w:next w:val="Normalny"/>
    <w:link w:val="Nagwek2Znak"/>
    <w:uiPriority w:val="9"/>
    <w:qFormat/>
    <w:rsid w:val="004F24E9"/>
    <w:pPr>
      <w:keepNext/>
      <w:numPr>
        <w:numId w:val="0"/>
      </w:numPr>
      <w:tabs>
        <w:tab w:val="num" w:pos="576"/>
      </w:tabs>
      <w:spacing w:before="360" w:after="200" w:line="440" w:lineRule="exact"/>
      <w:ind w:left="576" w:hanging="576"/>
      <w:outlineLvl w:val="1"/>
    </w:pPr>
    <w:rPr>
      <w:rFonts w:ascii="Helvetica-Narrow" w:hAnsi="Helvetica-Narrow" w:cs="Times New Roman"/>
      <w:iCs/>
      <w:color w:val="auto"/>
      <w:kern w:val="28"/>
      <w:sz w:val="32"/>
      <w:szCs w:val="20"/>
      <w:lang w:val="de-DE"/>
    </w:rPr>
  </w:style>
  <w:style w:type="paragraph" w:styleId="Nagwek3">
    <w:name w:val="heading 3"/>
    <w:basedOn w:val="Normalny"/>
    <w:next w:val="Normalny"/>
    <w:link w:val="Nagwek3Znak"/>
    <w:uiPriority w:val="9"/>
    <w:qFormat/>
    <w:rsid w:val="004F24E9"/>
    <w:pPr>
      <w:keepNext/>
      <w:tabs>
        <w:tab w:val="num" w:pos="720"/>
      </w:tabs>
      <w:spacing w:before="20" w:after="0" w:line="240" w:lineRule="exact"/>
      <w:ind w:left="720" w:hanging="720"/>
      <w:outlineLvl w:val="2"/>
    </w:pPr>
    <w:rPr>
      <w:rFonts w:ascii="Arial Black" w:eastAsia="Times New Roman" w:hAnsi="Arial Black" w:cs="Times New Roman"/>
      <w:b/>
      <w:iCs/>
      <w:caps/>
      <w:color w:val="003365"/>
      <w:sz w:val="20"/>
      <w:szCs w:val="20"/>
      <w:u w:color="080808"/>
      <w:lang w:val="de-DE"/>
    </w:rPr>
  </w:style>
  <w:style w:type="paragraph" w:styleId="Nagwek4">
    <w:name w:val="heading 4"/>
    <w:basedOn w:val="Normalny"/>
    <w:next w:val="Normalny"/>
    <w:link w:val="Nagwek4Znak"/>
    <w:uiPriority w:val="9"/>
    <w:qFormat/>
    <w:rsid w:val="004F24E9"/>
    <w:pPr>
      <w:keepNext/>
      <w:tabs>
        <w:tab w:val="num" w:pos="864"/>
      </w:tabs>
      <w:spacing w:before="240" w:after="60" w:line="240" w:lineRule="exact"/>
      <w:ind w:left="864" w:hanging="864"/>
      <w:outlineLvl w:val="3"/>
    </w:pPr>
    <w:rPr>
      <w:rFonts w:ascii="Times New Roman" w:eastAsia="Times New Roman" w:hAnsi="Times New Roman" w:cs="Times New Roman"/>
      <w:b/>
      <w:bCs/>
      <w:iCs/>
      <w:sz w:val="28"/>
      <w:szCs w:val="28"/>
      <w:lang w:val="en-GB"/>
    </w:rPr>
  </w:style>
  <w:style w:type="paragraph" w:styleId="Nagwek5">
    <w:name w:val="heading 5"/>
    <w:basedOn w:val="Normalny"/>
    <w:next w:val="Normalny"/>
    <w:link w:val="Nagwek5Znak"/>
    <w:uiPriority w:val="9"/>
    <w:qFormat/>
    <w:rsid w:val="004F24E9"/>
    <w:pPr>
      <w:tabs>
        <w:tab w:val="num" w:pos="1008"/>
      </w:tabs>
      <w:spacing w:before="240" w:after="60" w:line="240" w:lineRule="exact"/>
      <w:ind w:left="1008" w:hanging="1008"/>
      <w:outlineLvl w:val="4"/>
    </w:pPr>
    <w:rPr>
      <w:rFonts w:ascii="Times New (W1)" w:eastAsia="Times New Roman" w:hAnsi="Times New (W1)" w:cs="Times New Roman"/>
      <w:b/>
      <w:bCs/>
      <w:i/>
      <w:sz w:val="26"/>
      <w:szCs w:val="26"/>
      <w:lang w:val="en-GB"/>
    </w:rPr>
  </w:style>
  <w:style w:type="paragraph" w:styleId="Nagwek6">
    <w:name w:val="heading 6"/>
    <w:aliases w:val="H6,Legal Level 1.,Bullet list"/>
    <w:basedOn w:val="Normalny"/>
    <w:next w:val="Normalny"/>
    <w:link w:val="Nagwek6Znak"/>
    <w:uiPriority w:val="9"/>
    <w:qFormat/>
    <w:rsid w:val="00075ED4"/>
    <w:pPr>
      <w:numPr>
        <w:ilvl w:val="2"/>
        <w:numId w:val="1"/>
      </w:numPr>
      <w:spacing w:before="240" w:after="240" w:line="240" w:lineRule="auto"/>
      <w:outlineLvl w:val="5"/>
    </w:pPr>
    <w:rPr>
      <w:rFonts w:ascii="Arial" w:eastAsia="Times New Roman" w:hAnsi="Arial" w:cs="Times New Roman"/>
      <w:i/>
      <w:sz w:val="20"/>
      <w:szCs w:val="20"/>
      <w:lang w:val="en-US"/>
    </w:rPr>
  </w:style>
  <w:style w:type="paragraph" w:styleId="Nagwek7">
    <w:name w:val="heading 7"/>
    <w:basedOn w:val="Normalny"/>
    <w:next w:val="Normalny"/>
    <w:link w:val="Nagwek7Znak"/>
    <w:uiPriority w:val="9"/>
    <w:qFormat/>
    <w:rsid w:val="004F24E9"/>
    <w:pPr>
      <w:tabs>
        <w:tab w:val="num" w:pos="1296"/>
      </w:tabs>
      <w:spacing w:before="240" w:after="60" w:line="240" w:lineRule="exact"/>
      <w:ind w:left="1296" w:hanging="1296"/>
      <w:outlineLvl w:val="6"/>
    </w:pPr>
    <w:rPr>
      <w:rFonts w:ascii="Times New Roman" w:eastAsia="Times New Roman" w:hAnsi="Times New Roman" w:cs="Times New Roman"/>
      <w:iCs/>
      <w:sz w:val="24"/>
      <w:szCs w:val="24"/>
      <w:lang w:val="en-GB"/>
    </w:rPr>
  </w:style>
  <w:style w:type="paragraph" w:styleId="Nagwek8">
    <w:name w:val="heading 8"/>
    <w:basedOn w:val="Normalny"/>
    <w:next w:val="Normalny"/>
    <w:link w:val="Nagwek8Znak"/>
    <w:uiPriority w:val="9"/>
    <w:qFormat/>
    <w:rsid w:val="004F24E9"/>
    <w:pPr>
      <w:tabs>
        <w:tab w:val="num" w:pos="1440"/>
      </w:tabs>
      <w:spacing w:before="240" w:after="60" w:line="240" w:lineRule="exact"/>
      <w:ind w:left="1440" w:hanging="1440"/>
      <w:outlineLvl w:val="7"/>
    </w:pPr>
    <w:rPr>
      <w:rFonts w:ascii="Times New Roman" w:eastAsia="Times New Roman" w:hAnsi="Times New Roman" w:cs="Times New Roman"/>
      <w:i/>
      <w:sz w:val="24"/>
      <w:szCs w:val="24"/>
      <w:lang w:val="en-GB"/>
    </w:rPr>
  </w:style>
  <w:style w:type="paragraph" w:styleId="Nagwek9">
    <w:name w:val="heading 9"/>
    <w:basedOn w:val="Normalny"/>
    <w:next w:val="Normalny"/>
    <w:link w:val="Nagwek9Znak"/>
    <w:uiPriority w:val="9"/>
    <w:qFormat/>
    <w:rsid w:val="004F24E9"/>
    <w:pPr>
      <w:tabs>
        <w:tab w:val="num" w:pos="1584"/>
      </w:tabs>
      <w:spacing w:before="240" w:after="60" w:line="240" w:lineRule="exact"/>
      <w:ind w:left="1584" w:hanging="1584"/>
      <w:outlineLvl w:val="8"/>
    </w:pPr>
    <w:rPr>
      <w:rFonts w:ascii="Arial" w:eastAsia="Times New Roman" w:hAnsi="Arial" w:cs="Arial"/>
      <w:iCs/>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F34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34AD"/>
  </w:style>
  <w:style w:type="paragraph" w:styleId="Stopka">
    <w:name w:val="footer"/>
    <w:basedOn w:val="Normalny"/>
    <w:link w:val="StopkaZnak"/>
    <w:unhideWhenUsed/>
    <w:rsid w:val="003F34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34AD"/>
  </w:style>
  <w:style w:type="paragraph" w:customStyle="1" w:styleId="Default">
    <w:name w:val="Default"/>
    <w:rsid w:val="003F34A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Bodycopybold">
    <w:name w:val="Body copy bold"/>
    <w:autoRedefine/>
    <w:rsid w:val="003F34AD"/>
    <w:pPr>
      <w:spacing w:after="120" w:line="240" w:lineRule="exact"/>
    </w:pPr>
    <w:rPr>
      <w:rFonts w:ascii="Arial" w:eastAsia="Times" w:hAnsi="Arial" w:cs="Times New Roman"/>
      <w:b/>
      <w:color w:val="000000"/>
      <w:sz w:val="20"/>
      <w:szCs w:val="20"/>
      <w:lang w:val="en-GB"/>
    </w:rPr>
  </w:style>
  <w:style w:type="paragraph" w:customStyle="1" w:styleId="DocumentControlInformation">
    <w:name w:val="Document Control Information"/>
    <w:autoRedefine/>
    <w:rsid w:val="00075ED4"/>
    <w:pPr>
      <w:pageBreakBefore/>
      <w:spacing w:after="240" w:line="240" w:lineRule="auto"/>
      <w:ind w:left="284" w:hanging="142"/>
    </w:pPr>
    <w:rPr>
      <w:rFonts w:ascii="Arial" w:eastAsia="Times New Roman" w:hAnsi="Arial" w:cs="Arial"/>
      <w:b/>
      <w:color w:val="000000" w:themeColor="text1"/>
      <w:sz w:val="24"/>
      <w:szCs w:val="24"/>
      <w:lang w:val="fr-BE"/>
    </w:rPr>
  </w:style>
  <w:style w:type="paragraph" w:customStyle="1" w:styleId="Tabletext">
    <w:name w:val="Tabletext"/>
    <w:basedOn w:val="Normalny"/>
    <w:autoRedefine/>
    <w:qFormat/>
    <w:rsid w:val="003F34AD"/>
    <w:pPr>
      <w:tabs>
        <w:tab w:val="right" w:pos="8766"/>
      </w:tabs>
      <w:spacing w:before="40" w:after="40" w:line="240" w:lineRule="auto"/>
    </w:pPr>
    <w:rPr>
      <w:rFonts w:eastAsia="Times New Roman" w:cstheme="minorHAnsi"/>
      <w:bCs/>
      <w:color w:val="000000" w:themeColor="text1"/>
      <w:sz w:val="16"/>
      <w:szCs w:val="16"/>
    </w:rPr>
  </w:style>
  <w:style w:type="paragraph" w:customStyle="1" w:styleId="Tablehead1">
    <w:name w:val="Tablehead1"/>
    <w:basedOn w:val="Normalny"/>
    <w:qFormat/>
    <w:rsid w:val="003F34AD"/>
    <w:pPr>
      <w:keepNext/>
      <w:spacing w:before="60" w:after="60" w:line="240" w:lineRule="auto"/>
      <w:jc w:val="center"/>
    </w:pPr>
    <w:rPr>
      <w:rFonts w:ascii="Arial Bold" w:eastAsia="Times New Roman" w:hAnsi="Arial Bold" w:cs="Times New Roman"/>
      <w:b/>
      <w:bCs/>
      <w:color w:val="FFFFFF"/>
      <w:sz w:val="18"/>
      <w:szCs w:val="20"/>
      <w:lang w:val="en-US"/>
    </w:rPr>
  </w:style>
  <w:style w:type="paragraph" w:customStyle="1" w:styleId="DocumentInformation">
    <w:name w:val="Document Information"/>
    <w:link w:val="DocumentInformationChar"/>
    <w:autoRedefine/>
    <w:rsid w:val="00075ED4"/>
    <w:pPr>
      <w:spacing w:before="240" w:after="180" w:line="240" w:lineRule="auto"/>
      <w:ind w:left="142"/>
    </w:pPr>
    <w:rPr>
      <w:rFonts w:ascii="Arial" w:eastAsia="Times New Roman" w:hAnsi="Arial" w:cs="Arial"/>
      <w:b/>
      <w:color w:val="000000" w:themeColor="text1"/>
      <w:sz w:val="24"/>
      <w:szCs w:val="24"/>
      <w:lang w:val="fr-BE"/>
    </w:rPr>
  </w:style>
  <w:style w:type="character" w:customStyle="1" w:styleId="DocumentInformationChar">
    <w:name w:val="Document Information Char"/>
    <w:basedOn w:val="Domylnaczcionkaakapitu"/>
    <w:link w:val="DocumentInformation"/>
    <w:rsid w:val="00075ED4"/>
    <w:rPr>
      <w:rFonts w:ascii="Arial" w:eastAsia="Times New Roman" w:hAnsi="Arial" w:cs="Arial"/>
      <w:b/>
      <w:color w:val="000000" w:themeColor="text1"/>
      <w:sz w:val="24"/>
      <w:szCs w:val="24"/>
      <w:lang w:val="fr-BE"/>
    </w:rPr>
  </w:style>
  <w:style w:type="paragraph" w:customStyle="1" w:styleId="Bodycopy">
    <w:name w:val="Body copy"/>
    <w:link w:val="BodycopyChar"/>
    <w:qFormat/>
    <w:rsid w:val="003F34AD"/>
    <w:pPr>
      <w:spacing w:after="120" w:line="240" w:lineRule="auto"/>
      <w:jc w:val="both"/>
    </w:pPr>
    <w:rPr>
      <w:rFonts w:ascii="Arial" w:eastAsia="Times" w:hAnsi="Arial" w:cs="Times New Roman"/>
      <w:color w:val="000000"/>
      <w:sz w:val="20"/>
      <w:szCs w:val="20"/>
      <w:lang w:val="en-US"/>
    </w:rPr>
  </w:style>
  <w:style w:type="character" w:customStyle="1" w:styleId="BodycopyChar">
    <w:name w:val="Body copy Char"/>
    <w:basedOn w:val="Domylnaczcionkaakapitu"/>
    <w:link w:val="Bodycopy"/>
    <w:rsid w:val="003F34AD"/>
    <w:rPr>
      <w:rFonts w:ascii="Arial" w:eastAsia="Times" w:hAnsi="Arial" w:cs="Times New Roman"/>
      <w:color w:val="000000"/>
      <w:sz w:val="20"/>
      <w:szCs w:val="20"/>
      <w:lang w:val="en-US"/>
    </w:rPr>
  </w:style>
  <w:style w:type="paragraph" w:customStyle="1" w:styleId="DocumentIdentification">
    <w:name w:val="Document Identification"/>
    <w:autoRedefine/>
    <w:rsid w:val="003F34AD"/>
    <w:pPr>
      <w:spacing w:after="120" w:line="280" w:lineRule="exact"/>
    </w:pPr>
    <w:rPr>
      <w:rFonts w:ascii="Arial" w:eastAsia="Times" w:hAnsi="Arial" w:cs="Times New Roman"/>
      <w:color w:val="000000"/>
      <w:sz w:val="20"/>
      <w:szCs w:val="20"/>
      <w:lang w:val="en-GB"/>
    </w:rPr>
  </w:style>
  <w:style w:type="paragraph" w:customStyle="1" w:styleId="Documentname">
    <w:name w:val="Document name"/>
    <w:autoRedefine/>
    <w:rsid w:val="003F34AD"/>
    <w:pPr>
      <w:spacing w:after="120" w:line="280" w:lineRule="exact"/>
    </w:pPr>
    <w:rPr>
      <w:rFonts w:ascii="Arial" w:eastAsia="Times" w:hAnsi="Arial" w:cs="Times New Roman"/>
      <w:color w:val="000000"/>
      <w:sz w:val="20"/>
      <w:szCs w:val="20"/>
      <w:lang w:val="en-GB"/>
    </w:rPr>
  </w:style>
  <w:style w:type="paragraph" w:customStyle="1" w:styleId="Insertnameoftheproject">
    <w:name w:val="&lt;Insert name of the project&gt;"/>
    <w:rsid w:val="003F34AD"/>
    <w:pPr>
      <w:spacing w:after="120" w:line="280" w:lineRule="exact"/>
    </w:pPr>
    <w:rPr>
      <w:rFonts w:ascii="Arial" w:eastAsia="Times" w:hAnsi="Arial" w:cs="Times New Roman"/>
      <w:color w:val="000000"/>
      <w:sz w:val="20"/>
      <w:szCs w:val="20"/>
      <w:lang w:val="en-GB"/>
    </w:rPr>
  </w:style>
  <w:style w:type="table" w:styleId="Tabela-Siatka">
    <w:name w:val="Table Grid"/>
    <w:basedOn w:val="Standardowy"/>
    <w:rsid w:val="00D46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aliases w:val="H1 Znak,h1 Znak,Prophead level 1 Znak,Prophead 1 Znak,Section Heading Znak,Heading One Znak,Heading A Znak,Part Znak,Chapter Heading Znak,Section heading Znak,Forward Znak,Thema Znak,l1 Znak,tchead Znak,Heading1 Znak,H1-Heading 1 Znak"/>
    <w:basedOn w:val="Domylnaczcionkaakapitu"/>
    <w:link w:val="Nagwek1"/>
    <w:uiPriority w:val="9"/>
    <w:rsid w:val="00B52EE4"/>
    <w:rPr>
      <w:rFonts w:ascii="Arial Bold" w:hAnsi="Arial Bold" w:cs="Arial"/>
      <w:b/>
      <w:color w:val="000000" w:themeColor="text1"/>
      <w:sz w:val="24"/>
      <w:szCs w:val="24"/>
      <w:lang w:val="en-US"/>
    </w:rPr>
  </w:style>
  <w:style w:type="character" w:customStyle="1" w:styleId="Nagwek6Znak">
    <w:name w:val="Nagłówek 6 Znak"/>
    <w:aliases w:val="H6 Znak,Legal Level 1. Znak,Bullet list Znak"/>
    <w:basedOn w:val="Domylnaczcionkaakapitu"/>
    <w:link w:val="Nagwek6"/>
    <w:uiPriority w:val="9"/>
    <w:rsid w:val="00075ED4"/>
    <w:rPr>
      <w:rFonts w:ascii="Arial" w:eastAsia="Times New Roman" w:hAnsi="Arial" w:cs="Times New Roman"/>
      <w:i/>
      <w:sz w:val="20"/>
      <w:szCs w:val="20"/>
      <w:lang w:val="en-US"/>
    </w:rPr>
  </w:style>
  <w:style w:type="paragraph" w:styleId="Akapitzlist">
    <w:name w:val="List Paragraph"/>
    <w:basedOn w:val="Normalny"/>
    <w:uiPriority w:val="34"/>
    <w:qFormat/>
    <w:rsid w:val="001B5C66"/>
    <w:pPr>
      <w:spacing w:after="0" w:line="240" w:lineRule="auto"/>
      <w:ind w:left="720"/>
    </w:pPr>
    <w:rPr>
      <w:rFonts w:ascii="Calibri" w:hAnsi="Calibri" w:cs="Calibri"/>
      <w:lang w:val="en-US"/>
    </w:rPr>
  </w:style>
  <w:style w:type="character" w:customStyle="1" w:styleId="Nagwek2Znak">
    <w:name w:val="Nagłówek 2 Znak"/>
    <w:basedOn w:val="Domylnaczcionkaakapitu"/>
    <w:link w:val="Nagwek2"/>
    <w:rsid w:val="004F24E9"/>
    <w:rPr>
      <w:rFonts w:ascii="Helvetica-Narrow" w:eastAsia="Times New Roman" w:hAnsi="Helvetica-Narrow" w:cs="Times New Roman"/>
      <w:b/>
      <w:iCs/>
      <w:kern w:val="28"/>
      <w:sz w:val="32"/>
      <w:szCs w:val="20"/>
      <w:lang w:val="de-DE"/>
    </w:rPr>
  </w:style>
  <w:style w:type="character" w:customStyle="1" w:styleId="Nagwek3Znak">
    <w:name w:val="Nagłówek 3 Znak"/>
    <w:basedOn w:val="Domylnaczcionkaakapitu"/>
    <w:link w:val="Nagwek3"/>
    <w:rsid w:val="004F24E9"/>
    <w:rPr>
      <w:rFonts w:ascii="Arial Black" w:eastAsia="Times New Roman" w:hAnsi="Arial Black" w:cs="Times New Roman"/>
      <w:b/>
      <w:iCs/>
      <w:caps/>
      <w:color w:val="003365"/>
      <w:sz w:val="20"/>
      <w:szCs w:val="20"/>
      <w:u w:color="080808"/>
      <w:lang w:val="de-DE"/>
    </w:rPr>
  </w:style>
  <w:style w:type="character" w:customStyle="1" w:styleId="Nagwek4Znak">
    <w:name w:val="Nagłówek 4 Znak"/>
    <w:basedOn w:val="Domylnaczcionkaakapitu"/>
    <w:link w:val="Nagwek4"/>
    <w:rsid w:val="004F24E9"/>
    <w:rPr>
      <w:rFonts w:ascii="Times New Roman" w:eastAsia="Times New Roman" w:hAnsi="Times New Roman" w:cs="Times New Roman"/>
      <w:b/>
      <w:bCs/>
      <w:iCs/>
      <w:sz w:val="28"/>
      <w:szCs w:val="28"/>
      <w:lang w:val="en-GB"/>
    </w:rPr>
  </w:style>
  <w:style w:type="character" w:customStyle="1" w:styleId="Nagwek5Znak">
    <w:name w:val="Nagłówek 5 Znak"/>
    <w:basedOn w:val="Domylnaczcionkaakapitu"/>
    <w:link w:val="Nagwek5"/>
    <w:rsid w:val="004F24E9"/>
    <w:rPr>
      <w:rFonts w:ascii="Times New (W1)" w:eastAsia="Times New Roman" w:hAnsi="Times New (W1)" w:cs="Times New Roman"/>
      <w:b/>
      <w:bCs/>
      <w:i/>
      <w:sz w:val="26"/>
      <w:szCs w:val="26"/>
      <w:lang w:val="en-GB"/>
    </w:rPr>
  </w:style>
  <w:style w:type="character" w:customStyle="1" w:styleId="Nagwek7Znak">
    <w:name w:val="Nagłówek 7 Znak"/>
    <w:basedOn w:val="Domylnaczcionkaakapitu"/>
    <w:link w:val="Nagwek7"/>
    <w:rsid w:val="004F24E9"/>
    <w:rPr>
      <w:rFonts w:ascii="Times New Roman" w:eastAsia="Times New Roman" w:hAnsi="Times New Roman" w:cs="Times New Roman"/>
      <w:iCs/>
      <w:sz w:val="24"/>
      <w:szCs w:val="24"/>
      <w:lang w:val="en-GB"/>
    </w:rPr>
  </w:style>
  <w:style w:type="character" w:customStyle="1" w:styleId="Nagwek8Znak">
    <w:name w:val="Nagłówek 8 Znak"/>
    <w:basedOn w:val="Domylnaczcionkaakapitu"/>
    <w:link w:val="Nagwek8"/>
    <w:rsid w:val="004F24E9"/>
    <w:rPr>
      <w:rFonts w:ascii="Times New Roman" w:eastAsia="Times New Roman" w:hAnsi="Times New Roman" w:cs="Times New Roman"/>
      <w:i/>
      <w:sz w:val="24"/>
      <w:szCs w:val="24"/>
      <w:lang w:val="en-GB"/>
    </w:rPr>
  </w:style>
  <w:style w:type="character" w:customStyle="1" w:styleId="Nagwek9Znak">
    <w:name w:val="Nagłówek 9 Znak"/>
    <w:basedOn w:val="Domylnaczcionkaakapitu"/>
    <w:link w:val="Nagwek9"/>
    <w:rsid w:val="004F24E9"/>
    <w:rPr>
      <w:rFonts w:ascii="Arial" w:eastAsia="Times New Roman" w:hAnsi="Arial" w:cs="Arial"/>
      <w:iCs/>
      <w:lang w:val="en-GB"/>
    </w:rPr>
  </w:style>
  <w:style w:type="paragraph" w:customStyle="1" w:styleId="11BodyCopyBullet">
    <w:name w:val="11_Body_Copy_Bullet"/>
    <w:basedOn w:val="Normalny"/>
    <w:link w:val="11BodyCopyBulletChar"/>
    <w:rsid w:val="004F24E9"/>
    <w:pPr>
      <w:numPr>
        <w:numId w:val="4"/>
      </w:numPr>
      <w:spacing w:after="0" w:line="280" w:lineRule="exact"/>
      <w:ind w:left="357" w:hanging="357"/>
    </w:pPr>
    <w:rPr>
      <w:rFonts w:ascii="Times New Roman" w:eastAsia="Times New Roman" w:hAnsi="Times New Roman" w:cs="Times New Roman"/>
      <w:lang w:val="en-GB"/>
    </w:rPr>
  </w:style>
  <w:style w:type="character" w:customStyle="1" w:styleId="11BodyCopyBulletChar">
    <w:name w:val="11_Body_Copy_Bullet Char"/>
    <w:link w:val="11BodyCopyBullet"/>
    <w:rsid w:val="004F24E9"/>
    <w:rPr>
      <w:rFonts w:ascii="Times New Roman" w:eastAsia="Times New Roman" w:hAnsi="Times New Roman" w:cs="Times New Roman"/>
      <w:lang w:val="en-GB"/>
    </w:rPr>
  </w:style>
  <w:style w:type="paragraph" w:customStyle="1" w:styleId="00aTitleSubheadline">
    <w:name w:val="00a_Title_Subheadline"/>
    <w:basedOn w:val="Normalny"/>
    <w:rsid w:val="004F24E9"/>
    <w:pPr>
      <w:spacing w:after="0" w:line="240" w:lineRule="auto"/>
    </w:pPr>
    <w:rPr>
      <w:rFonts w:ascii="Arial" w:eastAsia="Times New Roman" w:hAnsi="Arial" w:cs="Arial"/>
      <w:b/>
      <w:bCs/>
      <w:noProof/>
      <w:color w:val="999999"/>
      <w:sz w:val="32"/>
      <w:szCs w:val="36"/>
      <w:lang w:val="en-US" w:eastAsia="de-DE"/>
    </w:rPr>
  </w:style>
  <w:style w:type="paragraph" w:customStyle="1" w:styleId="00TitleHeadline">
    <w:name w:val="00_Title_Headline"/>
    <w:basedOn w:val="Normalny"/>
    <w:rsid w:val="004F24E9"/>
    <w:pPr>
      <w:spacing w:after="0" w:line="240" w:lineRule="auto"/>
    </w:pPr>
    <w:rPr>
      <w:rFonts w:ascii="Arial Black" w:eastAsia="Times New Roman" w:hAnsi="Arial Black" w:cs="Arial"/>
      <w:bCs/>
      <w:caps/>
      <w:color w:val="003366"/>
      <w:sz w:val="40"/>
      <w:szCs w:val="40"/>
      <w:u w:color="080808"/>
      <w:lang w:val="en-US"/>
    </w:rPr>
  </w:style>
  <w:style w:type="character" w:styleId="Numerstrony">
    <w:name w:val="page number"/>
    <w:basedOn w:val="Domylnaczcionkaakapitu"/>
    <w:rsid w:val="004F24E9"/>
  </w:style>
  <w:style w:type="paragraph" w:customStyle="1" w:styleId="10BodyCopy">
    <w:name w:val="10_Body_Copy"/>
    <w:basedOn w:val="Normalny"/>
    <w:link w:val="10BodyCopyChar"/>
    <w:rsid w:val="004F24E9"/>
    <w:pPr>
      <w:spacing w:after="0" w:line="280" w:lineRule="exact"/>
    </w:pPr>
    <w:rPr>
      <w:rFonts w:ascii="Times New Roman" w:eastAsia="Times New Roman" w:hAnsi="Times New Roman" w:cs="Times New Roman"/>
      <w:lang w:val="en-GB"/>
    </w:rPr>
  </w:style>
  <w:style w:type="character" w:customStyle="1" w:styleId="10BodyCopyChar">
    <w:name w:val="10_Body_Copy Char"/>
    <w:link w:val="10BodyCopy"/>
    <w:rsid w:val="004F24E9"/>
    <w:rPr>
      <w:rFonts w:ascii="Times New Roman" w:eastAsia="Times New Roman" w:hAnsi="Times New Roman" w:cs="Times New Roman"/>
      <w:lang w:val="en-GB"/>
    </w:rPr>
  </w:style>
  <w:style w:type="paragraph" w:customStyle="1" w:styleId="20TableHeading">
    <w:name w:val="20_Table_Heading"/>
    <w:basedOn w:val="Normalny"/>
    <w:rsid w:val="004F24E9"/>
    <w:pPr>
      <w:spacing w:before="20" w:after="0" w:line="240" w:lineRule="auto"/>
      <w:ind w:left="57" w:right="873"/>
    </w:pPr>
    <w:rPr>
      <w:rFonts w:ascii="Arial" w:eastAsia="Times New Roman" w:hAnsi="Arial" w:cs="Arial"/>
      <w:b/>
      <w:iCs/>
      <w:caps/>
      <w:color w:val="FFFFFF"/>
      <w:sz w:val="20"/>
      <w:lang w:val="en-GB"/>
    </w:rPr>
  </w:style>
  <w:style w:type="paragraph" w:customStyle="1" w:styleId="01Headline">
    <w:name w:val="01_Headline"/>
    <w:basedOn w:val="Normalny"/>
    <w:rsid w:val="004F24E9"/>
    <w:pPr>
      <w:keepNext/>
      <w:tabs>
        <w:tab w:val="right" w:pos="10206"/>
      </w:tabs>
      <w:spacing w:before="240" w:after="0" w:line="240" w:lineRule="exact"/>
      <w:outlineLvl w:val="0"/>
    </w:pPr>
    <w:rPr>
      <w:rFonts w:ascii="Arial Black" w:eastAsia="Times New Roman" w:hAnsi="Arial Black" w:cs="Times New Roman"/>
      <w:bCs/>
      <w:iCs/>
      <w:caps/>
      <w:color w:val="003366"/>
      <w:sz w:val="32"/>
      <w:szCs w:val="32"/>
      <w:lang w:val="en-US"/>
    </w:rPr>
  </w:style>
  <w:style w:type="paragraph" w:customStyle="1" w:styleId="30Introduction">
    <w:name w:val="30_Introduction"/>
    <w:basedOn w:val="Normalny"/>
    <w:rsid w:val="004F24E9"/>
    <w:pPr>
      <w:spacing w:before="20" w:after="0" w:line="240" w:lineRule="exact"/>
    </w:pPr>
    <w:rPr>
      <w:rFonts w:ascii="Arial" w:eastAsia="Times New Roman" w:hAnsi="Arial" w:cs="Times New Roman"/>
      <w:iCs/>
      <w:color w:val="808080"/>
      <w:sz w:val="20"/>
      <w:szCs w:val="20"/>
      <w:lang w:val="en-GB"/>
    </w:rPr>
  </w:style>
  <w:style w:type="paragraph" w:customStyle="1" w:styleId="03Subheadline">
    <w:name w:val="03_Subheadline"/>
    <w:rsid w:val="004F24E9"/>
    <w:pPr>
      <w:tabs>
        <w:tab w:val="left" w:pos="120"/>
        <w:tab w:val="left" w:pos="240"/>
      </w:tabs>
      <w:spacing w:after="0" w:line="280" w:lineRule="exact"/>
    </w:pPr>
    <w:rPr>
      <w:rFonts w:ascii="Arial (W1)" w:eastAsia="Times New Roman" w:hAnsi="Arial (W1)" w:cs="Times New Roman"/>
      <w:b/>
      <w:color w:val="003366"/>
      <w:lang w:val="en-US"/>
    </w:rPr>
  </w:style>
  <w:style w:type="paragraph" w:customStyle="1" w:styleId="04BodyCopySubheads">
    <w:name w:val="04_Body Copy Subheads"/>
    <w:rsid w:val="004F24E9"/>
    <w:pPr>
      <w:keepNext/>
      <w:tabs>
        <w:tab w:val="left" w:pos="120"/>
        <w:tab w:val="left" w:pos="240"/>
      </w:tabs>
      <w:spacing w:after="0" w:line="280" w:lineRule="exact"/>
    </w:pPr>
    <w:rPr>
      <w:rFonts w:ascii="Arial (W1)" w:eastAsia="Times New Roman" w:hAnsi="Arial (W1)" w:cs="Times New Roman"/>
      <w:caps/>
      <w:sz w:val="20"/>
      <w:szCs w:val="18"/>
      <w:lang w:val="en-US"/>
    </w:rPr>
  </w:style>
  <w:style w:type="paragraph" w:customStyle="1" w:styleId="12BodyCopybullet2">
    <w:name w:val="12_Body_Copy_bullet2"/>
    <w:link w:val="12BodyCopybullet2Char"/>
    <w:rsid w:val="004F24E9"/>
    <w:pPr>
      <w:numPr>
        <w:numId w:val="5"/>
      </w:numPr>
      <w:tabs>
        <w:tab w:val="left" w:pos="714"/>
      </w:tabs>
      <w:spacing w:after="0" w:line="280" w:lineRule="atLeast"/>
    </w:pPr>
    <w:rPr>
      <w:rFonts w:ascii="Times New Roman" w:eastAsia="Times New Roman" w:hAnsi="Times New Roman" w:cs="Times New Roman"/>
      <w:szCs w:val="24"/>
      <w:lang w:val="en-GB"/>
    </w:rPr>
  </w:style>
  <w:style w:type="character" w:customStyle="1" w:styleId="12BodyCopybullet2Char">
    <w:name w:val="12_Body_Copy_bullet2 Char"/>
    <w:link w:val="12BodyCopybullet2"/>
    <w:rsid w:val="004F24E9"/>
    <w:rPr>
      <w:rFonts w:ascii="Times New Roman" w:eastAsia="Times New Roman" w:hAnsi="Times New Roman" w:cs="Times New Roman"/>
      <w:szCs w:val="24"/>
      <w:lang w:val="en-GB"/>
    </w:rPr>
  </w:style>
  <w:style w:type="paragraph" w:customStyle="1" w:styleId="21TableContent1">
    <w:name w:val="21_Table_Content_1"/>
    <w:basedOn w:val="Normalny"/>
    <w:link w:val="21TableContent1Char"/>
    <w:rsid w:val="004F24E9"/>
    <w:pPr>
      <w:spacing w:before="20" w:after="0" w:line="240" w:lineRule="auto"/>
      <w:ind w:left="57"/>
    </w:pPr>
    <w:rPr>
      <w:rFonts w:ascii="Times New Roman" w:eastAsia="Times New Roman" w:hAnsi="Times New Roman" w:cs="Times New Roman"/>
      <w:sz w:val="20"/>
      <w:szCs w:val="24"/>
      <w:lang w:val="en-GB"/>
    </w:rPr>
  </w:style>
  <w:style w:type="character" w:customStyle="1" w:styleId="21TableContent1Char">
    <w:name w:val="21_Table_Content_1 Char"/>
    <w:link w:val="21TableContent1"/>
    <w:rsid w:val="004F24E9"/>
    <w:rPr>
      <w:rFonts w:ascii="Times New Roman" w:eastAsia="Times New Roman" w:hAnsi="Times New Roman" w:cs="Times New Roman"/>
      <w:sz w:val="20"/>
      <w:szCs w:val="24"/>
      <w:lang w:val="en-GB"/>
    </w:rPr>
  </w:style>
  <w:style w:type="paragraph" w:customStyle="1" w:styleId="22TableContentBullet">
    <w:name w:val="22_Table_Content_Bullet"/>
    <w:basedOn w:val="11BodyCopyBullet"/>
    <w:rsid w:val="004F24E9"/>
    <w:pPr>
      <w:numPr>
        <w:numId w:val="6"/>
      </w:numPr>
      <w:tabs>
        <w:tab w:val="clear" w:pos="360"/>
        <w:tab w:val="num" w:pos="284"/>
      </w:tabs>
      <w:spacing w:before="20" w:line="240" w:lineRule="auto"/>
      <w:ind w:left="284" w:hanging="227"/>
    </w:pPr>
    <w:rPr>
      <w:sz w:val="20"/>
      <w:szCs w:val="24"/>
    </w:rPr>
  </w:style>
  <w:style w:type="paragraph" w:customStyle="1" w:styleId="02Subheadline">
    <w:name w:val="02_Subheadline"/>
    <w:basedOn w:val="01Headline"/>
    <w:rsid w:val="004F24E9"/>
    <w:rPr>
      <w:color w:val="999999"/>
      <w:sz w:val="24"/>
    </w:rPr>
  </w:style>
  <w:style w:type="paragraph" w:styleId="Tekstpodstawowywcity">
    <w:name w:val="Body Text Indent"/>
    <w:basedOn w:val="Normalny"/>
    <w:link w:val="TekstpodstawowywcityZnak"/>
    <w:rsid w:val="004F24E9"/>
    <w:pPr>
      <w:spacing w:after="0" w:line="360" w:lineRule="auto"/>
      <w:ind w:left="1080"/>
    </w:pPr>
    <w:rPr>
      <w:rFonts w:ascii="Arial" w:eastAsia="Times New Roman" w:hAnsi="Arial" w:cs="Arial"/>
      <w:sz w:val="20"/>
      <w:szCs w:val="24"/>
    </w:rPr>
  </w:style>
  <w:style w:type="character" w:customStyle="1" w:styleId="TekstpodstawowywcityZnak">
    <w:name w:val="Tekst podstawowy wcięty Znak"/>
    <w:basedOn w:val="Domylnaczcionkaakapitu"/>
    <w:link w:val="Tekstpodstawowywcity"/>
    <w:rsid w:val="004F24E9"/>
    <w:rPr>
      <w:rFonts w:ascii="Arial" w:eastAsia="Times New Roman" w:hAnsi="Arial" w:cs="Arial"/>
      <w:sz w:val="20"/>
      <w:szCs w:val="24"/>
    </w:rPr>
  </w:style>
  <w:style w:type="paragraph" w:styleId="Tekstpodstawowywcity2">
    <w:name w:val="Body Text Indent 2"/>
    <w:basedOn w:val="Normalny"/>
    <w:link w:val="Tekstpodstawowywcity2Znak"/>
    <w:rsid w:val="004F24E9"/>
    <w:pPr>
      <w:spacing w:before="20" w:after="120" w:line="480" w:lineRule="auto"/>
      <w:ind w:left="283"/>
    </w:pPr>
    <w:rPr>
      <w:rFonts w:ascii="Times New (W1)" w:eastAsia="Times New Roman" w:hAnsi="Times New (W1)" w:cs="Times New Roman"/>
      <w:iCs/>
      <w:sz w:val="20"/>
      <w:szCs w:val="20"/>
      <w:lang w:val="en-GB"/>
    </w:rPr>
  </w:style>
  <w:style w:type="character" w:customStyle="1" w:styleId="Tekstpodstawowywcity2Znak">
    <w:name w:val="Tekst podstawowy wcięty 2 Znak"/>
    <w:basedOn w:val="Domylnaczcionkaakapitu"/>
    <w:link w:val="Tekstpodstawowywcity2"/>
    <w:rsid w:val="004F24E9"/>
    <w:rPr>
      <w:rFonts w:ascii="Times New (W1)" w:eastAsia="Times New Roman" w:hAnsi="Times New (W1)" w:cs="Times New Roman"/>
      <w:iCs/>
      <w:sz w:val="20"/>
      <w:szCs w:val="20"/>
      <w:lang w:val="en-GB"/>
    </w:rPr>
  </w:style>
  <w:style w:type="paragraph" w:styleId="Tekstpodstawowy">
    <w:name w:val="Body Text"/>
    <w:basedOn w:val="Normalny"/>
    <w:link w:val="TekstpodstawowyZnak"/>
    <w:rsid w:val="004F24E9"/>
    <w:pPr>
      <w:spacing w:before="20" w:after="120" w:line="240" w:lineRule="exact"/>
    </w:pPr>
    <w:rPr>
      <w:rFonts w:ascii="Times New (W1)" w:eastAsia="Times New Roman" w:hAnsi="Times New (W1)" w:cs="Times New Roman"/>
      <w:iCs/>
      <w:sz w:val="20"/>
      <w:szCs w:val="20"/>
      <w:lang w:val="en-GB"/>
    </w:rPr>
  </w:style>
  <w:style w:type="character" w:customStyle="1" w:styleId="TekstpodstawowyZnak">
    <w:name w:val="Tekst podstawowy Znak"/>
    <w:basedOn w:val="Domylnaczcionkaakapitu"/>
    <w:link w:val="Tekstpodstawowy"/>
    <w:rsid w:val="004F24E9"/>
    <w:rPr>
      <w:rFonts w:ascii="Times New (W1)" w:eastAsia="Times New Roman" w:hAnsi="Times New (W1)" w:cs="Times New Roman"/>
      <w:iCs/>
      <w:sz w:val="20"/>
      <w:szCs w:val="20"/>
      <w:lang w:val="en-GB"/>
    </w:rPr>
  </w:style>
  <w:style w:type="paragraph" w:customStyle="1" w:styleId="Normalny1">
    <w:name w:val="Normalny1"/>
    <w:basedOn w:val="Normalny"/>
    <w:rsid w:val="004F24E9"/>
    <w:pPr>
      <w:spacing w:before="120" w:after="120" w:line="240" w:lineRule="auto"/>
      <w:jc w:val="both"/>
    </w:pPr>
    <w:rPr>
      <w:rFonts w:ascii="Times New Roman" w:eastAsia="Times New Roman" w:hAnsi="Times New Roman" w:cs="Times New Roman"/>
      <w:szCs w:val="20"/>
    </w:rPr>
  </w:style>
  <w:style w:type="paragraph" w:customStyle="1" w:styleId="WypunktowanieA">
    <w:name w:val="Wypunktowanie A"/>
    <w:basedOn w:val="Normalny"/>
    <w:rsid w:val="004F24E9"/>
    <w:pPr>
      <w:numPr>
        <w:numId w:val="3"/>
      </w:numPr>
      <w:spacing w:before="60" w:after="60" w:line="240" w:lineRule="auto"/>
      <w:jc w:val="both"/>
    </w:pPr>
    <w:rPr>
      <w:rFonts w:ascii="Times New Roman" w:eastAsia="Times New Roman" w:hAnsi="Times New Roman" w:cs="Times New Roman"/>
      <w:szCs w:val="20"/>
    </w:rPr>
  </w:style>
  <w:style w:type="paragraph" w:customStyle="1" w:styleId="wypunktowanieB">
    <w:name w:val="wypunktowanie B"/>
    <w:basedOn w:val="Normalny"/>
    <w:rsid w:val="004F24E9"/>
    <w:pPr>
      <w:numPr>
        <w:numId w:val="7"/>
      </w:numPr>
      <w:spacing w:before="120" w:after="120" w:line="240" w:lineRule="auto"/>
      <w:jc w:val="both"/>
    </w:pPr>
    <w:rPr>
      <w:rFonts w:ascii="Times New Roman" w:eastAsia="Times New Roman" w:hAnsi="Times New Roman" w:cs="Times New Roman"/>
      <w:szCs w:val="20"/>
    </w:rPr>
  </w:style>
  <w:style w:type="paragraph" w:customStyle="1" w:styleId="podpisrys">
    <w:name w:val="podpis rys"/>
    <w:rsid w:val="004F24E9"/>
    <w:pPr>
      <w:spacing w:before="60" w:after="220" w:line="200" w:lineRule="exact"/>
    </w:pPr>
    <w:rPr>
      <w:rFonts w:ascii="Times New Roman" w:eastAsia="Times New Roman" w:hAnsi="Times New Roman" w:cs="Times New Roman"/>
      <w:b/>
      <w:color w:val="000000"/>
      <w:sz w:val="18"/>
      <w:szCs w:val="20"/>
    </w:rPr>
  </w:style>
  <w:style w:type="paragraph" w:styleId="Tekstprzypisudolnego">
    <w:name w:val="footnote text"/>
    <w:basedOn w:val="Normalny"/>
    <w:link w:val="TekstprzypisudolnegoZnak"/>
    <w:semiHidden/>
    <w:rsid w:val="004F24E9"/>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4F24E9"/>
    <w:rPr>
      <w:rFonts w:ascii="Times New Roman" w:eastAsia="Times New Roman" w:hAnsi="Times New Roman" w:cs="Times New Roman"/>
      <w:sz w:val="20"/>
      <w:szCs w:val="20"/>
    </w:rPr>
  </w:style>
  <w:style w:type="paragraph" w:styleId="Lista">
    <w:name w:val="List"/>
    <w:basedOn w:val="Normalny"/>
    <w:rsid w:val="004F24E9"/>
    <w:pPr>
      <w:spacing w:before="120" w:after="0" w:line="240" w:lineRule="auto"/>
      <w:ind w:left="360" w:hanging="360"/>
      <w:jc w:val="both"/>
    </w:pPr>
    <w:rPr>
      <w:rFonts w:ascii="Times New Roman" w:eastAsia="Times New Roman" w:hAnsi="Times New Roman" w:cs="Times New Roman"/>
      <w:sz w:val="24"/>
      <w:szCs w:val="20"/>
    </w:rPr>
  </w:style>
  <w:style w:type="paragraph" w:styleId="Listapunktowana2">
    <w:name w:val="List Bullet 2"/>
    <w:basedOn w:val="Normalny"/>
    <w:autoRedefine/>
    <w:rsid w:val="004F24E9"/>
    <w:pPr>
      <w:numPr>
        <w:numId w:val="9"/>
      </w:numPr>
      <w:spacing w:after="120" w:line="240" w:lineRule="auto"/>
      <w:jc w:val="both"/>
    </w:pPr>
    <w:rPr>
      <w:rFonts w:ascii="Arial" w:eastAsia="Times New Roman" w:hAnsi="Arial" w:cs="Times New Roman"/>
      <w:szCs w:val="20"/>
    </w:rPr>
  </w:style>
  <w:style w:type="paragraph" w:styleId="Zwykytekst">
    <w:name w:val="Plain Text"/>
    <w:basedOn w:val="Normalny"/>
    <w:link w:val="ZwykytekstZnak"/>
    <w:rsid w:val="004F24E9"/>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4F24E9"/>
    <w:rPr>
      <w:rFonts w:ascii="Courier New" w:eastAsia="Times New Roman" w:hAnsi="Courier New" w:cs="Courier New"/>
      <w:sz w:val="20"/>
      <w:szCs w:val="20"/>
      <w:lang w:eastAsia="pl-PL"/>
    </w:rPr>
  </w:style>
  <w:style w:type="character" w:styleId="Pogrubienie">
    <w:name w:val="Strong"/>
    <w:uiPriority w:val="22"/>
    <w:qFormat/>
    <w:rsid w:val="004F24E9"/>
    <w:rPr>
      <w:b/>
      <w:bCs/>
    </w:rPr>
  </w:style>
  <w:style w:type="character" w:styleId="Hipercze">
    <w:name w:val="Hyperlink"/>
    <w:uiPriority w:val="99"/>
    <w:unhideWhenUsed/>
    <w:rsid w:val="004F24E9"/>
    <w:rPr>
      <w:color w:val="0563C1"/>
      <w:u w:val="single"/>
    </w:rPr>
  </w:style>
  <w:style w:type="character" w:styleId="UyteHipercze">
    <w:name w:val="FollowedHyperlink"/>
    <w:uiPriority w:val="99"/>
    <w:unhideWhenUsed/>
    <w:rsid w:val="004F24E9"/>
    <w:rPr>
      <w:color w:val="954F72"/>
      <w:u w:val="single"/>
    </w:rPr>
  </w:style>
  <w:style w:type="paragraph" w:customStyle="1" w:styleId="msonormal0">
    <w:name w:val="msonormal"/>
    <w:basedOn w:val="Normalny"/>
    <w:rsid w:val="004F24E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5">
    <w:name w:val="xl65"/>
    <w:basedOn w:val="Normalny"/>
    <w:rsid w:val="004F24E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4F24E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spisutreci">
    <w:name w:val="TOC Heading"/>
    <w:basedOn w:val="Nagwek1"/>
    <w:next w:val="Normalny"/>
    <w:uiPriority w:val="39"/>
    <w:unhideWhenUsed/>
    <w:qFormat/>
    <w:rsid w:val="004F24E9"/>
    <w:pPr>
      <w:keepNext/>
      <w:keepLines/>
      <w:numPr>
        <w:numId w:val="0"/>
      </w:numPr>
      <w:spacing w:before="240" w:after="0" w:line="259" w:lineRule="auto"/>
      <w:outlineLvl w:val="9"/>
    </w:pPr>
    <w:rPr>
      <w:rFonts w:asciiTheme="majorHAnsi" w:eastAsiaTheme="majorEastAsia" w:hAnsiTheme="majorHAnsi" w:cstheme="majorBidi"/>
      <w:b w:val="0"/>
      <w:color w:val="2F5496" w:themeColor="accent1" w:themeShade="BF"/>
      <w:sz w:val="32"/>
      <w:szCs w:val="32"/>
      <w:lang w:val="pl-PL" w:eastAsia="pl-PL"/>
    </w:rPr>
  </w:style>
  <w:style w:type="paragraph" w:styleId="Spistreci1">
    <w:name w:val="toc 1"/>
    <w:basedOn w:val="Normalny"/>
    <w:next w:val="Normalny"/>
    <w:autoRedefine/>
    <w:uiPriority w:val="39"/>
    <w:unhideWhenUsed/>
    <w:rsid w:val="004F24E9"/>
    <w:pPr>
      <w:spacing w:after="100"/>
    </w:pPr>
  </w:style>
  <w:style w:type="paragraph" w:styleId="Listapunktowana">
    <w:name w:val="List Bullet"/>
    <w:basedOn w:val="Normalny"/>
    <w:uiPriority w:val="99"/>
    <w:semiHidden/>
    <w:unhideWhenUsed/>
    <w:rsid w:val="00554055"/>
    <w:pPr>
      <w:numPr>
        <w:numId w:val="15"/>
      </w:numPr>
      <w:contextualSpacing/>
    </w:pPr>
  </w:style>
  <w:style w:type="paragraph" w:styleId="Podtytu">
    <w:name w:val="Subtitle"/>
    <w:basedOn w:val="Normalny"/>
    <w:next w:val="Normalny"/>
    <w:link w:val="PodtytuZnak"/>
    <w:uiPriority w:val="11"/>
    <w:qFormat/>
    <w:rsid w:val="00554055"/>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554055"/>
    <w:rPr>
      <w:rFonts w:eastAsiaTheme="minorEastAsia"/>
      <w:color w:val="5A5A5A" w:themeColor="text1" w:themeTint="A5"/>
      <w:spacing w:val="15"/>
    </w:rPr>
  </w:style>
  <w:style w:type="paragraph" w:styleId="Tytu">
    <w:name w:val="Title"/>
    <w:basedOn w:val="Normalny"/>
    <w:next w:val="Normalny"/>
    <w:link w:val="TytuZnak"/>
    <w:uiPriority w:val="10"/>
    <w:qFormat/>
    <w:rsid w:val="00554055"/>
    <w:pPr>
      <w:pBdr>
        <w:left w:val="double" w:sz="18" w:space="4" w:color="2A4F1C"/>
      </w:pBdr>
      <w:spacing w:after="0" w:line="420" w:lineRule="exact"/>
    </w:pPr>
    <w:rPr>
      <w:rFonts w:ascii="Arial Black" w:eastAsia="Times New Roman" w:hAnsi="Arial Black" w:cs="Times New Roman"/>
      <w:caps/>
      <w:color w:val="2A4F1C"/>
      <w:kern w:val="28"/>
      <w:sz w:val="38"/>
      <w:szCs w:val="38"/>
      <w:lang w:eastAsia="pl-PL"/>
    </w:rPr>
  </w:style>
  <w:style w:type="character" w:customStyle="1" w:styleId="TytuZnak">
    <w:name w:val="Tytuł Znak"/>
    <w:basedOn w:val="Domylnaczcionkaakapitu"/>
    <w:link w:val="Tytu"/>
    <w:uiPriority w:val="10"/>
    <w:rsid w:val="00554055"/>
    <w:rPr>
      <w:rFonts w:ascii="Arial Black" w:eastAsia="Times New Roman" w:hAnsi="Arial Black" w:cs="Times New Roman"/>
      <w:caps/>
      <w:color w:val="2A4F1C"/>
      <w:kern w:val="28"/>
      <w:sz w:val="38"/>
      <w:szCs w:val="38"/>
      <w:lang w:eastAsia="pl-PL"/>
    </w:rPr>
  </w:style>
  <w:style w:type="paragraph" w:styleId="Podpis">
    <w:name w:val="Signature"/>
    <w:basedOn w:val="Normalny"/>
    <w:link w:val="PodpisZnak"/>
    <w:uiPriority w:val="12"/>
    <w:unhideWhenUsed/>
    <w:qFormat/>
    <w:rsid w:val="00554055"/>
    <w:pPr>
      <w:pBdr>
        <w:top w:val="dotted" w:sz="4" w:space="1" w:color="auto"/>
      </w:pBdr>
      <w:spacing w:before="600" w:after="0" w:line="240" w:lineRule="auto"/>
      <w:jc w:val="center"/>
    </w:pPr>
    <w:rPr>
      <w:rFonts w:ascii="Verdana" w:eastAsia="Times New Roman" w:hAnsi="Verdana" w:cs="Times New Roman"/>
      <w:i/>
      <w:color w:val="404040"/>
      <w:sz w:val="16"/>
      <w:szCs w:val="18"/>
      <w:lang w:eastAsia="pl-PL"/>
    </w:rPr>
  </w:style>
  <w:style w:type="character" w:customStyle="1" w:styleId="PodpisZnak">
    <w:name w:val="Podpis Znak"/>
    <w:basedOn w:val="Domylnaczcionkaakapitu"/>
    <w:link w:val="Podpis"/>
    <w:uiPriority w:val="12"/>
    <w:rsid w:val="00554055"/>
    <w:rPr>
      <w:rFonts w:ascii="Verdana" w:eastAsia="Times New Roman" w:hAnsi="Verdana" w:cs="Times New Roman"/>
      <w:i/>
      <w:color w:val="404040"/>
      <w:sz w:val="16"/>
      <w:szCs w:val="18"/>
      <w:lang w:eastAsia="pl-PL"/>
    </w:rPr>
  </w:style>
  <w:style w:type="character" w:styleId="Odwoaniedokomentarza">
    <w:name w:val="annotation reference"/>
    <w:basedOn w:val="Domylnaczcionkaakapitu"/>
    <w:uiPriority w:val="99"/>
    <w:semiHidden/>
    <w:unhideWhenUsed/>
    <w:rsid w:val="00244560"/>
    <w:rPr>
      <w:sz w:val="16"/>
      <w:szCs w:val="16"/>
    </w:rPr>
  </w:style>
  <w:style w:type="paragraph" w:styleId="Tekstkomentarza">
    <w:name w:val="annotation text"/>
    <w:basedOn w:val="Normalny"/>
    <w:link w:val="TekstkomentarzaZnak"/>
    <w:uiPriority w:val="99"/>
    <w:semiHidden/>
    <w:unhideWhenUsed/>
    <w:rsid w:val="002445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4560"/>
    <w:rPr>
      <w:sz w:val="20"/>
      <w:szCs w:val="20"/>
    </w:rPr>
  </w:style>
  <w:style w:type="paragraph" w:styleId="Tematkomentarza">
    <w:name w:val="annotation subject"/>
    <w:basedOn w:val="Tekstkomentarza"/>
    <w:next w:val="Tekstkomentarza"/>
    <w:link w:val="TematkomentarzaZnak"/>
    <w:uiPriority w:val="99"/>
    <w:semiHidden/>
    <w:unhideWhenUsed/>
    <w:rsid w:val="00244560"/>
    <w:rPr>
      <w:b/>
      <w:bCs/>
    </w:rPr>
  </w:style>
  <w:style w:type="character" w:customStyle="1" w:styleId="TematkomentarzaZnak">
    <w:name w:val="Temat komentarza Znak"/>
    <w:basedOn w:val="TekstkomentarzaZnak"/>
    <w:link w:val="Tematkomentarza"/>
    <w:uiPriority w:val="99"/>
    <w:semiHidden/>
    <w:rsid w:val="002445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99EC7-F93C-40DD-A05E-E3A858A77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41</Pages>
  <Words>6574</Words>
  <Characters>39446</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125.2023 zał. 1.3 Wykaz zbiorów danych tworzących księgi rachunkowe na komputerowych nośnikach danych z określeniem ich struktury, wzajemnych powiązań oraz funkcji w organizacji całości ksiąg rachunkowych i w procesach przetwarzania danych</vt:lpstr>
    </vt:vector>
  </TitlesOfParts>
  <Company/>
  <LinksUpToDate>false</LinksUpToDate>
  <CharactersWithSpaces>45929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125.2023 zał. 1.3 Wykaz zbiorów danych tworzących księgi rachunkowe na komputerowych nośnikach danych z określeniem ich struktury, wzajemnych powiązań oraz funkcji w organizacji całości ksiąg rachunkowych i w procesach przetwarzania danych</dc:title>
  <dc:subject/>
  <dc:creator>Joanna Karczewska</dc:creator>
  <cp:keywords/>
  <dc:description/>
  <cp:lastModifiedBy>Emilia Snarska</cp:lastModifiedBy>
  <cp:revision>32</cp:revision>
  <cp:lastPrinted>2024-02-21T13:16:00Z</cp:lastPrinted>
  <dcterms:created xsi:type="dcterms:W3CDTF">2024-02-16T10:38:00Z</dcterms:created>
  <dcterms:modified xsi:type="dcterms:W3CDTF">2024-03-07T08:00:00Z</dcterms:modified>
</cp:coreProperties>
</file>