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C4A39" w14:textId="5C036D75" w:rsidR="00395429" w:rsidRPr="00E17DB7" w:rsidRDefault="00395429" w:rsidP="00BC3160">
      <w:pPr>
        <w:pStyle w:val="Tytu"/>
        <w:spacing w:line="360" w:lineRule="auto"/>
      </w:pPr>
      <w:bookmarkStart w:id="0" w:name="_GoBack"/>
      <w:r w:rsidRPr="00E17DB7">
        <w:t xml:space="preserve">Zarządzenie nr </w:t>
      </w:r>
      <w:r w:rsidR="009679E3" w:rsidRPr="00E17DB7">
        <w:t>27</w:t>
      </w:r>
      <w:r w:rsidRPr="00E17DB7">
        <w:t>/202</w:t>
      </w:r>
      <w:r w:rsidR="009679E3" w:rsidRPr="00E17DB7">
        <w:t>4</w:t>
      </w:r>
    </w:p>
    <w:p w14:paraId="24B87228" w14:textId="77777777" w:rsidR="00395429" w:rsidRPr="00E17DB7" w:rsidRDefault="00395429" w:rsidP="00BC3160">
      <w:pPr>
        <w:pStyle w:val="Tytu"/>
        <w:spacing w:line="360" w:lineRule="auto"/>
      </w:pPr>
      <w:r w:rsidRPr="00E17DB7">
        <w:t>Rektora Uniwersytetu Medycznego w Białymstoku</w:t>
      </w:r>
    </w:p>
    <w:p w14:paraId="53002F56" w14:textId="0BD659B1" w:rsidR="00395429" w:rsidRPr="00E17DB7" w:rsidRDefault="00395429" w:rsidP="00BC3160">
      <w:pPr>
        <w:pStyle w:val="Tytu"/>
        <w:spacing w:line="360" w:lineRule="auto"/>
      </w:pPr>
      <w:r w:rsidRPr="00E17DB7">
        <w:t xml:space="preserve">z dnia </w:t>
      </w:r>
      <w:r w:rsidR="009679E3" w:rsidRPr="00E17DB7">
        <w:t>21.02.2024</w:t>
      </w:r>
      <w:r w:rsidRPr="00E17DB7">
        <w:t xml:space="preserve"> r.</w:t>
      </w:r>
    </w:p>
    <w:p w14:paraId="4924E908" w14:textId="4C887CFE" w:rsidR="00395429" w:rsidRPr="00E17DB7" w:rsidRDefault="00395429" w:rsidP="00BC3160">
      <w:pPr>
        <w:pStyle w:val="Tytu"/>
        <w:spacing w:line="360" w:lineRule="auto"/>
      </w:pPr>
      <w:r w:rsidRPr="00E17DB7">
        <w:t xml:space="preserve">w sprawie </w:t>
      </w:r>
      <w:r w:rsidR="003F0C77" w:rsidRPr="00E17DB7">
        <w:t xml:space="preserve">zmiany </w:t>
      </w:r>
      <w:r w:rsidR="00CB5AE2" w:rsidRPr="00E17DB7">
        <w:t>Regulaminu Organizacyjnego</w:t>
      </w:r>
      <w:r w:rsidR="003F0C77" w:rsidRPr="00E17DB7">
        <w:t>, stanowiącego załącznik do Zarządzenia nr 129/2023 Rektora UMB z dnia 22.12.2023 r.</w:t>
      </w:r>
    </w:p>
    <w:bookmarkEnd w:id="0"/>
    <w:p w14:paraId="2A635DBB" w14:textId="4E98048B" w:rsidR="00395429" w:rsidRPr="00E17DB7" w:rsidRDefault="007126A1" w:rsidP="00BC3160">
      <w:pPr>
        <w:spacing w:before="240" w:after="0" w:line="360" w:lineRule="auto"/>
        <w:rPr>
          <w:rFonts w:cstheme="minorHAnsi"/>
          <w:sz w:val="24"/>
          <w:szCs w:val="24"/>
        </w:rPr>
      </w:pPr>
      <w:r w:rsidRPr="00E17DB7">
        <w:rPr>
          <w:rFonts w:cstheme="minorHAnsi"/>
          <w:sz w:val="24"/>
          <w:szCs w:val="24"/>
        </w:rPr>
        <w:t>N</w:t>
      </w:r>
      <w:r w:rsidR="00395429" w:rsidRPr="00E17DB7">
        <w:rPr>
          <w:rFonts w:cstheme="minorHAnsi"/>
          <w:sz w:val="24"/>
          <w:szCs w:val="24"/>
        </w:rPr>
        <w:t xml:space="preserve">a podstawie </w:t>
      </w:r>
      <w:r w:rsidR="00CB5AE2" w:rsidRPr="00E17DB7">
        <w:rPr>
          <w:rFonts w:cstheme="minorHAnsi"/>
          <w:sz w:val="24"/>
          <w:szCs w:val="24"/>
        </w:rPr>
        <w:t xml:space="preserve">art. 23 ust. 3 ustawy z dnia 20 lipca 2018 r. Prawo o szkolnictwie wyższym </w:t>
      </w:r>
      <w:r w:rsidR="00CB5AE2" w:rsidRPr="00E17DB7">
        <w:rPr>
          <w:rFonts w:cstheme="minorHAnsi"/>
          <w:sz w:val="24"/>
          <w:szCs w:val="24"/>
        </w:rPr>
        <w:br/>
        <w:t xml:space="preserve">i nauce (Dz. U. z </w:t>
      </w:r>
      <w:r w:rsidR="00BC3160" w:rsidRPr="00E17DB7">
        <w:rPr>
          <w:rFonts w:cstheme="minorHAnsi"/>
          <w:sz w:val="24"/>
          <w:szCs w:val="24"/>
        </w:rPr>
        <w:t>2023</w:t>
      </w:r>
      <w:r w:rsidR="00CB5AE2" w:rsidRPr="00E17DB7">
        <w:rPr>
          <w:rFonts w:cstheme="minorHAnsi"/>
          <w:sz w:val="24"/>
          <w:szCs w:val="24"/>
        </w:rPr>
        <w:t xml:space="preserve"> r.  poz. </w:t>
      </w:r>
      <w:r w:rsidR="00BC3160" w:rsidRPr="00E17DB7">
        <w:rPr>
          <w:rFonts w:cstheme="minorHAnsi"/>
          <w:sz w:val="24"/>
          <w:szCs w:val="24"/>
        </w:rPr>
        <w:t>742</w:t>
      </w:r>
      <w:r w:rsidR="00CB5AE2" w:rsidRPr="00E17DB7">
        <w:rPr>
          <w:rFonts w:cstheme="minorHAnsi"/>
          <w:sz w:val="24"/>
          <w:szCs w:val="24"/>
        </w:rPr>
        <w:t xml:space="preserve"> ze zm.) zarządzam, co następuje</w:t>
      </w:r>
      <w:r w:rsidR="00395429" w:rsidRPr="00E17DB7">
        <w:rPr>
          <w:rFonts w:cstheme="minorHAnsi"/>
          <w:sz w:val="24"/>
          <w:szCs w:val="24"/>
        </w:rPr>
        <w:t>:</w:t>
      </w:r>
    </w:p>
    <w:p w14:paraId="410FA986" w14:textId="7C702806" w:rsidR="00395429" w:rsidRPr="00E17DB7" w:rsidRDefault="00395429" w:rsidP="00BC3160">
      <w:pPr>
        <w:pStyle w:val="Nagwek1"/>
      </w:pPr>
      <w:r w:rsidRPr="00E17DB7">
        <w:t>§ 1</w:t>
      </w:r>
    </w:p>
    <w:p w14:paraId="6C9DF254" w14:textId="3EE01953" w:rsidR="00BC3160" w:rsidRPr="00E17DB7" w:rsidRDefault="0097193B" w:rsidP="00BC3160">
      <w:pPr>
        <w:spacing w:after="0" w:line="360" w:lineRule="auto"/>
        <w:rPr>
          <w:rFonts w:cstheme="minorHAnsi"/>
          <w:sz w:val="24"/>
          <w:szCs w:val="24"/>
        </w:rPr>
      </w:pPr>
      <w:r w:rsidRPr="00E17DB7">
        <w:rPr>
          <w:rFonts w:cstheme="minorHAnsi"/>
          <w:sz w:val="24"/>
          <w:szCs w:val="24"/>
        </w:rPr>
        <w:t xml:space="preserve">W </w:t>
      </w:r>
      <w:r w:rsidRPr="00E17DB7">
        <w:rPr>
          <w:sz w:val="24"/>
          <w:szCs w:val="24"/>
        </w:rPr>
        <w:t>Regulaminie Organizacyjnym, stanowiącym załącznik do Zarządzenia nr 129/2023 Rektora UMB z dnia 22.12.2023 r.</w:t>
      </w:r>
      <w:r w:rsidRPr="00E17DB7">
        <w:rPr>
          <w:rFonts w:cstheme="minorHAnsi"/>
          <w:sz w:val="24"/>
          <w:szCs w:val="24"/>
        </w:rPr>
        <w:t xml:space="preserve"> wprowadza się następujące zmiany:</w:t>
      </w:r>
    </w:p>
    <w:p w14:paraId="34DE06FF" w14:textId="300153BA" w:rsidR="002938D4" w:rsidRPr="00E17DB7" w:rsidRDefault="003D1F30" w:rsidP="00124DBE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E17DB7">
        <w:rPr>
          <w:sz w:val="24"/>
          <w:szCs w:val="24"/>
        </w:rPr>
        <w:t xml:space="preserve">w </w:t>
      </w:r>
      <w:r w:rsidR="00124DBE" w:rsidRPr="00E17DB7">
        <w:rPr>
          <w:sz w:val="24"/>
          <w:szCs w:val="24"/>
        </w:rPr>
        <w:t xml:space="preserve">§ </w:t>
      </w:r>
      <w:r w:rsidRPr="00E17DB7">
        <w:rPr>
          <w:sz w:val="24"/>
          <w:szCs w:val="24"/>
        </w:rPr>
        <w:t>19 ust. 2 po dotychczasowej treści dodaje się pkt 6 w brzmieniu:</w:t>
      </w:r>
    </w:p>
    <w:p w14:paraId="3DF5E56E" w14:textId="08BB8FA1" w:rsidR="003D1F30" w:rsidRPr="00E17DB7" w:rsidRDefault="006A57B4" w:rsidP="003D1F30">
      <w:pPr>
        <w:pStyle w:val="Akapitzlist"/>
        <w:spacing w:after="0" w:line="360" w:lineRule="auto"/>
        <w:rPr>
          <w:sz w:val="24"/>
          <w:szCs w:val="24"/>
        </w:rPr>
      </w:pPr>
      <w:r w:rsidRPr="00E17DB7">
        <w:rPr>
          <w:sz w:val="24"/>
          <w:szCs w:val="24"/>
        </w:rPr>
        <w:t xml:space="preserve">„6) </w:t>
      </w:r>
      <w:r w:rsidR="007B6CEF" w:rsidRPr="00E17DB7">
        <w:rPr>
          <w:sz w:val="24"/>
          <w:szCs w:val="24"/>
        </w:rPr>
        <w:t>Laboratorium Bioinformatyki i Analiz Multiomicznych (</w:t>
      </w:r>
      <w:r w:rsidR="002E0B53" w:rsidRPr="00E17DB7">
        <w:rPr>
          <w:sz w:val="24"/>
          <w:szCs w:val="24"/>
        </w:rPr>
        <w:t>Bioinformatics</w:t>
      </w:r>
      <w:r w:rsidR="00966194" w:rsidRPr="00E17DB7">
        <w:rPr>
          <w:sz w:val="24"/>
          <w:szCs w:val="24"/>
        </w:rPr>
        <w:t xml:space="preserve"> and Multiomics </w:t>
      </w:r>
      <w:r w:rsidR="00C018DE" w:rsidRPr="00E17DB7">
        <w:rPr>
          <w:sz w:val="24"/>
          <w:szCs w:val="24"/>
        </w:rPr>
        <w:t xml:space="preserve">Analysis </w:t>
      </w:r>
      <w:r w:rsidR="00966194" w:rsidRPr="00E17DB7">
        <w:rPr>
          <w:sz w:val="24"/>
          <w:szCs w:val="24"/>
        </w:rPr>
        <w:t>Laboratory)</w:t>
      </w:r>
      <w:r w:rsidR="009D74A5" w:rsidRPr="00E17DB7">
        <w:rPr>
          <w:sz w:val="24"/>
          <w:szCs w:val="24"/>
        </w:rPr>
        <w:t>;</w:t>
      </w:r>
    </w:p>
    <w:p w14:paraId="4C7DA9BF" w14:textId="5D0CD7C3" w:rsidR="00124DBE" w:rsidRPr="00E17DB7" w:rsidRDefault="002938D4" w:rsidP="00124DBE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E17DB7">
        <w:rPr>
          <w:sz w:val="24"/>
          <w:szCs w:val="24"/>
        </w:rPr>
        <w:t xml:space="preserve">§ </w:t>
      </w:r>
      <w:r w:rsidR="00124DBE" w:rsidRPr="00E17DB7">
        <w:rPr>
          <w:sz w:val="24"/>
          <w:szCs w:val="24"/>
        </w:rPr>
        <w:t>58 pkt 3 otrzymuje brzmienie:</w:t>
      </w:r>
    </w:p>
    <w:p w14:paraId="36385268" w14:textId="6DA71E54" w:rsidR="0097193B" w:rsidRPr="00E17DB7" w:rsidRDefault="003627B0" w:rsidP="007B6CEF">
      <w:pPr>
        <w:pStyle w:val="Akapitzlist"/>
        <w:spacing w:after="0" w:line="360" w:lineRule="auto"/>
        <w:ind w:left="993" w:hanging="273"/>
        <w:rPr>
          <w:sz w:val="24"/>
          <w:szCs w:val="24"/>
        </w:rPr>
      </w:pPr>
      <w:r w:rsidRPr="00E17DB7">
        <w:rPr>
          <w:sz w:val="24"/>
          <w:szCs w:val="24"/>
        </w:rPr>
        <w:t>„3) o</w:t>
      </w:r>
      <w:r w:rsidR="00124DBE" w:rsidRPr="00E17DB7">
        <w:rPr>
          <w:sz w:val="24"/>
          <w:szCs w:val="24"/>
        </w:rPr>
        <w:t xml:space="preserve">bsługa biura Pełnomocniczki Rektora ds. Osób ze Szczególnymi Potrzebami, </w:t>
      </w:r>
      <w:r w:rsidR="00030118" w:rsidRPr="00E17DB7">
        <w:rPr>
          <w:sz w:val="24"/>
          <w:szCs w:val="24"/>
        </w:rPr>
        <w:br/>
      </w:r>
      <w:r w:rsidR="00124DBE" w:rsidRPr="00E17DB7">
        <w:rPr>
          <w:sz w:val="24"/>
          <w:szCs w:val="24"/>
        </w:rPr>
        <w:t>w zakresie spraw związanych ze studentami i doktorantami w zakresie rozdysponowywani</w:t>
      </w:r>
      <w:r w:rsidR="00030118" w:rsidRPr="00E17DB7">
        <w:rPr>
          <w:sz w:val="24"/>
          <w:szCs w:val="24"/>
        </w:rPr>
        <w:t>a</w:t>
      </w:r>
      <w:r w:rsidR="00124DBE" w:rsidRPr="00E17DB7">
        <w:rPr>
          <w:sz w:val="24"/>
          <w:szCs w:val="24"/>
        </w:rPr>
        <w:t xml:space="preserve"> środków na zadania związane z zapewnieniem osobom niepełnosprawnym warunków do pełnego udziału w kształceniu na studiach </w:t>
      </w:r>
      <w:r w:rsidR="00030118" w:rsidRPr="00E17DB7">
        <w:rPr>
          <w:sz w:val="24"/>
          <w:szCs w:val="24"/>
        </w:rPr>
        <w:br/>
      </w:r>
      <w:r w:rsidR="00124DBE" w:rsidRPr="00E17DB7">
        <w:rPr>
          <w:sz w:val="24"/>
          <w:szCs w:val="24"/>
        </w:rPr>
        <w:t>i w szkołach doktorskich, w tym zawieranie umów w zakresie dodatkowych zadań związanych z udzielaniem pomocy w zakresie kształcenia;"</w:t>
      </w:r>
      <w:r w:rsidR="0081570E" w:rsidRPr="00E17DB7">
        <w:rPr>
          <w:sz w:val="24"/>
          <w:szCs w:val="24"/>
        </w:rPr>
        <w:t>;</w:t>
      </w:r>
    </w:p>
    <w:p w14:paraId="0F878C73" w14:textId="2B4FA274" w:rsidR="00914E07" w:rsidRPr="00E17DB7" w:rsidRDefault="00E12943" w:rsidP="009679E3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E17DB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zmienia się treść załącznika nr 1.2 w ten sposób, że</w:t>
      </w:r>
      <w:r w:rsidR="009679E3" w:rsidRPr="00E17DB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 </w:t>
      </w:r>
      <w:r w:rsidR="00087138" w:rsidRPr="00E17DB7">
        <w:rPr>
          <w:sz w:val="24"/>
          <w:szCs w:val="24"/>
        </w:rPr>
        <w:t xml:space="preserve">na Wydziale  Lekarskim  </w:t>
      </w:r>
      <w:r w:rsidR="00030118" w:rsidRPr="00E17DB7">
        <w:rPr>
          <w:sz w:val="24"/>
          <w:szCs w:val="24"/>
        </w:rPr>
        <w:br/>
      </w:r>
      <w:r w:rsidR="00087138" w:rsidRPr="00E17DB7">
        <w:rPr>
          <w:sz w:val="24"/>
          <w:szCs w:val="24"/>
        </w:rPr>
        <w:t>z  Oddziałem  Stomatologii I Oddziałem Nauczania w Języku Angielskim w zakresie Klinik w pkt 33</w:t>
      </w:r>
      <w:r w:rsidR="00914E07" w:rsidRPr="00E17DB7">
        <w:rPr>
          <w:sz w:val="24"/>
          <w:szCs w:val="24"/>
        </w:rPr>
        <w:t xml:space="preserve"> Klinika Onkologii i Hematologii Dziecięcej / Department of Pediatric Oncology and Hematology zmienia nazwę na: Klinika Pediatrii, Onkologii i Hematologii / Department of P</w:t>
      </w:r>
      <w:r w:rsidR="00DD0B3B" w:rsidRPr="00E17DB7">
        <w:rPr>
          <w:sz w:val="24"/>
          <w:szCs w:val="24"/>
        </w:rPr>
        <w:t>a</w:t>
      </w:r>
      <w:r w:rsidR="00914E07" w:rsidRPr="00E17DB7">
        <w:rPr>
          <w:sz w:val="24"/>
          <w:szCs w:val="24"/>
        </w:rPr>
        <w:t>ediatric</w:t>
      </w:r>
      <w:r w:rsidR="00DC63EE" w:rsidRPr="00E17DB7">
        <w:rPr>
          <w:sz w:val="24"/>
          <w:szCs w:val="24"/>
        </w:rPr>
        <w:t>s</w:t>
      </w:r>
      <w:r w:rsidR="00914E07" w:rsidRPr="00E17DB7">
        <w:rPr>
          <w:sz w:val="24"/>
          <w:szCs w:val="24"/>
        </w:rPr>
        <w:t>, Oncology and H</w:t>
      </w:r>
      <w:r w:rsidR="00DC63EE" w:rsidRPr="00E17DB7">
        <w:rPr>
          <w:sz w:val="24"/>
          <w:szCs w:val="24"/>
        </w:rPr>
        <w:t>a</w:t>
      </w:r>
      <w:r w:rsidR="00914E07" w:rsidRPr="00E17DB7">
        <w:rPr>
          <w:sz w:val="24"/>
          <w:szCs w:val="24"/>
        </w:rPr>
        <w:t>ematology</w:t>
      </w:r>
      <w:r w:rsidR="0081570E" w:rsidRPr="00E17DB7">
        <w:rPr>
          <w:sz w:val="24"/>
          <w:szCs w:val="24"/>
        </w:rPr>
        <w:t>.</w:t>
      </w:r>
    </w:p>
    <w:p w14:paraId="6DF6CFE0" w14:textId="77777777" w:rsidR="00D67B57" w:rsidRPr="00E17DB7" w:rsidRDefault="00D67B57" w:rsidP="00D67B57">
      <w:pPr>
        <w:pStyle w:val="Nagwek1"/>
      </w:pPr>
      <w:r w:rsidRPr="00E17DB7">
        <w:t>§ 2</w:t>
      </w:r>
    </w:p>
    <w:p w14:paraId="30228666" w14:textId="0C192402" w:rsidR="003476D3" w:rsidRPr="00E17DB7" w:rsidRDefault="003476D3" w:rsidP="003476D3">
      <w:pPr>
        <w:spacing w:after="0" w:line="360" w:lineRule="auto"/>
        <w:ind w:right="-142"/>
        <w:rPr>
          <w:rFonts w:cstheme="minorHAnsi"/>
          <w:strike/>
          <w:sz w:val="24"/>
          <w:szCs w:val="24"/>
        </w:rPr>
      </w:pPr>
      <w:r w:rsidRPr="00E17DB7">
        <w:rPr>
          <w:rFonts w:cstheme="minorHAnsi"/>
          <w:sz w:val="24"/>
          <w:szCs w:val="24"/>
        </w:rPr>
        <w:t xml:space="preserve">Zarządzenie wchodzi w życie </w:t>
      </w:r>
      <w:r w:rsidR="000B62A0" w:rsidRPr="00E17DB7">
        <w:rPr>
          <w:rFonts w:cstheme="minorHAnsi"/>
          <w:sz w:val="24"/>
          <w:szCs w:val="24"/>
        </w:rPr>
        <w:t>z dniem podpisania</w:t>
      </w:r>
      <w:r w:rsidRPr="00E17DB7">
        <w:rPr>
          <w:rFonts w:cstheme="minorHAnsi"/>
          <w:sz w:val="24"/>
          <w:szCs w:val="24"/>
        </w:rPr>
        <w:t xml:space="preserve">. </w:t>
      </w:r>
    </w:p>
    <w:p w14:paraId="378AD04C" w14:textId="77777777" w:rsidR="003476D3" w:rsidRPr="00E17DB7" w:rsidRDefault="003476D3" w:rsidP="003476D3">
      <w:pPr>
        <w:pStyle w:val="Tekstpodstawowywcity2"/>
        <w:spacing w:before="240" w:after="0" w:line="600" w:lineRule="auto"/>
        <w:ind w:left="0"/>
        <w:rPr>
          <w:rFonts w:asciiTheme="minorHAnsi" w:hAnsiTheme="minorHAnsi" w:cstheme="minorHAnsi"/>
          <w:b/>
        </w:rPr>
      </w:pPr>
      <w:r w:rsidRPr="00E17DB7">
        <w:rPr>
          <w:rFonts w:asciiTheme="minorHAnsi" w:hAnsiTheme="minorHAnsi" w:cstheme="minorHAnsi"/>
          <w:b/>
        </w:rPr>
        <w:t>Rektor</w:t>
      </w:r>
    </w:p>
    <w:p w14:paraId="49F0A624" w14:textId="1EDB1EC8" w:rsidR="003476D3" w:rsidRPr="00E17DB7" w:rsidRDefault="003476D3" w:rsidP="00D364B4">
      <w:pPr>
        <w:pStyle w:val="Tekstpodstawowywcity2"/>
        <w:spacing w:after="0" w:line="600" w:lineRule="auto"/>
        <w:ind w:left="0"/>
        <w:rPr>
          <w:rFonts w:asciiTheme="minorHAnsi" w:hAnsiTheme="minorHAnsi" w:cstheme="minorHAnsi"/>
          <w:b/>
        </w:rPr>
      </w:pPr>
      <w:r w:rsidRPr="00E17DB7">
        <w:rPr>
          <w:rFonts w:asciiTheme="minorHAnsi" w:hAnsiTheme="minorHAnsi" w:cstheme="minorHAnsi"/>
          <w:b/>
        </w:rPr>
        <w:t>prof. dr hab. Adam Krętowski</w:t>
      </w:r>
    </w:p>
    <w:sectPr w:rsidR="003476D3" w:rsidRPr="00E17DB7" w:rsidSect="002F72A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223E9" w14:textId="77777777" w:rsidR="00AE45F8" w:rsidRDefault="00AE45F8" w:rsidP="0042620E">
      <w:pPr>
        <w:spacing w:after="0" w:line="240" w:lineRule="auto"/>
      </w:pPr>
      <w:r>
        <w:separator/>
      </w:r>
    </w:p>
  </w:endnote>
  <w:endnote w:type="continuationSeparator" w:id="0">
    <w:p w14:paraId="54928DF5" w14:textId="77777777" w:rsidR="00AE45F8" w:rsidRDefault="00AE45F8" w:rsidP="0042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8918" w14:textId="77777777" w:rsidR="00AE45F8" w:rsidRDefault="00AE45F8" w:rsidP="0042620E">
      <w:pPr>
        <w:spacing w:after="0" w:line="240" w:lineRule="auto"/>
      </w:pPr>
      <w:r>
        <w:separator/>
      </w:r>
    </w:p>
  </w:footnote>
  <w:footnote w:type="continuationSeparator" w:id="0">
    <w:p w14:paraId="55BAF017" w14:textId="77777777" w:rsidR="00AE45F8" w:rsidRDefault="00AE45F8" w:rsidP="0042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0DC"/>
    <w:multiLevelType w:val="hybridMultilevel"/>
    <w:tmpl w:val="BAC22570"/>
    <w:lvl w:ilvl="0" w:tplc="031E170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689D"/>
    <w:multiLevelType w:val="hybridMultilevel"/>
    <w:tmpl w:val="8F4851CE"/>
    <w:lvl w:ilvl="0" w:tplc="4D7027B0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17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207D"/>
    <w:multiLevelType w:val="hybridMultilevel"/>
    <w:tmpl w:val="1EE246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965377"/>
    <w:multiLevelType w:val="hybridMultilevel"/>
    <w:tmpl w:val="90F20F0C"/>
    <w:lvl w:ilvl="0" w:tplc="4D7027B0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698C8024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B7535"/>
    <w:multiLevelType w:val="hybridMultilevel"/>
    <w:tmpl w:val="18D63F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1B1F7B"/>
    <w:multiLevelType w:val="hybridMultilevel"/>
    <w:tmpl w:val="84C85670"/>
    <w:lvl w:ilvl="0" w:tplc="9664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67DF7"/>
    <w:multiLevelType w:val="hybridMultilevel"/>
    <w:tmpl w:val="84FC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E7577"/>
    <w:multiLevelType w:val="hybridMultilevel"/>
    <w:tmpl w:val="5BFA097A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5F7A"/>
    <w:multiLevelType w:val="hybridMultilevel"/>
    <w:tmpl w:val="61F8DDF2"/>
    <w:lvl w:ilvl="0" w:tplc="3FCE1E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D"/>
    <w:rsid w:val="00015205"/>
    <w:rsid w:val="00030118"/>
    <w:rsid w:val="00036D7A"/>
    <w:rsid w:val="0006626B"/>
    <w:rsid w:val="00084B0D"/>
    <w:rsid w:val="00087138"/>
    <w:rsid w:val="000966A1"/>
    <w:rsid w:val="000B62A0"/>
    <w:rsid w:val="0011639E"/>
    <w:rsid w:val="00124DBE"/>
    <w:rsid w:val="00127691"/>
    <w:rsid w:val="00137260"/>
    <w:rsid w:val="001541D2"/>
    <w:rsid w:val="00162A3B"/>
    <w:rsid w:val="00166108"/>
    <w:rsid w:val="001707FC"/>
    <w:rsid w:val="001777A7"/>
    <w:rsid w:val="001A3B13"/>
    <w:rsid w:val="001D2E62"/>
    <w:rsid w:val="001D5C88"/>
    <w:rsid w:val="001E16A2"/>
    <w:rsid w:val="001F173F"/>
    <w:rsid w:val="00204DBC"/>
    <w:rsid w:val="002938D4"/>
    <w:rsid w:val="002B08B8"/>
    <w:rsid w:val="002C43D5"/>
    <w:rsid w:val="002D5BF7"/>
    <w:rsid w:val="002E0B53"/>
    <w:rsid w:val="002F72AA"/>
    <w:rsid w:val="00307563"/>
    <w:rsid w:val="0031424A"/>
    <w:rsid w:val="00326C0F"/>
    <w:rsid w:val="00335BB1"/>
    <w:rsid w:val="003476D3"/>
    <w:rsid w:val="003627B0"/>
    <w:rsid w:val="00363FB6"/>
    <w:rsid w:val="0036462D"/>
    <w:rsid w:val="003672E0"/>
    <w:rsid w:val="00375A46"/>
    <w:rsid w:val="0037631D"/>
    <w:rsid w:val="00377450"/>
    <w:rsid w:val="003858A1"/>
    <w:rsid w:val="00387255"/>
    <w:rsid w:val="00395429"/>
    <w:rsid w:val="003956A9"/>
    <w:rsid w:val="00397571"/>
    <w:rsid w:val="003978C5"/>
    <w:rsid w:val="003A38C6"/>
    <w:rsid w:val="003C4242"/>
    <w:rsid w:val="003C6855"/>
    <w:rsid w:val="003D1F30"/>
    <w:rsid w:val="003D63DE"/>
    <w:rsid w:val="003E3A72"/>
    <w:rsid w:val="003E5873"/>
    <w:rsid w:val="003F0C77"/>
    <w:rsid w:val="00404E53"/>
    <w:rsid w:val="00421990"/>
    <w:rsid w:val="0042620E"/>
    <w:rsid w:val="00441921"/>
    <w:rsid w:val="004668A7"/>
    <w:rsid w:val="00496C8D"/>
    <w:rsid w:val="004A2E15"/>
    <w:rsid w:val="004B3AB2"/>
    <w:rsid w:val="004C1C30"/>
    <w:rsid w:val="004D09E9"/>
    <w:rsid w:val="004D2821"/>
    <w:rsid w:val="004E6816"/>
    <w:rsid w:val="00503DB6"/>
    <w:rsid w:val="00504E2F"/>
    <w:rsid w:val="0052784F"/>
    <w:rsid w:val="00532042"/>
    <w:rsid w:val="00534F41"/>
    <w:rsid w:val="00541C8C"/>
    <w:rsid w:val="005678EA"/>
    <w:rsid w:val="00570263"/>
    <w:rsid w:val="00576768"/>
    <w:rsid w:val="005A3D9B"/>
    <w:rsid w:val="005A5219"/>
    <w:rsid w:val="005A662C"/>
    <w:rsid w:val="005B07E0"/>
    <w:rsid w:val="005B7C7F"/>
    <w:rsid w:val="005D3772"/>
    <w:rsid w:val="005E02D3"/>
    <w:rsid w:val="005F4FA1"/>
    <w:rsid w:val="00601FCF"/>
    <w:rsid w:val="00602DD7"/>
    <w:rsid w:val="0060454E"/>
    <w:rsid w:val="00623662"/>
    <w:rsid w:val="00662510"/>
    <w:rsid w:val="00662D76"/>
    <w:rsid w:val="00667121"/>
    <w:rsid w:val="0067065B"/>
    <w:rsid w:val="00675ACD"/>
    <w:rsid w:val="00681B54"/>
    <w:rsid w:val="006A1008"/>
    <w:rsid w:val="006A57B4"/>
    <w:rsid w:val="006A6D2A"/>
    <w:rsid w:val="006B70BD"/>
    <w:rsid w:val="006C5766"/>
    <w:rsid w:val="006C5C64"/>
    <w:rsid w:val="006D2BA1"/>
    <w:rsid w:val="00704E58"/>
    <w:rsid w:val="007126A1"/>
    <w:rsid w:val="00730801"/>
    <w:rsid w:val="00740E86"/>
    <w:rsid w:val="00750055"/>
    <w:rsid w:val="00753D70"/>
    <w:rsid w:val="007672CB"/>
    <w:rsid w:val="007A76B0"/>
    <w:rsid w:val="007A7C9F"/>
    <w:rsid w:val="007B116D"/>
    <w:rsid w:val="007B6CEF"/>
    <w:rsid w:val="007B7FF6"/>
    <w:rsid w:val="007C0589"/>
    <w:rsid w:val="007D09B6"/>
    <w:rsid w:val="007D0A23"/>
    <w:rsid w:val="007E2F08"/>
    <w:rsid w:val="0081570E"/>
    <w:rsid w:val="00840D15"/>
    <w:rsid w:val="008533A2"/>
    <w:rsid w:val="00857737"/>
    <w:rsid w:val="00864337"/>
    <w:rsid w:val="008700BE"/>
    <w:rsid w:val="00871899"/>
    <w:rsid w:val="00874FE6"/>
    <w:rsid w:val="008771FB"/>
    <w:rsid w:val="00880506"/>
    <w:rsid w:val="00883A74"/>
    <w:rsid w:val="00891D50"/>
    <w:rsid w:val="008A0CF3"/>
    <w:rsid w:val="008A74C4"/>
    <w:rsid w:val="008B77B4"/>
    <w:rsid w:val="008C24CC"/>
    <w:rsid w:val="008C7E02"/>
    <w:rsid w:val="008D249C"/>
    <w:rsid w:val="008D6117"/>
    <w:rsid w:val="008D7009"/>
    <w:rsid w:val="008E266A"/>
    <w:rsid w:val="00901D50"/>
    <w:rsid w:val="00914E07"/>
    <w:rsid w:val="009410B0"/>
    <w:rsid w:val="00943D0F"/>
    <w:rsid w:val="009440F0"/>
    <w:rsid w:val="00966194"/>
    <w:rsid w:val="009679E3"/>
    <w:rsid w:val="00970D94"/>
    <w:rsid w:val="0097193B"/>
    <w:rsid w:val="009841AE"/>
    <w:rsid w:val="009959B4"/>
    <w:rsid w:val="009A5D0D"/>
    <w:rsid w:val="009C266F"/>
    <w:rsid w:val="009C7324"/>
    <w:rsid w:val="009D201D"/>
    <w:rsid w:val="009D283E"/>
    <w:rsid w:val="009D74A5"/>
    <w:rsid w:val="00A01923"/>
    <w:rsid w:val="00A022D5"/>
    <w:rsid w:val="00A3642C"/>
    <w:rsid w:val="00A42A29"/>
    <w:rsid w:val="00A61AF4"/>
    <w:rsid w:val="00A61B62"/>
    <w:rsid w:val="00A737FC"/>
    <w:rsid w:val="00A7509E"/>
    <w:rsid w:val="00A8148E"/>
    <w:rsid w:val="00A8451F"/>
    <w:rsid w:val="00AC4BCB"/>
    <w:rsid w:val="00AE3586"/>
    <w:rsid w:val="00AE45F8"/>
    <w:rsid w:val="00AE6680"/>
    <w:rsid w:val="00AF69C2"/>
    <w:rsid w:val="00AF7479"/>
    <w:rsid w:val="00B00732"/>
    <w:rsid w:val="00B14094"/>
    <w:rsid w:val="00B26350"/>
    <w:rsid w:val="00B315DD"/>
    <w:rsid w:val="00B40B84"/>
    <w:rsid w:val="00B45170"/>
    <w:rsid w:val="00B859F9"/>
    <w:rsid w:val="00B9712C"/>
    <w:rsid w:val="00BA2FFD"/>
    <w:rsid w:val="00BA72E1"/>
    <w:rsid w:val="00BB5607"/>
    <w:rsid w:val="00BC3160"/>
    <w:rsid w:val="00BC634E"/>
    <w:rsid w:val="00BD3410"/>
    <w:rsid w:val="00BE3672"/>
    <w:rsid w:val="00BF68D4"/>
    <w:rsid w:val="00BF7FEB"/>
    <w:rsid w:val="00C018DE"/>
    <w:rsid w:val="00C05A93"/>
    <w:rsid w:val="00C46C0F"/>
    <w:rsid w:val="00C93059"/>
    <w:rsid w:val="00C972B3"/>
    <w:rsid w:val="00CB5AE2"/>
    <w:rsid w:val="00CF00F5"/>
    <w:rsid w:val="00D02B2B"/>
    <w:rsid w:val="00D1246E"/>
    <w:rsid w:val="00D210AE"/>
    <w:rsid w:val="00D364B4"/>
    <w:rsid w:val="00D45ED7"/>
    <w:rsid w:val="00D67B57"/>
    <w:rsid w:val="00D9324D"/>
    <w:rsid w:val="00DC63EE"/>
    <w:rsid w:val="00DD0B3B"/>
    <w:rsid w:val="00DD18BE"/>
    <w:rsid w:val="00DD7086"/>
    <w:rsid w:val="00E01C9C"/>
    <w:rsid w:val="00E12943"/>
    <w:rsid w:val="00E130C9"/>
    <w:rsid w:val="00E143EB"/>
    <w:rsid w:val="00E17DB7"/>
    <w:rsid w:val="00E2004D"/>
    <w:rsid w:val="00E33493"/>
    <w:rsid w:val="00E3724A"/>
    <w:rsid w:val="00E44CC5"/>
    <w:rsid w:val="00E8184D"/>
    <w:rsid w:val="00E92959"/>
    <w:rsid w:val="00E93FBA"/>
    <w:rsid w:val="00EA1EA1"/>
    <w:rsid w:val="00EA683D"/>
    <w:rsid w:val="00EB45C9"/>
    <w:rsid w:val="00EC5A3C"/>
    <w:rsid w:val="00EC70FF"/>
    <w:rsid w:val="00EF0C1A"/>
    <w:rsid w:val="00EF6678"/>
    <w:rsid w:val="00F15225"/>
    <w:rsid w:val="00F30424"/>
    <w:rsid w:val="00F423BD"/>
    <w:rsid w:val="00F76ADF"/>
    <w:rsid w:val="00F871B0"/>
    <w:rsid w:val="00FA3A6C"/>
    <w:rsid w:val="00FB4BCF"/>
    <w:rsid w:val="00FB620A"/>
    <w:rsid w:val="00FD2485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276"/>
  <w15:chartTrackingRefBased/>
  <w15:docId w15:val="{A3F5D23B-C77E-4B9E-A39A-6380121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26A1"/>
    <w:pPr>
      <w:spacing w:before="240" w:after="0" w:line="360" w:lineRule="auto"/>
      <w:outlineLvl w:val="0"/>
    </w:pPr>
    <w:rPr>
      <w:rFonts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6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9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620E"/>
  </w:style>
  <w:style w:type="paragraph" w:styleId="Stopka">
    <w:name w:val="footer"/>
    <w:basedOn w:val="Normalny"/>
    <w:link w:val="StopkaZnak"/>
    <w:uiPriority w:val="99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0E"/>
  </w:style>
  <w:style w:type="paragraph" w:styleId="Tekstpodstawowywcity2">
    <w:name w:val="Body Text Indent 2"/>
    <w:basedOn w:val="Normalny"/>
    <w:link w:val="Tekstpodstawowywcity2Znak"/>
    <w:uiPriority w:val="99"/>
    <w:rsid w:val="00335B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26A1"/>
    <w:rPr>
      <w:rFonts w:cstheme="minorHAnsi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95429"/>
    <w:pPr>
      <w:spacing w:after="0" w:line="312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95429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A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A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A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6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38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8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6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1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072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8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2F6E-CF3A-4ACA-A9F3-9ED43E6D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27/2024 Rektora UMB w sprawie zmiany Regulaminu Organizacyjnego, stanowiącego załącznik do Zarządzenia nr 129/2023 Rektora UMB z dnia 22.12.2023 r.</vt:lpstr>
    </vt:vector>
  </TitlesOfParts>
  <Company>Uniwesytet Medyczny w Bialymstoku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27/2024 Rektora UMB w sprawie zmiany Regulaminu Organizacyjnego, stanowiącego załącznik do Zarządzenia nr 129/2023 Rektora UMB z dnia 22.12.2023 r.</dc:title>
  <dc:subject/>
  <dc:creator>Emilia Snarska</dc:creator>
  <cp:keywords/>
  <dc:description/>
  <cp:lastModifiedBy>Emilia Snarska</cp:lastModifiedBy>
  <cp:revision>51</cp:revision>
  <cp:lastPrinted>2024-02-23T11:47:00Z</cp:lastPrinted>
  <dcterms:created xsi:type="dcterms:W3CDTF">2023-12-27T12:47:00Z</dcterms:created>
  <dcterms:modified xsi:type="dcterms:W3CDTF">2024-02-23T16:19:00Z</dcterms:modified>
</cp:coreProperties>
</file>